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jc w:val="center"/>
        <w:rPr>
          <w:rFonts w:hint="eastAsia" w:ascii="Times New Roman" w:hAnsi="Times New Roman" w:cs="Times New Roman"/>
          <w:b/>
          <w:bCs/>
          <w:sz w:val="32"/>
          <w:szCs w:val="32"/>
          <w:lang w:val="en-US" w:eastAsia="zh-CN"/>
        </w:rPr>
      </w:pPr>
      <w:r>
        <w:rPr>
          <w:rFonts w:hint="eastAsia" w:ascii="Times New Roman" w:hAnsi="Times New Roman" w:cs="Times New Roman"/>
          <w:b/>
          <w:bCs/>
          <w:sz w:val="32"/>
          <w:szCs w:val="32"/>
          <w:lang w:val="en-US" w:eastAsia="zh-CN"/>
        </w:rPr>
        <w:t>浙江德沃轴承有限公司</w:t>
      </w:r>
    </w:p>
    <w:p>
      <w:pPr>
        <w:jc w:val="center"/>
        <w:rPr>
          <w:rFonts w:hint="eastAsia" w:ascii="Times New Roman" w:hAnsi="Times New Roman" w:cs="Times New Roman"/>
          <w:b/>
          <w:bCs/>
          <w:sz w:val="32"/>
          <w:szCs w:val="32"/>
          <w:lang w:val="en-US" w:eastAsia="zh-CN"/>
        </w:rPr>
      </w:pPr>
      <w:r>
        <w:rPr>
          <w:rFonts w:hint="eastAsia" w:ascii="Times New Roman" w:hAnsi="Times New Roman" w:cs="Times New Roman"/>
          <w:b/>
          <w:bCs/>
          <w:sz w:val="32"/>
          <w:szCs w:val="32"/>
          <w:lang w:val="en-US" w:eastAsia="zh-CN"/>
        </w:rPr>
        <w:t>新建年产P1级、直径60毫米以上滚动轴承500万套/件</w:t>
      </w:r>
    </w:p>
    <w:p>
      <w:pPr>
        <w:jc w:val="center"/>
        <w:rPr>
          <w:rFonts w:hint="default" w:ascii="Times New Roman" w:hAnsi="Times New Roman" w:cs="Times New Roman"/>
          <w:b/>
          <w:bCs/>
          <w:sz w:val="32"/>
          <w:szCs w:val="32"/>
        </w:rPr>
      </w:pPr>
      <w:r>
        <w:rPr>
          <w:rFonts w:hint="eastAsia" w:ascii="Times New Roman" w:hAnsi="Times New Roman" w:cs="Times New Roman"/>
          <w:b/>
          <w:bCs/>
          <w:sz w:val="32"/>
          <w:szCs w:val="32"/>
          <w:lang w:val="en-US" w:eastAsia="zh-CN"/>
        </w:rPr>
        <w:t>生产项目</w:t>
      </w:r>
      <w:r>
        <w:rPr>
          <w:rFonts w:hint="default" w:ascii="Times New Roman" w:hAnsi="Times New Roman" w:cs="Times New Roman"/>
          <w:b/>
          <w:bCs/>
          <w:sz w:val="32"/>
          <w:szCs w:val="32"/>
        </w:rPr>
        <w:t>竣工环境保护验收监测报告</w:t>
      </w:r>
    </w:p>
    <w:p>
      <w:pPr>
        <w:jc w:val="center"/>
        <w:rPr>
          <w:rFonts w:hint="default" w:ascii="Times New Roman" w:hAnsi="Times New Roman" w:cs="Times New Roman"/>
          <w:b/>
          <w:bCs/>
          <w:sz w:val="32"/>
          <w:szCs w:val="32"/>
        </w:rPr>
      </w:pPr>
    </w:p>
    <w:p>
      <w:pPr>
        <w:jc w:val="center"/>
        <w:rPr>
          <w:rFonts w:hint="default" w:ascii="Times New Roman" w:hAnsi="Times New Roman" w:cs="Times New Roman"/>
          <w:b/>
          <w:bCs/>
          <w:sz w:val="32"/>
          <w:szCs w:val="32"/>
        </w:rPr>
      </w:pPr>
    </w:p>
    <w:p>
      <w:pPr>
        <w:jc w:val="center"/>
        <w:rPr>
          <w:rFonts w:hint="default" w:ascii="Times New Roman" w:hAnsi="Times New Roman" w:cs="Times New Roman"/>
          <w:b/>
          <w:bCs/>
          <w:sz w:val="32"/>
          <w:szCs w:val="32"/>
        </w:rPr>
      </w:pPr>
    </w:p>
    <w:p>
      <w:pPr>
        <w:jc w:val="center"/>
        <w:rPr>
          <w:rFonts w:hint="default" w:ascii="Times New Roman" w:hAnsi="Times New Roman" w:cs="Times New Roman"/>
          <w:b/>
          <w:bCs/>
          <w:sz w:val="32"/>
          <w:szCs w:val="32"/>
        </w:rPr>
      </w:pPr>
    </w:p>
    <w:p>
      <w:pPr>
        <w:jc w:val="center"/>
        <w:rPr>
          <w:rFonts w:hint="default" w:ascii="Times New Roman" w:hAnsi="Times New Roman" w:cs="Times New Roman"/>
          <w:b/>
          <w:bCs/>
          <w:sz w:val="32"/>
          <w:szCs w:val="32"/>
        </w:rPr>
      </w:pPr>
    </w:p>
    <w:p>
      <w:pPr>
        <w:jc w:val="both"/>
        <w:rPr>
          <w:rFonts w:hint="default" w:ascii="Times New Roman" w:hAnsi="Times New Roman" w:cs="Times New Roman"/>
          <w:b/>
          <w:bCs/>
          <w:sz w:val="32"/>
          <w:szCs w:val="32"/>
        </w:rPr>
      </w:pPr>
    </w:p>
    <w:p>
      <w:pPr>
        <w:jc w:val="center"/>
        <w:rPr>
          <w:rFonts w:hint="default" w:ascii="Times New Roman" w:hAnsi="Times New Roman" w:cs="Times New Roman"/>
          <w:b/>
          <w:bCs/>
          <w:sz w:val="32"/>
          <w:szCs w:val="32"/>
        </w:rPr>
      </w:pPr>
    </w:p>
    <w:p>
      <w:pPr>
        <w:jc w:val="center"/>
        <w:rPr>
          <w:rFonts w:hint="default" w:ascii="Times New Roman" w:hAnsi="Times New Roman" w:cs="Times New Roman"/>
          <w:b/>
          <w:bCs/>
          <w:sz w:val="32"/>
          <w:szCs w:val="32"/>
        </w:rPr>
      </w:pPr>
    </w:p>
    <w:p>
      <w:pPr>
        <w:jc w:val="center"/>
        <w:rPr>
          <w:rFonts w:hint="default" w:ascii="Times New Roman" w:hAnsi="Times New Roman" w:cs="Times New Roman"/>
          <w:b/>
          <w:bCs/>
          <w:sz w:val="32"/>
          <w:szCs w:val="32"/>
        </w:rPr>
      </w:pPr>
    </w:p>
    <w:p>
      <w:pPr>
        <w:jc w:val="center"/>
        <w:rPr>
          <w:rFonts w:hint="default" w:ascii="Times New Roman" w:hAnsi="Times New Roman" w:cs="Times New Roman"/>
          <w:b/>
          <w:bCs/>
          <w:sz w:val="28"/>
          <w:szCs w:val="28"/>
          <w:lang w:val="en-US" w:eastAsia="zh-CN"/>
        </w:rPr>
      </w:pPr>
      <w:r>
        <w:rPr>
          <w:rFonts w:hint="default" w:ascii="Times New Roman" w:hAnsi="Times New Roman" w:cs="Times New Roman"/>
          <w:b/>
          <w:bCs/>
          <w:sz w:val="28"/>
          <w:szCs w:val="28"/>
        </w:rPr>
        <w:t>建设单位：</w:t>
      </w:r>
      <w:r>
        <w:rPr>
          <w:rFonts w:hint="eastAsia" w:ascii="Times New Roman" w:hAnsi="Times New Roman" w:cs="Times New Roman"/>
          <w:b/>
          <w:bCs/>
          <w:sz w:val="28"/>
          <w:szCs w:val="28"/>
          <w:lang w:val="en-US" w:eastAsia="zh-CN"/>
        </w:rPr>
        <w:t>浙江德沃轴承有限公司</w:t>
      </w:r>
    </w:p>
    <w:p>
      <w:pPr>
        <w:jc w:val="center"/>
        <w:rPr>
          <w:rFonts w:hint="default"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编制</w:t>
      </w:r>
      <w:r>
        <w:rPr>
          <w:rFonts w:hint="default" w:ascii="Times New Roman" w:hAnsi="Times New Roman" w:cs="Times New Roman"/>
          <w:b/>
          <w:bCs/>
          <w:sz w:val="28"/>
          <w:szCs w:val="28"/>
        </w:rPr>
        <w:t>单位：</w:t>
      </w:r>
      <w:r>
        <w:rPr>
          <w:rFonts w:hint="eastAsia" w:ascii="Times New Roman" w:hAnsi="Times New Roman" w:cs="Times New Roman"/>
          <w:b/>
          <w:bCs/>
          <w:sz w:val="28"/>
          <w:szCs w:val="28"/>
          <w:lang w:val="en-US" w:eastAsia="zh-CN"/>
        </w:rPr>
        <w:t>浙江德沃轴承有限公司</w:t>
      </w:r>
    </w:p>
    <w:p>
      <w:pPr>
        <w:jc w:val="center"/>
        <w:rPr>
          <w:rFonts w:hint="default" w:ascii="Times New Roman" w:hAnsi="Times New Roman" w:cs="Times New Roman"/>
          <w:b/>
          <w:bCs/>
          <w:sz w:val="28"/>
          <w:szCs w:val="28"/>
          <w:lang w:val="en-US" w:eastAsia="zh-CN"/>
        </w:rPr>
      </w:pPr>
    </w:p>
    <w:p>
      <w:pPr>
        <w:rPr>
          <w:rFonts w:hint="default" w:ascii="Times New Roman" w:hAnsi="Times New Roman" w:cs="Times New Roman"/>
          <w:b/>
          <w:bCs/>
          <w:sz w:val="32"/>
          <w:szCs w:val="32"/>
        </w:rPr>
      </w:pPr>
    </w:p>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201</w:t>
      </w:r>
      <w:r>
        <w:rPr>
          <w:rFonts w:hint="default" w:ascii="Times New Roman" w:hAnsi="Times New Roman" w:cs="Times New Roman"/>
          <w:b/>
          <w:bCs/>
          <w:sz w:val="32"/>
          <w:szCs w:val="32"/>
          <w:lang w:val="en-US" w:eastAsia="zh-CN"/>
        </w:rPr>
        <w:t>9</w:t>
      </w:r>
      <w:r>
        <w:rPr>
          <w:rFonts w:hint="default" w:ascii="Times New Roman" w:hAnsi="Times New Roman" w:cs="Times New Roman"/>
          <w:b/>
          <w:bCs/>
          <w:sz w:val="32"/>
          <w:szCs w:val="32"/>
        </w:rPr>
        <w:t>年</w:t>
      </w:r>
      <w:r>
        <w:rPr>
          <w:rFonts w:hint="eastAsia" w:ascii="Times New Roman" w:hAnsi="Times New Roman" w:cs="Times New Roman"/>
          <w:b/>
          <w:bCs/>
          <w:sz w:val="32"/>
          <w:szCs w:val="32"/>
          <w:lang w:val="en-US" w:eastAsia="zh-CN"/>
        </w:rPr>
        <w:t>7</w:t>
      </w:r>
      <w:r>
        <w:rPr>
          <w:rFonts w:hint="default" w:ascii="Times New Roman" w:hAnsi="Times New Roman" w:cs="Times New Roman"/>
          <w:b/>
          <w:bCs/>
          <w:sz w:val="32"/>
          <w:szCs w:val="32"/>
        </w:rPr>
        <w:t>月</w:t>
      </w:r>
    </w:p>
    <w:p>
      <w:pPr>
        <w:jc w:val="center"/>
        <w:rPr>
          <w:rFonts w:hint="default" w:ascii="Times New Roman" w:hAnsi="Times New Roman" w:cs="Times New Roman"/>
          <w:b/>
          <w:bCs/>
          <w:sz w:val="32"/>
          <w:szCs w:val="32"/>
          <w:lang w:val="en-US" w:eastAsia="zh-CN"/>
        </w:rPr>
      </w:pPr>
    </w:p>
    <w:p>
      <w:pPr>
        <w:spacing w:line="480" w:lineRule="auto"/>
        <w:rPr>
          <w:rFonts w:hint="default" w:ascii="Times New Roman" w:hAnsi="Times New Roman" w:cs="Times New Roman"/>
          <w:b w:val="0"/>
          <w:bCs w:val="0"/>
          <w:sz w:val="28"/>
          <w:szCs w:val="28"/>
        </w:rPr>
      </w:pPr>
    </w:p>
    <w:p>
      <w:pPr>
        <w:spacing w:line="480" w:lineRule="auto"/>
        <w:rPr>
          <w:rFonts w:hint="default" w:ascii="Times New Roman" w:hAnsi="Times New Roman" w:cs="Times New Roman"/>
          <w:b/>
          <w:bCs/>
          <w:sz w:val="28"/>
          <w:szCs w:val="28"/>
        </w:rPr>
      </w:pPr>
    </w:p>
    <w:p>
      <w:pPr>
        <w:jc w:val="both"/>
        <w:rPr>
          <w:rFonts w:hint="eastAsia" w:ascii="Times New Roman" w:hAnsi="Times New Roman" w:cs="Times New Roman"/>
          <w:b/>
          <w:bCs/>
          <w:sz w:val="28"/>
          <w:szCs w:val="28"/>
          <w:lang w:val="en-US" w:eastAsia="zh-CN"/>
        </w:rPr>
      </w:pPr>
      <w:r>
        <w:rPr>
          <w:rFonts w:hint="default" w:ascii="Times New Roman" w:hAnsi="Times New Roman" w:cs="Times New Roman"/>
          <w:b/>
          <w:bCs/>
          <w:sz w:val="28"/>
          <w:szCs w:val="28"/>
        </w:rPr>
        <w:t>建设单位</w:t>
      </w:r>
      <w:r>
        <w:rPr>
          <w:rFonts w:hint="default" w:ascii="Times New Roman" w:hAnsi="Times New Roman" w:cs="Times New Roman"/>
          <w:b/>
          <w:bCs/>
          <w:sz w:val="28"/>
          <w:szCs w:val="28"/>
          <w:lang w:eastAsia="zh-CN"/>
        </w:rPr>
        <w:t>：</w:t>
      </w:r>
      <w:r>
        <w:rPr>
          <w:rFonts w:hint="eastAsia" w:ascii="Times New Roman" w:hAnsi="Times New Roman" w:cs="Times New Roman"/>
          <w:b/>
          <w:bCs/>
          <w:sz w:val="28"/>
          <w:szCs w:val="28"/>
          <w:lang w:val="en-US" w:eastAsia="zh-CN"/>
        </w:rPr>
        <w:t>浙江德沃轴承有限公司</w:t>
      </w:r>
    </w:p>
    <w:p>
      <w:pPr>
        <w:jc w:val="both"/>
        <w:rPr>
          <w:rFonts w:hint="default"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编制单位：浙江德沃轴承有限公司</w:t>
      </w:r>
    </w:p>
    <w:p>
      <w:pPr>
        <w:spacing w:line="480" w:lineRule="auto"/>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b/>
          <w:bCs/>
          <w:sz w:val="28"/>
          <w:szCs w:val="28"/>
          <w:lang w:val="en-US" w:eastAsia="zh-CN"/>
        </w:rPr>
        <w:t>法人代表</w:t>
      </w:r>
      <w:r>
        <w:rPr>
          <w:rFonts w:hint="default" w:ascii="Times New Roman" w:hAnsi="Times New Roman" w:cs="Times New Roman"/>
          <w:b/>
          <w:bCs/>
          <w:sz w:val="28"/>
          <w:szCs w:val="28"/>
        </w:rPr>
        <w:t>：</w:t>
      </w:r>
      <w:r>
        <w:rPr>
          <w:rFonts w:hint="default" w:ascii="Times New Roman" w:hAnsi="Times New Roman" w:cs="Times New Roman"/>
          <w:b/>
          <w:bCs/>
          <w:sz w:val="28"/>
          <w:szCs w:val="28"/>
          <w:lang w:val="en-US" w:eastAsia="zh-CN"/>
        </w:rPr>
        <w:t>蒋祯</w:t>
      </w:r>
      <w:r>
        <w:rPr>
          <w:rFonts w:hint="eastAsia" w:ascii="Times New Roman" w:hAnsi="Times New Roman" w:cs="Times New Roman"/>
          <w:b/>
          <w:bCs/>
          <w:sz w:val="28"/>
          <w:szCs w:val="28"/>
          <w:lang w:val="en-US" w:eastAsia="zh-CN"/>
        </w:rPr>
        <w:t>天宇</w:t>
      </w:r>
    </w:p>
    <w:p>
      <w:pPr>
        <w:spacing w:line="360" w:lineRule="auto"/>
        <w:rPr>
          <w:rFonts w:hint="default" w:ascii="Times New Roman" w:hAnsi="Times New Roman" w:cs="Times New Roman"/>
          <w:b/>
          <w:bCs/>
          <w:sz w:val="28"/>
          <w:szCs w:val="28"/>
          <w:lang w:val="en-US" w:eastAsia="zh-CN"/>
        </w:rPr>
      </w:pPr>
    </w:p>
    <w:p>
      <w:pPr>
        <w:spacing w:line="480" w:lineRule="auto"/>
        <w:rPr>
          <w:rFonts w:hint="default" w:ascii="Times New Roman" w:hAnsi="Times New Roman" w:cs="Times New Roman"/>
          <w:b/>
          <w:bCs/>
          <w:sz w:val="28"/>
          <w:szCs w:val="28"/>
          <w:lang w:val="en-US" w:eastAsia="zh-CN"/>
        </w:rPr>
      </w:pPr>
    </w:p>
    <w:p>
      <w:pPr>
        <w:spacing w:line="360" w:lineRule="auto"/>
        <w:rPr>
          <w:rFonts w:hint="default" w:ascii="Times New Roman" w:hAnsi="Times New Roman" w:cs="Times New Roman"/>
          <w:b/>
          <w:bCs/>
          <w:sz w:val="28"/>
          <w:szCs w:val="28"/>
          <w:lang w:val="en-US" w:eastAsia="zh-CN"/>
        </w:rPr>
      </w:pPr>
    </w:p>
    <w:p>
      <w:pPr>
        <w:spacing w:line="360" w:lineRule="auto"/>
        <w:rPr>
          <w:rFonts w:hint="default" w:ascii="Times New Roman" w:hAnsi="Times New Roman" w:cs="Times New Roman"/>
          <w:b/>
          <w:bCs/>
          <w:sz w:val="28"/>
          <w:szCs w:val="28"/>
          <w:lang w:val="en-US" w:eastAsia="zh-CN"/>
        </w:rPr>
      </w:pPr>
    </w:p>
    <w:p>
      <w:pPr>
        <w:spacing w:line="360" w:lineRule="auto"/>
        <w:rPr>
          <w:rFonts w:hint="default" w:ascii="Times New Roman" w:hAnsi="Times New Roman" w:cs="Times New Roman"/>
          <w:b/>
          <w:bCs/>
          <w:sz w:val="28"/>
          <w:szCs w:val="28"/>
          <w:lang w:val="en-US" w:eastAsia="zh-CN"/>
        </w:rPr>
      </w:pPr>
    </w:p>
    <w:p>
      <w:pPr>
        <w:spacing w:line="360" w:lineRule="auto"/>
        <w:rPr>
          <w:rFonts w:hint="default" w:ascii="Times New Roman" w:hAnsi="Times New Roman" w:cs="Times New Roman"/>
          <w:b/>
          <w:bCs/>
          <w:sz w:val="28"/>
          <w:szCs w:val="28"/>
          <w:lang w:val="en-US" w:eastAsia="zh-CN"/>
        </w:rPr>
      </w:pPr>
    </w:p>
    <w:p>
      <w:pPr>
        <w:spacing w:line="360" w:lineRule="auto"/>
        <w:rPr>
          <w:rFonts w:hint="default" w:ascii="Times New Roman" w:hAnsi="Times New Roman" w:cs="Times New Roman"/>
          <w:b/>
          <w:bCs/>
          <w:sz w:val="28"/>
          <w:szCs w:val="28"/>
          <w:lang w:val="en-US" w:eastAsia="zh-CN"/>
        </w:rPr>
      </w:pPr>
    </w:p>
    <w:p>
      <w:pPr>
        <w:spacing w:line="360" w:lineRule="auto"/>
        <w:rPr>
          <w:rFonts w:hint="default" w:ascii="Times New Roman" w:hAnsi="Times New Roman" w:cs="Times New Roman"/>
          <w:b/>
          <w:bCs/>
          <w:sz w:val="28"/>
          <w:szCs w:val="28"/>
          <w:lang w:val="en-US" w:eastAsia="zh-CN"/>
        </w:rPr>
      </w:pPr>
    </w:p>
    <w:p>
      <w:pPr>
        <w:spacing w:line="360" w:lineRule="auto"/>
        <w:rPr>
          <w:rFonts w:hint="default" w:ascii="Times New Roman" w:hAnsi="Times New Roman" w:cs="Times New Roman"/>
          <w:b/>
          <w:bCs/>
          <w:sz w:val="28"/>
          <w:szCs w:val="28"/>
          <w:lang w:val="en-US" w:eastAsia="zh-CN"/>
        </w:rPr>
      </w:pPr>
    </w:p>
    <w:p>
      <w:pPr>
        <w:spacing w:line="360" w:lineRule="auto"/>
        <w:rPr>
          <w:rFonts w:hint="default" w:ascii="Times New Roman" w:hAnsi="Times New Roman" w:cs="Times New Roman"/>
          <w:b/>
          <w:bCs/>
          <w:sz w:val="28"/>
          <w:szCs w:val="28"/>
          <w:lang w:val="en-US" w:eastAsia="zh-CN"/>
        </w:rPr>
      </w:pPr>
    </w:p>
    <w:p>
      <w:pPr>
        <w:spacing w:line="360" w:lineRule="auto"/>
        <w:rPr>
          <w:rFonts w:hint="default" w:ascii="Times New Roman" w:hAnsi="Times New Roman" w:cs="Times New Roman"/>
          <w:b/>
          <w:bCs/>
          <w:sz w:val="28"/>
          <w:szCs w:val="28"/>
          <w:lang w:val="en-US" w:eastAsia="zh-CN"/>
        </w:rPr>
      </w:pPr>
    </w:p>
    <w:p>
      <w:pPr>
        <w:spacing w:line="360" w:lineRule="auto"/>
        <w:rPr>
          <w:rFonts w:hint="default" w:ascii="Times New Roman" w:hAnsi="Times New Roman" w:cs="Times New Roman"/>
          <w:b/>
          <w:bCs/>
          <w:sz w:val="28"/>
          <w:szCs w:val="28"/>
          <w:lang w:val="en-US" w:eastAsia="zh-CN"/>
        </w:rPr>
      </w:pPr>
    </w:p>
    <w:p>
      <w:pPr>
        <w:spacing w:line="480" w:lineRule="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建设</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编制</w:t>
      </w:r>
      <w:r>
        <w:rPr>
          <w:rFonts w:hint="default" w:ascii="Times New Roman" w:hAnsi="Times New Roman" w:cs="Times New Roman"/>
          <w:sz w:val="21"/>
          <w:szCs w:val="21"/>
          <w:lang w:eastAsia="zh-CN"/>
        </w:rPr>
        <w:t>）</w:t>
      </w:r>
      <w:r>
        <w:rPr>
          <w:rFonts w:hint="default" w:ascii="Times New Roman" w:hAnsi="Times New Roman" w:cs="Times New Roman"/>
          <w:sz w:val="21"/>
          <w:szCs w:val="21"/>
        </w:rPr>
        <w:t>单位：</w:t>
      </w:r>
      <w:r>
        <w:rPr>
          <w:rFonts w:hint="eastAsia" w:ascii="Times New Roman" w:hAnsi="Times New Roman" w:cs="Times New Roman"/>
          <w:sz w:val="21"/>
          <w:szCs w:val="21"/>
          <w:lang w:val="en-US" w:eastAsia="zh-CN"/>
        </w:rPr>
        <w:t xml:space="preserve">浙江德沃轴承有限公司     </w:t>
      </w:r>
      <w:r>
        <w:rPr>
          <w:rFonts w:hint="default" w:ascii="Times New Roman" w:hAnsi="Times New Roman" w:eastAsia="宋体" w:cs="Times New Roman"/>
          <w:sz w:val="21"/>
          <w:szCs w:val="21"/>
          <w:lang w:val="en-US" w:eastAsia="zh-CN"/>
        </w:rPr>
        <w:t xml:space="preserve">      </w:t>
      </w:r>
    </w:p>
    <w:p>
      <w:pPr>
        <w:spacing w:line="48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rPr>
        <w:t>电话：</w:t>
      </w:r>
      <w:r>
        <w:rPr>
          <w:rFonts w:hint="default" w:ascii="Times New Roman" w:hAnsi="Times New Roman" w:cs="Times New Roman"/>
          <w:sz w:val="21"/>
          <w:szCs w:val="21"/>
          <w:lang w:val="en-US" w:eastAsia="zh-CN"/>
        </w:rPr>
        <w:t>13905830888</w:t>
      </w:r>
      <w:r>
        <w:rPr>
          <w:rFonts w:hint="eastAsia" w:ascii="Times New Roman" w:hAnsi="Times New Roman" w:cs="Times New Roman"/>
          <w:sz w:val="21"/>
          <w:szCs w:val="21"/>
          <w:lang w:val="en-US" w:eastAsia="zh-CN"/>
        </w:rPr>
        <w:t xml:space="preserve">                           </w:t>
      </w:r>
    </w:p>
    <w:p>
      <w:pPr>
        <w:tabs>
          <w:tab w:val="left" w:pos="4830"/>
        </w:tabs>
        <w:spacing w:line="480" w:lineRule="auto"/>
        <w:ind w:left="0" w:leftChars="0" w:firstLine="0" w:firstLineChars="0"/>
        <w:rPr>
          <w:rFonts w:hint="default" w:ascii="Times New Roman" w:hAnsi="Times New Roman" w:cs="Times New Roman"/>
          <w:sz w:val="21"/>
          <w:szCs w:val="21"/>
        </w:rPr>
      </w:pPr>
      <w:r>
        <w:rPr>
          <w:rFonts w:hint="default" w:ascii="Times New Roman" w:hAnsi="Times New Roman" w:cs="Times New Roman"/>
          <w:sz w:val="21"/>
          <w:szCs w:val="21"/>
        </w:rPr>
        <w:t>传真</w:t>
      </w:r>
      <w:r>
        <w:rPr>
          <w:rFonts w:hint="default" w:ascii="Times New Roman" w:hAnsi="Times New Roman" w:cs="Times New Roman"/>
          <w:sz w:val="21"/>
          <w:szCs w:val="21"/>
          <w:lang w:eastAsia="zh-CN"/>
        </w:rPr>
        <w:t>：</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 xml:space="preserve"> </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 xml:space="preserve">                      </w:t>
      </w:r>
    </w:p>
    <w:p>
      <w:pPr>
        <w:spacing w:line="480" w:lineRule="auto"/>
        <w:rPr>
          <w:rFonts w:hint="default" w:ascii="Times New Roman" w:hAnsi="Times New Roman" w:eastAsia="微软雅黑" w:cs="Times New Roman"/>
          <w:sz w:val="21"/>
          <w:szCs w:val="21"/>
          <w:shd w:val="clear" w:color="auto" w:fill="FFFFFF"/>
          <w:lang w:val="en-US" w:eastAsia="zh-CN"/>
        </w:rPr>
      </w:pPr>
      <w:r>
        <w:rPr>
          <w:rFonts w:hint="default" w:ascii="Times New Roman" w:hAnsi="Times New Roman" w:cs="Times New Roman"/>
          <w:sz w:val="21"/>
          <w:szCs w:val="21"/>
        </w:rPr>
        <w:t>邮编：</w:t>
      </w:r>
      <w:r>
        <w:rPr>
          <w:rFonts w:hint="eastAsia" w:ascii="Times New Roman" w:hAnsi="Times New Roman" w:cs="Times New Roman"/>
          <w:sz w:val="21"/>
          <w:szCs w:val="21"/>
          <w:lang w:val="en-US" w:eastAsia="zh-CN"/>
        </w:rPr>
        <w:t xml:space="preserve">314100                               </w:t>
      </w:r>
      <w:r>
        <w:rPr>
          <w:rFonts w:hint="default" w:ascii="Times New Roman" w:hAnsi="Times New Roman" w:eastAsia="微软雅黑" w:cs="Times New Roman"/>
          <w:sz w:val="21"/>
          <w:szCs w:val="21"/>
          <w:shd w:val="clear" w:color="auto" w:fill="FFFFFF"/>
        </w:rPr>
        <w:t xml:space="preserve">                  </w:t>
      </w:r>
      <w:r>
        <w:rPr>
          <w:rFonts w:hint="default" w:ascii="Times New Roman" w:hAnsi="Times New Roman" w:eastAsia="微软雅黑" w:cs="Times New Roman"/>
          <w:sz w:val="21"/>
          <w:szCs w:val="21"/>
          <w:shd w:val="clear" w:color="auto" w:fill="FFFFFF"/>
          <w:lang w:val="en-US" w:eastAsia="zh-CN"/>
        </w:rPr>
        <w:t xml:space="preserve"> </w:t>
      </w:r>
      <w:r>
        <w:rPr>
          <w:rFonts w:hint="default" w:ascii="Times New Roman" w:hAnsi="Times New Roman" w:eastAsia="微软雅黑" w:cs="Times New Roman"/>
          <w:sz w:val="21"/>
          <w:szCs w:val="21"/>
          <w:shd w:val="clear" w:color="auto" w:fill="FFFFFF"/>
        </w:rPr>
        <w:t xml:space="preserve">        </w:t>
      </w:r>
      <w:r>
        <w:rPr>
          <w:rFonts w:hint="default" w:ascii="Times New Roman" w:hAnsi="Times New Roman" w:eastAsia="微软雅黑" w:cs="Times New Roman"/>
          <w:sz w:val="21"/>
          <w:szCs w:val="21"/>
          <w:shd w:val="clear" w:color="auto" w:fill="FFFFFF"/>
          <w:lang w:val="en-US" w:eastAsia="zh-CN"/>
        </w:rPr>
        <w:t xml:space="preserve">   </w:t>
      </w:r>
    </w:p>
    <w:p>
      <w:pPr>
        <w:spacing w:line="360" w:lineRule="auto"/>
        <w:rPr>
          <w:rFonts w:hint="default" w:ascii="Times New Roman" w:hAnsi="Times New Roman" w:cs="Times New Roman"/>
          <w:b/>
          <w:bCs/>
          <w:sz w:val="28"/>
          <w:szCs w:val="28"/>
          <w:lang w:val="en-US" w:eastAsia="zh-CN"/>
        </w:rPr>
      </w:pPr>
      <w:r>
        <w:rPr>
          <w:rFonts w:hint="default" w:ascii="Times New Roman" w:hAnsi="Times New Roman" w:cs="Times New Roman"/>
          <w:sz w:val="21"/>
          <w:szCs w:val="21"/>
        </w:rPr>
        <w:t>地址</w:t>
      </w:r>
      <w:r>
        <w:rPr>
          <w:rFonts w:hint="default" w:ascii="Times New Roman" w:hAnsi="Times New Roman" w:cs="Times New Roman"/>
          <w:sz w:val="21"/>
          <w:szCs w:val="21"/>
          <w:lang w:eastAsia="zh-CN"/>
        </w:rPr>
        <w:t>：</w:t>
      </w:r>
      <w:r>
        <w:rPr>
          <w:rFonts w:hint="eastAsia" w:ascii="Times New Roman" w:hAnsi="Times New Roman" w:cs="Times New Roman"/>
          <w:sz w:val="21"/>
          <w:szCs w:val="21"/>
          <w:lang w:val="en-US" w:eastAsia="zh-CN"/>
        </w:rPr>
        <w:t xml:space="preserve">嘉善县魏塘街道振中路88号              </w:t>
      </w:r>
    </w:p>
    <w:p>
      <w:pPr>
        <w:spacing w:line="480" w:lineRule="auto"/>
        <w:jc w:val="both"/>
        <w:rPr>
          <w:rFonts w:hint="default" w:ascii="Times New Roman" w:hAnsi="Times New Roman" w:cs="Times New Roman"/>
          <w:sz w:val="24"/>
          <w:szCs w:val="24"/>
          <w:lang w:val="en-US" w:eastAsia="zh-CN"/>
        </w:rPr>
      </w:pPr>
    </w:p>
    <w:p>
      <w:pPr>
        <w:spacing w:line="480" w:lineRule="auto"/>
        <w:jc w:val="center"/>
        <w:rPr>
          <w:rFonts w:hint="default" w:ascii="Times New Roman" w:hAnsi="Times New Roman" w:cs="Times New Roman"/>
          <w:b/>
          <w:bCs/>
          <w:sz w:val="36"/>
          <w:szCs w:val="36"/>
          <w:lang w:val="en-US" w:eastAsia="zh-CN"/>
        </w:rPr>
      </w:pPr>
      <w:r>
        <w:rPr>
          <w:rFonts w:hint="default" w:ascii="Times New Roman" w:hAnsi="Times New Roman" w:cs="Times New Roman"/>
          <w:sz w:val="24"/>
          <w:szCs w:val="24"/>
          <w:lang w:val="en-US" w:eastAsia="zh-CN"/>
        </w:rPr>
        <w:t xml:space="preserve">  </w:t>
      </w:r>
      <w:r>
        <w:rPr>
          <w:rFonts w:hint="default" w:ascii="Times New Roman" w:hAnsi="Times New Roman" w:cs="Times New Roman"/>
          <w:b/>
          <w:bCs/>
          <w:sz w:val="36"/>
          <w:szCs w:val="36"/>
          <w:lang w:val="en-US" w:eastAsia="zh-CN"/>
        </w:rPr>
        <w:t>目  录</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
          <w:bCs/>
          <w:sz w:val="36"/>
          <w:szCs w:val="36"/>
          <w:lang w:val="en-US" w:eastAsia="zh-CN"/>
        </w:rPr>
        <w:fldChar w:fldCharType="begin"/>
      </w:r>
      <w:r>
        <w:rPr>
          <w:rFonts w:hint="default" w:ascii="Times New Roman" w:hAnsi="Times New Roman" w:cs="Times New Roman"/>
          <w:b/>
          <w:bCs/>
          <w:sz w:val="36"/>
          <w:szCs w:val="36"/>
          <w:lang w:val="en-US" w:eastAsia="zh-CN"/>
        </w:rPr>
        <w:instrText xml:space="preserve">TOC \o "1-3" \h \u </w:instrText>
      </w:r>
      <w:r>
        <w:rPr>
          <w:rFonts w:hint="default" w:ascii="Times New Roman" w:hAnsi="Times New Roman" w:cs="Times New Roman"/>
          <w:b/>
          <w:bCs/>
          <w:sz w:val="36"/>
          <w:szCs w:val="36"/>
          <w:lang w:val="en-US" w:eastAsia="zh-CN"/>
        </w:rPr>
        <w:fldChar w:fldCharType="separate"/>
      </w:r>
      <w:r>
        <w:rPr>
          <w:rFonts w:hint="default" w:ascii="Times New Roman" w:hAnsi="Times New Roman" w:cs="Times New Roman"/>
          <w:bCs/>
          <w:szCs w:val="36"/>
          <w:lang w:val="en-US" w:eastAsia="zh-CN"/>
        </w:rPr>
        <w:fldChar w:fldCharType="begin"/>
      </w:r>
      <w:r>
        <w:rPr>
          <w:rFonts w:hint="default" w:ascii="Times New Roman" w:hAnsi="Times New Roman" w:cs="Times New Roman"/>
          <w:bCs/>
          <w:szCs w:val="36"/>
          <w:lang w:val="en-US" w:eastAsia="zh-CN"/>
        </w:rPr>
        <w:instrText xml:space="preserve"> HYPERLINK \l _Toc14739 </w:instrText>
      </w:r>
      <w:r>
        <w:rPr>
          <w:rFonts w:hint="default" w:ascii="Times New Roman" w:hAnsi="Times New Roman" w:cs="Times New Roman"/>
          <w:bCs/>
          <w:szCs w:val="36"/>
          <w:lang w:val="en-US" w:eastAsia="zh-CN"/>
        </w:rPr>
        <w:fldChar w:fldCharType="separate"/>
      </w:r>
      <w:r>
        <w:rPr>
          <w:rFonts w:hint="default" w:ascii="Times New Roman" w:hAnsi="Times New Roman" w:cs="Times New Roman"/>
          <w:szCs w:val="24"/>
        </w:rPr>
        <w:t>1. 验收项目概况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_Toc14739 </w:instrText>
      </w:r>
      <w:r>
        <w:rPr>
          <w:rFonts w:hint="default" w:ascii="Times New Roman" w:hAnsi="Times New Roman" w:cs="Times New Roman"/>
        </w:rPr>
        <w:fldChar w:fldCharType="separate"/>
      </w:r>
      <w:r>
        <w:rPr>
          <w:rFonts w:hint="default" w:ascii="Times New Roman" w:hAnsi="Times New Roman" w:cs="Times New Roman"/>
        </w:rPr>
        <w:t>- 1 -</w:t>
      </w:r>
      <w:r>
        <w:rPr>
          <w:rFonts w:hint="default" w:ascii="Times New Roman" w:hAnsi="Times New Roman" w:cs="Times New Roman"/>
        </w:rPr>
        <w:fldChar w:fldCharType="end"/>
      </w:r>
      <w:r>
        <w:rPr>
          <w:rFonts w:hint="default" w:ascii="Times New Roman" w:hAnsi="Times New Roman" w:cs="Times New Roman"/>
          <w:bCs/>
          <w:szCs w:val="36"/>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36"/>
          <w:lang w:val="en-US" w:eastAsia="zh-CN"/>
        </w:rPr>
        <w:fldChar w:fldCharType="begin"/>
      </w:r>
      <w:r>
        <w:rPr>
          <w:rFonts w:hint="default" w:ascii="Times New Roman" w:hAnsi="Times New Roman" w:cs="Times New Roman"/>
          <w:bCs/>
          <w:szCs w:val="36"/>
          <w:lang w:val="en-US" w:eastAsia="zh-CN"/>
        </w:rPr>
        <w:instrText xml:space="preserve"> HYPERLINK \l _Toc11029 </w:instrText>
      </w:r>
      <w:r>
        <w:rPr>
          <w:rFonts w:hint="default" w:ascii="Times New Roman" w:hAnsi="Times New Roman" w:cs="Times New Roman"/>
          <w:bCs/>
          <w:szCs w:val="36"/>
          <w:lang w:val="en-US" w:eastAsia="zh-CN"/>
        </w:rPr>
        <w:fldChar w:fldCharType="separate"/>
      </w:r>
      <w:r>
        <w:rPr>
          <w:rFonts w:hint="default" w:ascii="Times New Roman" w:hAnsi="Times New Roman" w:cs="Times New Roman"/>
          <w:szCs w:val="24"/>
        </w:rPr>
        <w:t>2. 验收</w:t>
      </w:r>
      <w:r>
        <w:rPr>
          <w:rFonts w:hint="default" w:ascii="Times New Roman" w:hAnsi="Times New Roman" w:cs="Times New Roman"/>
          <w:szCs w:val="24"/>
          <w:lang w:val="en-US" w:eastAsia="zh-CN"/>
        </w:rPr>
        <w:t>依据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_Toc11029 </w:instrText>
      </w:r>
      <w:r>
        <w:rPr>
          <w:rFonts w:hint="default" w:ascii="Times New Roman" w:hAnsi="Times New Roman" w:cs="Times New Roman"/>
        </w:rPr>
        <w:fldChar w:fldCharType="separate"/>
      </w:r>
      <w:r>
        <w:rPr>
          <w:rFonts w:hint="default" w:ascii="Times New Roman" w:hAnsi="Times New Roman" w:cs="Times New Roman"/>
        </w:rPr>
        <w:t>- 2 -</w:t>
      </w:r>
      <w:r>
        <w:rPr>
          <w:rFonts w:hint="default" w:ascii="Times New Roman" w:hAnsi="Times New Roman" w:cs="Times New Roman"/>
        </w:rPr>
        <w:fldChar w:fldCharType="end"/>
      </w:r>
      <w:r>
        <w:rPr>
          <w:rFonts w:hint="default" w:ascii="Times New Roman" w:hAnsi="Times New Roman" w:cs="Times New Roman"/>
          <w:bCs/>
          <w:szCs w:val="36"/>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36"/>
          <w:lang w:val="en-US" w:eastAsia="zh-CN"/>
        </w:rPr>
        <w:fldChar w:fldCharType="begin"/>
      </w:r>
      <w:r>
        <w:rPr>
          <w:rFonts w:hint="default" w:ascii="Times New Roman" w:hAnsi="Times New Roman" w:cs="Times New Roman"/>
          <w:bCs/>
          <w:szCs w:val="36"/>
          <w:lang w:val="en-US" w:eastAsia="zh-CN"/>
        </w:rPr>
        <w:instrText xml:space="preserve"> HYPERLINK \l _Toc5904 </w:instrText>
      </w:r>
      <w:r>
        <w:rPr>
          <w:rFonts w:hint="default" w:ascii="Times New Roman" w:hAnsi="Times New Roman" w:cs="Times New Roman"/>
          <w:bCs/>
          <w:szCs w:val="36"/>
          <w:lang w:val="en-US" w:eastAsia="zh-CN"/>
        </w:rPr>
        <w:fldChar w:fldCharType="separate"/>
      </w:r>
      <w:r>
        <w:rPr>
          <w:rFonts w:hint="default" w:ascii="Times New Roman" w:hAnsi="Times New Roman" w:cs="Times New Roman"/>
          <w:szCs w:val="24"/>
        </w:rPr>
        <w:t>3. 工程建设情况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_Toc5904 </w:instrText>
      </w:r>
      <w:r>
        <w:rPr>
          <w:rFonts w:hint="default" w:ascii="Times New Roman" w:hAnsi="Times New Roman" w:cs="Times New Roman"/>
        </w:rPr>
        <w:fldChar w:fldCharType="separate"/>
      </w:r>
      <w:r>
        <w:rPr>
          <w:rFonts w:hint="default" w:ascii="Times New Roman" w:hAnsi="Times New Roman" w:cs="Times New Roman"/>
        </w:rPr>
        <w:t>- 3 -</w:t>
      </w:r>
      <w:r>
        <w:rPr>
          <w:rFonts w:hint="default" w:ascii="Times New Roman" w:hAnsi="Times New Roman" w:cs="Times New Roman"/>
        </w:rPr>
        <w:fldChar w:fldCharType="end"/>
      </w:r>
      <w:r>
        <w:rPr>
          <w:rFonts w:hint="default" w:ascii="Times New Roman" w:hAnsi="Times New Roman" w:cs="Times New Roman"/>
          <w:bCs/>
          <w:szCs w:val="36"/>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36"/>
          <w:lang w:val="en-US" w:eastAsia="zh-CN"/>
        </w:rPr>
        <w:fldChar w:fldCharType="begin"/>
      </w:r>
      <w:r>
        <w:rPr>
          <w:rFonts w:hint="default" w:ascii="Times New Roman" w:hAnsi="Times New Roman" w:cs="Times New Roman"/>
          <w:bCs/>
          <w:szCs w:val="36"/>
          <w:lang w:val="en-US" w:eastAsia="zh-CN"/>
        </w:rPr>
        <w:instrText xml:space="preserve"> HYPERLINK \l _Toc14598 </w:instrText>
      </w:r>
      <w:r>
        <w:rPr>
          <w:rFonts w:hint="default" w:ascii="Times New Roman" w:hAnsi="Times New Roman" w:cs="Times New Roman"/>
          <w:bCs/>
          <w:szCs w:val="36"/>
          <w:lang w:val="en-US" w:eastAsia="zh-CN"/>
        </w:rPr>
        <w:fldChar w:fldCharType="separate"/>
      </w:r>
      <w:r>
        <w:rPr>
          <w:rFonts w:hint="default" w:ascii="Times New Roman" w:hAnsi="Times New Roman" w:eastAsia="宋体" w:cs="Times New Roman"/>
          <w:szCs w:val="24"/>
        </w:rPr>
        <w:t>3.1地理位置及平面布置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_Toc14598 </w:instrText>
      </w:r>
      <w:r>
        <w:rPr>
          <w:rFonts w:hint="default" w:ascii="Times New Roman" w:hAnsi="Times New Roman" w:cs="Times New Roman"/>
        </w:rPr>
        <w:fldChar w:fldCharType="separate"/>
      </w:r>
      <w:r>
        <w:rPr>
          <w:rFonts w:hint="default" w:ascii="Times New Roman" w:hAnsi="Times New Roman" w:cs="Times New Roman"/>
        </w:rPr>
        <w:t>- 3 -</w:t>
      </w:r>
      <w:r>
        <w:rPr>
          <w:rFonts w:hint="default" w:ascii="Times New Roman" w:hAnsi="Times New Roman" w:cs="Times New Roman"/>
        </w:rPr>
        <w:fldChar w:fldCharType="end"/>
      </w:r>
      <w:r>
        <w:rPr>
          <w:rFonts w:hint="default" w:ascii="Times New Roman" w:hAnsi="Times New Roman" w:cs="Times New Roman"/>
          <w:bCs/>
          <w:szCs w:val="36"/>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36"/>
          <w:lang w:val="en-US" w:eastAsia="zh-CN"/>
        </w:rPr>
        <w:fldChar w:fldCharType="begin"/>
      </w:r>
      <w:r>
        <w:rPr>
          <w:rFonts w:hint="default" w:ascii="Times New Roman" w:hAnsi="Times New Roman" w:cs="Times New Roman"/>
          <w:bCs/>
          <w:szCs w:val="36"/>
          <w:lang w:val="en-US" w:eastAsia="zh-CN"/>
        </w:rPr>
        <w:instrText xml:space="preserve"> HYPERLINK \l _Toc27425 </w:instrText>
      </w:r>
      <w:r>
        <w:rPr>
          <w:rFonts w:hint="default" w:ascii="Times New Roman" w:hAnsi="Times New Roman" w:cs="Times New Roman"/>
          <w:bCs/>
          <w:szCs w:val="36"/>
          <w:lang w:val="en-US" w:eastAsia="zh-CN"/>
        </w:rPr>
        <w:fldChar w:fldCharType="separate"/>
      </w:r>
      <w:r>
        <w:rPr>
          <w:rFonts w:hint="default" w:ascii="Times New Roman" w:hAnsi="Times New Roman" w:eastAsia="宋体" w:cs="Times New Roman"/>
          <w:szCs w:val="24"/>
        </w:rPr>
        <w:t>3.2建设内容</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_Toc27425 </w:instrText>
      </w:r>
      <w:r>
        <w:rPr>
          <w:rFonts w:hint="default" w:ascii="Times New Roman" w:hAnsi="Times New Roman" w:cs="Times New Roman"/>
        </w:rPr>
        <w:fldChar w:fldCharType="separate"/>
      </w:r>
      <w:r>
        <w:rPr>
          <w:rFonts w:hint="default" w:ascii="Times New Roman" w:hAnsi="Times New Roman" w:cs="Times New Roman"/>
        </w:rPr>
        <w:t>- 3 -</w:t>
      </w:r>
      <w:r>
        <w:rPr>
          <w:rFonts w:hint="default" w:ascii="Times New Roman" w:hAnsi="Times New Roman" w:cs="Times New Roman"/>
        </w:rPr>
        <w:fldChar w:fldCharType="end"/>
      </w:r>
      <w:r>
        <w:rPr>
          <w:rFonts w:hint="default" w:ascii="Times New Roman" w:hAnsi="Times New Roman" w:cs="Times New Roman"/>
          <w:bCs/>
          <w:szCs w:val="36"/>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36"/>
          <w:lang w:val="en-US" w:eastAsia="zh-CN"/>
        </w:rPr>
        <w:fldChar w:fldCharType="begin"/>
      </w:r>
      <w:r>
        <w:rPr>
          <w:rFonts w:hint="default" w:ascii="Times New Roman" w:hAnsi="Times New Roman" w:cs="Times New Roman"/>
          <w:bCs/>
          <w:szCs w:val="36"/>
          <w:lang w:val="en-US" w:eastAsia="zh-CN"/>
        </w:rPr>
        <w:instrText xml:space="preserve"> HYPERLINK \l _Toc28619 </w:instrText>
      </w:r>
      <w:r>
        <w:rPr>
          <w:rFonts w:hint="default" w:ascii="Times New Roman" w:hAnsi="Times New Roman" w:cs="Times New Roman"/>
          <w:bCs/>
          <w:szCs w:val="36"/>
          <w:lang w:val="en-US" w:eastAsia="zh-CN"/>
        </w:rPr>
        <w:fldChar w:fldCharType="separate"/>
      </w:r>
      <w:r>
        <w:rPr>
          <w:rFonts w:hint="default" w:ascii="Times New Roman" w:hAnsi="Times New Roman" w:eastAsia="宋体" w:cs="Times New Roman"/>
          <w:szCs w:val="24"/>
        </w:rPr>
        <w:t>3.3主要原辅材料及燃料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_Toc28619 </w:instrText>
      </w:r>
      <w:r>
        <w:rPr>
          <w:rFonts w:hint="default" w:ascii="Times New Roman" w:hAnsi="Times New Roman" w:cs="Times New Roman"/>
        </w:rPr>
        <w:fldChar w:fldCharType="separate"/>
      </w:r>
      <w:r>
        <w:rPr>
          <w:rFonts w:hint="default" w:ascii="Times New Roman" w:hAnsi="Times New Roman" w:cs="Times New Roman"/>
        </w:rPr>
        <w:t>- 4 -</w:t>
      </w:r>
      <w:r>
        <w:rPr>
          <w:rFonts w:hint="default" w:ascii="Times New Roman" w:hAnsi="Times New Roman" w:cs="Times New Roman"/>
        </w:rPr>
        <w:fldChar w:fldCharType="end"/>
      </w:r>
      <w:r>
        <w:rPr>
          <w:rFonts w:hint="default" w:ascii="Times New Roman" w:hAnsi="Times New Roman" w:cs="Times New Roman"/>
          <w:bCs/>
          <w:szCs w:val="36"/>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36"/>
          <w:lang w:val="en-US" w:eastAsia="zh-CN"/>
        </w:rPr>
        <w:fldChar w:fldCharType="begin"/>
      </w:r>
      <w:r>
        <w:rPr>
          <w:rFonts w:hint="default" w:ascii="Times New Roman" w:hAnsi="Times New Roman" w:cs="Times New Roman"/>
          <w:bCs/>
          <w:szCs w:val="36"/>
          <w:lang w:val="en-US" w:eastAsia="zh-CN"/>
        </w:rPr>
        <w:instrText xml:space="preserve"> HYPERLINK \l _Toc10251 </w:instrText>
      </w:r>
      <w:r>
        <w:rPr>
          <w:rFonts w:hint="default" w:ascii="Times New Roman" w:hAnsi="Times New Roman" w:cs="Times New Roman"/>
          <w:bCs/>
          <w:szCs w:val="36"/>
          <w:lang w:val="en-US" w:eastAsia="zh-CN"/>
        </w:rPr>
        <w:fldChar w:fldCharType="separate"/>
      </w:r>
      <w:r>
        <w:rPr>
          <w:rFonts w:hint="default" w:ascii="Times New Roman" w:hAnsi="Times New Roman" w:eastAsia="宋体" w:cs="Times New Roman"/>
          <w:szCs w:val="24"/>
        </w:rPr>
        <w:t>3.4水源及水平衡</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_Toc10251 </w:instrText>
      </w:r>
      <w:r>
        <w:rPr>
          <w:rFonts w:hint="default" w:ascii="Times New Roman" w:hAnsi="Times New Roman" w:cs="Times New Roman"/>
        </w:rPr>
        <w:fldChar w:fldCharType="separate"/>
      </w:r>
      <w:r>
        <w:rPr>
          <w:rFonts w:hint="default" w:ascii="Times New Roman" w:hAnsi="Times New Roman" w:cs="Times New Roman"/>
        </w:rPr>
        <w:t>- 4 -</w:t>
      </w:r>
      <w:r>
        <w:rPr>
          <w:rFonts w:hint="default" w:ascii="Times New Roman" w:hAnsi="Times New Roman" w:cs="Times New Roman"/>
        </w:rPr>
        <w:fldChar w:fldCharType="end"/>
      </w:r>
      <w:r>
        <w:rPr>
          <w:rFonts w:hint="default" w:ascii="Times New Roman" w:hAnsi="Times New Roman" w:cs="Times New Roman"/>
          <w:bCs/>
          <w:szCs w:val="36"/>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36"/>
          <w:lang w:val="en-US" w:eastAsia="zh-CN"/>
        </w:rPr>
        <w:fldChar w:fldCharType="begin"/>
      </w:r>
      <w:r>
        <w:rPr>
          <w:rFonts w:hint="default" w:ascii="Times New Roman" w:hAnsi="Times New Roman" w:cs="Times New Roman"/>
          <w:bCs/>
          <w:szCs w:val="36"/>
          <w:lang w:val="en-US" w:eastAsia="zh-CN"/>
        </w:rPr>
        <w:instrText xml:space="preserve"> HYPERLINK \l _Toc9991 </w:instrText>
      </w:r>
      <w:r>
        <w:rPr>
          <w:rFonts w:hint="default" w:ascii="Times New Roman" w:hAnsi="Times New Roman" w:cs="Times New Roman"/>
          <w:bCs/>
          <w:szCs w:val="36"/>
          <w:lang w:val="en-US" w:eastAsia="zh-CN"/>
        </w:rPr>
        <w:fldChar w:fldCharType="separate"/>
      </w:r>
      <w:r>
        <w:rPr>
          <w:rFonts w:hint="default" w:ascii="Times New Roman" w:hAnsi="Times New Roman" w:eastAsia="宋体" w:cs="Times New Roman"/>
          <w:szCs w:val="24"/>
        </w:rPr>
        <w:t>3.5生产工艺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_Toc9991 </w:instrText>
      </w:r>
      <w:r>
        <w:rPr>
          <w:rFonts w:hint="default" w:ascii="Times New Roman" w:hAnsi="Times New Roman" w:cs="Times New Roman"/>
        </w:rPr>
        <w:fldChar w:fldCharType="separate"/>
      </w:r>
      <w:r>
        <w:rPr>
          <w:rFonts w:hint="default" w:ascii="Times New Roman" w:hAnsi="Times New Roman" w:cs="Times New Roman"/>
        </w:rPr>
        <w:t>- 5 -</w:t>
      </w:r>
      <w:r>
        <w:rPr>
          <w:rFonts w:hint="default" w:ascii="Times New Roman" w:hAnsi="Times New Roman" w:cs="Times New Roman"/>
        </w:rPr>
        <w:fldChar w:fldCharType="end"/>
      </w:r>
      <w:r>
        <w:rPr>
          <w:rFonts w:hint="default" w:ascii="Times New Roman" w:hAnsi="Times New Roman" w:cs="Times New Roman"/>
          <w:bCs/>
          <w:szCs w:val="36"/>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36"/>
          <w:lang w:val="en-US" w:eastAsia="zh-CN"/>
        </w:rPr>
        <w:fldChar w:fldCharType="begin"/>
      </w:r>
      <w:r>
        <w:rPr>
          <w:rFonts w:hint="default" w:ascii="Times New Roman" w:hAnsi="Times New Roman" w:cs="Times New Roman"/>
          <w:bCs/>
          <w:szCs w:val="36"/>
          <w:lang w:val="en-US" w:eastAsia="zh-CN"/>
        </w:rPr>
        <w:instrText xml:space="preserve"> HYPERLINK \l _Toc909 </w:instrText>
      </w:r>
      <w:r>
        <w:rPr>
          <w:rFonts w:hint="default" w:ascii="Times New Roman" w:hAnsi="Times New Roman" w:cs="Times New Roman"/>
          <w:bCs/>
          <w:szCs w:val="36"/>
          <w:lang w:val="en-US" w:eastAsia="zh-CN"/>
        </w:rPr>
        <w:fldChar w:fldCharType="separate"/>
      </w:r>
      <w:r>
        <w:rPr>
          <w:rFonts w:hint="default" w:ascii="Times New Roman" w:hAnsi="Times New Roman" w:eastAsia="宋体" w:cs="Times New Roman"/>
          <w:szCs w:val="24"/>
        </w:rPr>
        <w:t>3.6项目变动情况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_Toc909 </w:instrText>
      </w:r>
      <w:r>
        <w:rPr>
          <w:rFonts w:hint="default" w:ascii="Times New Roman" w:hAnsi="Times New Roman" w:cs="Times New Roman"/>
        </w:rPr>
        <w:fldChar w:fldCharType="separate"/>
      </w:r>
      <w:r>
        <w:rPr>
          <w:rFonts w:hint="default" w:ascii="Times New Roman" w:hAnsi="Times New Roman" w:cs="Times New Roman"/>
        </w:rPr>
        <w:t>- 6 -</w:t>
      </w:r>
      <w:r>
        <w:rPr>
          <w:rFonts w:hint="default" w:ascii="Times New Roman" w:hAnsi="Times New Roman" w:cs="Times New Roman"/>
        </w:rPr>
        <w:fldChar w:fldCharType="end"/>
      </w:r>
      <w:r>
        <w:rPr>
          <w:rFonts w:hint="default" w:ascii="Times New Roman" w:hAnsi="Times New Roman" w:cs="Times New Roman"/>
          <w:bCs/>
          <w:szCs w:val="36"/>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36"/>
          <w:lang w:val="en-US" w:eastAsia="zh-CN"/>
        </w:rPr>
        <w:fldChar w:fldCharType="begin"/>
      </w:r>
      <w:r>
        <w:rPr>
          <w:rFonts w:hint="default" w:ascii="Times New Roman" w:hAnsi="Times New Roman" w:cs="Times New Roman"/>
          <w:bCs/>
          <w:szCs w:val="36"/>
          <w:lang w:val="en-US" w:eastAsia="zh-CN"/>
        </w:rPr>
        <w:instrText xml:space="preserve"> HYPERLINK \l _Toc12155 </w:instrText>
      </w:r>
      <w:r>
        <w:rPr>
          <w:rFonts w:hint="default" w:ascii="Times New Roman" w:hAnsi="Times New Roman" w:cs="Times New Roman"/>
          <w:bCs/>
          <w:szCs w:val="36"/>
          <w:lang w:val="en-US" w:eastAsia="zh-CN"/>
        </w:rPr>
        <w:fldChar w:fldCharType="separate"/>
      </w:r>
      <w:r>
        <w:rPr>
          <w:rFonts w:hint="default" w:ascii="Times New Roman" w:hAnsi="Times New Roman" w:cs="Times New Roman"/>
          <w:szCs w:val="24"/>
        </w:rPr>
        <w:t>4. 环境保护设施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_Toc12155 </w:instrText>
      </w:r>
      <w:r>
        <w:rPr>
          <w:rFonts w:hint="default" w:ascii="Times New Roman" w:hAnsi="Times New Roman" w:cs="Times New Roman"/>
        </w:rPr>
        <w:fldChar w:fldCharType="separate"/>
      </w:r>
      <w:r>
        <w:rPr>
          <w:rFonts w:hint="default" w:ascii="Times New Roman" w:hAnsi="Times New Roman" w:cs="Times New Roman"/>
        </w:rPr>
        <w:t>- 7 -</w:t>
      </w:r>
      <w:r>
        <w:rPr>
          <w:rFonts w:hint="default" w:ascii="Times New Roman" w:hAnsi="Times New Roman" w:cs="Times New Roman"/>
        </w:rPr>
        <w:fldChar w:fldCharType="end"/>
      </w:r>
      <w:r>
        <w:rPr>
          <w:rFonts w:hint="default" w:ascii="Times New Roman" w:hAnsi="Times New Roman" w:cs="Times New Roman"/>
          <w:bCs/>
          <w:szCs w:val="36"/>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36"/>
          <w:lang w:val="en-US" w:eastAsia="zh-CN"/>
        </w:rPr>
        <w:fldChar w:fldCharType="begin"/>
      </w:r>
      <w:r>
        <w:rPr>
          <w:rFonts w:hint="default" w:ascii="Times New Roman" w:hAnsi="Times New Roman" w:cs="Times New Roman"/>
          <w:bCs/>
          <w:szCs w:val="36"/>
          <w:lang w:val="en-US" w:eastAsia="zh-CN"/>
        </w:rPr>
        <w:instrText xml:space="preserve"> HYPERLINK \l _Toc15713 </w:instrText>
      </w:r>
      <w:r>
        <w:rPr>
          <w:rFonts w:hint="default" w:ascii="Times New Roman" w:hAnsi="Times New Roman" w:cs="Times New Roman"/>
          <w:bCs/>
          <w:szCs w:val="36"/>
          <w:lang w:val="en-US" w:eastAsia="zh-CN"/>
        </w:rPr>
        <w:fldChar w:fldCharType="separate"/>
      </w:r>
      <w:r>
        <w:rPr>
          <w:rFonts w:hint="default" w:ascii="Times New Roman" w:hAnsi="Times New Roman" w:eastAsia="宋体" w:cs="Times New Roman"/>
          <w:szCs w:val="24"/>
        </w:rPr>
        <w:t>4.1污染物治理设施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_Toc15713 </w:instrText>
      </w:r>
      <w:r>
        <w:rPr>
          <w:rFonts w:hint="default" w:ascii="Times New Roman" w:hAnsi="Times New Roman" w:cs="Times New Roman"/>
        </w:rPr>
        <w:fldChar w:fldCharType="separate"/>
      </w:r>
      <w:r>
        <w:rPr>
          <w:rFonts w:hint="default" w:ascii="Times New Roman" w:hAnsi="Times New Roman" w:cs="Times New Roman"/>
        </w:rPr>
        <w:t>- 7 -</w:t>
      </w:r>
      <w:r>
        <w:rPr>
          <w:rFonts w:hint="default" w:ascii="Times New Roman" w:hAnsi="Times New Roman" w:cs="Times New Roman"/>
        </w:rPr>
        <w:fldChar w:fldCharType="end"/>
      </w:r>
      <w:r>
        <w:rPr>
          <w:rFonts w:hint="default" w:ascii="Times New Roman" w:hAnsi="Times New Roman" w:cs="Times New Roman"/>
          <w:bCs/>
          <w:szCs w:val="36"/>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36"/>
          <w:lang w:val="en-US" w:eastAsia="zh-CN"/>
        </w:rPr>
        <w:fldChar w:fldCharType="begin"/>
      </w:r>
      <w:r>
        <w:rPr>
          <w:rFonts w:hint="default" w:ascii="Times New Roman" w:hAnsi="Times New Roman" w:cs="Times New Roman"/>
          <w:bCs/>
          <w:szCs w:val="36"/>
          <w:lang w:val="en-US" w:eastAsia="zh-CN"/>
        </w:rPr>
        <w:instrText xml:space="preserve"> HYPERLINK \l _Toc7181 </w:instrText>
      </w:r>
      <w:r>
        <w:rPr>
          <w:rFonts w:hint="default" w:ascii="Times New Roman" w:hAnsi="Times New Roman" w:cs="Times New Roman"/>
          <w:bCs/>
          <w:szCs w:val="36"/>
          <w:lang w:val="en-US" w:eastAsia="zh-CN"/>
        </w:rPr>
        <w:fldChar w:fldCharType="separate"/>
      </w:r>
      <w:r>
        <w:rPr>
          <w:rFonts w:hint="default" w:ascii="Times New Roman" w:hAnsi="Times New Roman" w:eastAsia="宋体" w:cs="Times New Roman"/>
          <w:szCs w:val="24"/>
        </w:rPr>
        <w:t>4.2其他环境保护设施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_Toc7181 </w:instrText>
      </w:r>
      <w:r>
        <w:rPr>
          <w:rFonts w:hint="default" w:ascii="Times New Roman" w:hAnsi="Times New Roman" w:cs="Times New Roman"/>
        </w:rPr>
        <w:fldChar w:fldCharType="separate"/>
      </w:r>
      <w:r>
        <w:rPr>
          <w:rFonts w:hint="default" w:ascii="Times New Roman" w:hAnsi="Times New Roman" w:cs="Times New Roman"/>
        </w:rPr>
        <w:t>- 9 -</w:t>
      </w:r>
      <w:r>
        <w:rPr>
          <w:rFonts w:hint="default" w:ascii="Times New Roman" w:hAnsi="Times New Roman" w:cs="Times New Roman"/>
        </w:rPr>
        <w:fldChar w:fldCharType="end"/>
      </w:r>
      <w:r>
        <w:rPr>
          <w:rFonts w:hint="default" w:ascii="Times New Roman" w:hAnsi="Times New Roman" w:cs="Times New Roman"/>
          <w:bCs/>
          <w:szCs w:val="36"/>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36"/>
          <w:lang w:val="en-US" w:eastAsia="zh-CN"/>
        </w:rPr>
        <w:fldChar w:fldCharType="begin"/>
      </w:r>
      <w:r>
        <w:rPr>
          <w:rFonts w:hint="default" w:ascii="Times New Roman" w:hAnsi="Times New Roman" w:cs="Times New Roman"/>
          <w:bCs/>
          <w:szCs w:val="36"/>
          <w:lang w:val="en-US" w:eastAsia="zh-CN"/>
        </w:rPr>
        <w:instrText xml:space="preserve"> HYPERLINK \l _Toc28320 </w:instrText>
      </w:r>
      <w:r>
        <w:rPr>
          <w:rFonts w:hint="default" w:ascii="Times New Roman" w:hAnsi="Times New Roman" w:cs="Times New Roman"/>
          <w:bCs/>
          <w:szCs w:val="36"/>
          <w:lang w:val="en-US" w:eastAsia="zh-CN"/>
        </w:rPr>
        <w:fldChar w:fldCharType="separate"/>
      </w:r>
      <w:r>
        <w:rPr>
          <w:rFonts w:hint="default" w:ascii="Times New Roman" w:hAnsi="Times New Roman" w:eastAsia="宋体" w:cs="Times New Roman"/>
          <w:szCs w:val="24"/>
        </w:rPr>
        <w:t>4.3环保设施投资及“三同时”落实情况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_Toc28320 </w:instrText>
      </w:r>
      <w:r>
        <w:rPr>
          <w:rFonts w:hint="default" w:ascii="Times New Roman" w:hAnsi="Times New Roman" w:cs="Times New Roman"/>
        </w:rPr>
        <w:fldChar w:fldCharType="separate"/>
      </w:r>
      <w:r>
        <w:rPr>
          <w:rFonts w:hint="default" w:ascii="Times New Roman" w:hAnsi="Times New Roman" w:cs="Times New Roman"/>
        </w:rPr>
        <w:t>- 10 -</w:t>
      </w:r>
      <w:r>
        <w:rPr>
          <w:rFonts w:hint="default" w:ascii="Times New Roman" w:hAnsi="Times New Roman" w:cs="Times New Roman"/>
        </w:rPr>
        <w:fldChar w:fldCharType="end"/>
      </w:r>
      <w:r>
        <w:rPr>
          <w:rFonts w:hint="default" w:ascii="Times New Roman" w:hAnsi="Times New Roman" w:cs="Times New Roman"/>
          <w:bCs/>
          <w:szCs w:val="36"/>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36"/>
          <w:lang w:val="en-US" w:eastAsia="zh-CN"/>
        </w:rPr>
        <w:fldChar w:fldCharType="begin"/>
      </w:r>
      <w:r>
        <w:rPr>
          <w:rFonts w:hint="default" w:ascii="Times New Roman" w:hAnsi="Times New Roman" w:cs="Times New Roman"/>
          <w:bCs/>
          <w:szCs w:val="36"/>
          <w:lang w:val="en-US" w:eastAsia="zh-CN"/>
        </w:rPr>
        <w:instrText xml:space="preserve"> HYPERLINK \l _Toc21525 </w:instrText>
      </w:r>
      <w:r>
        <w:rPr>
          <w:rFonts w:hint="default" w:ascii="Times New Roman" w:hAnsi="Times New Roman" w:cs="Times New Roman"/>
          <w:bCs/>
          <w:szCs w:val="36"/>
          <w:lang w:val="en-US" w:eastAsia="zh-CN"/>
        </w:rPr>
        <w:fldChar w:fldCharType="separate"/>
      </w:r>
      <w:r>
        <w:rPr>
          <w:rFonts w:hint="default" w:ascii="Times New Roman" w:hAnsi="Times New Roman" w:cs="Times New Roman"/>
          <w:szCs w:val="24"/>
        </w:rPr>
        <w:t>5. 建设项目环评报告</w:t>
      </w:r>
      <w:r>
        <w:rPr>
          <w:rFonts w:hint="default" w:ascii="Times New Roman" w:hAnsi="Times New Roman" w:cs="Times New Roman"/>
          <w:szCs w:val="24"/>
          <w:lang w:val="en-US" w:eastAsia="zh-CN"/>
        </w:rPr>
        <w:t>表</w:t>
      </w:r>
      <w:r>
        <w:rPr>
          <w:rFonts w:hint="default" w:ascii="Times New Roman" w:hAnsi="Times New Roman" w:cs="Times New Roman"/>
          <w:szCs w:val="24"/>
        </w:rPr>
        <w:t>的主要结论与建议及审批部门审批决定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_Toc21525 </w:instrText>
      </w:r>
      <w:r>
        <w:rPr>
          <w:rFonts w:hint="default" w:ascii="Times New Roman" w:hAnsi="Times New Roman" w:cs="Times New Roman"/>
        </w:rPr>
        <w:fldChar w:fldCharType="separate"/>
      </w:r>
      <w:r>
        <w:rPr>
          <w:rFonts w:hint="default" w:ascii="Times New Roman" w:hAnsi="Times New Roman" w:cs="Times New Roman"/>
        </w:rPr>
        <w:t>- 13 -</w:t>
      </w:r>
      <w:r>
        <w:rPr>
          <w:rFonts w:hint="default" w:ascii="Times New Roman" w:hAnsi="Times New Roman" w:cs="Times New Roman"/>
        </w:rPr>
        <w:fldChar w:fldCharType="end"/>
      </w:r>
      <w:r>
        <w:rPr>
          <w:rFonts w:hint="default" w:ascii="Times New Roman" w:hAnsi="Times New Roman" w:cs="Times New Roman"/>
          <w:bCs/>
          <w:szCs w:val="36"/>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36"/>
          <w:lang w:val="en-US" w:eastAsia="zh-CN"/>
        </w:rPr>
        <w:fldChar w:fldCharType="begin"/>
      </w:r>
      <w:r>
        <w:rPr>
          <w:rFonts w:hint="default" w:ascii="Times New Roman" w:hAnsi="Times New Roman" w:cs="Times New Roman"/>
          <w:bCs/>
          <w:szCs w:val="36"/>
          <w:lang w:val="en-US" w:eastAsia="zh-CN"/>
        </w:rPr>
        <w:instrText xml:space="preserve"> HYPERLINK \l _Toc20824 </w:instrText>
      </w:r>
      <w:r>
        <w:rPr>
          <w:rFonts w:hint="default" w:ascii="Times New Roman" w:hAnsi="Times New Roman" w:cs="Times New Roman"/>
          <w:bCs/>
          <w:szCs w:val="36"/>
          <w:lang w:val="en-US" w:eastAsia="zh-CN"/>
        </w:rPr>
        <w:fldChar w:fldCharType="separate"/>
      </w:r>
      <w:r>
        <w:rPr>
          <w:rFonts w:hint="default" w:ascii="Times New Roman" w:hAnsi="Times New Roman" w:eastAsia="宋体" w:cs="Times New Roman"/>
          <w:szCs w:val="24"/>
        </w:rPr>
        <w:t>5.1建设项目环评报告</w:t>
      </w:r>
      <w:r>
        <w:rPr>
          <w:rFonts w:hint="default" w:ascii="Times New Roman" w:hAnsi="Times New Roman" w:eastAsia="宋体" w:cs="Times New Roman"/>
          <w:szCs w:val="24"/>
          <w:lang w:val="en-US" w:eastAsia="zh-CN"/>
        </w:rPr>
        <w:t>表</w:t>
      </w:r>
      <w:r>
        <w:rPr>
          <w:rFonts w:hint="default" w:ascii="Times New Roman" w:hAnsi="Times New Roman" w:eastAsia="宋体" w:cs="Times New Roman"/>
          <w:szCs w:val="24"/>
        </w:rPr>
        <w:t>的主要结论与建议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_Toc20824 </w:instrText>
      </w:r>
      <w:r>
        <w:rPr>
          <w:rFonts w:hint="default" w:ascii="Times New Roman" w:hAnsi="Times New Roman" w:cs="Times New Roman"/>
        </w:rPr>
        <w:fldChar w:fldCharType="separate"/>
      </w:r>
      <w:r>
        <w:rPr>
          <w:rFonts w:hint="default" w:ascii="Times New Roman" w:hAnsi="Times New Roman" w:cs="Times New Roman"/>
        </w:rPr>
        <w:t>- 13 -</w:t>
      </w:r>
      <w:r>
        <w:rPr>
          <w:rFonts w:hint="default" w:ascii="Times New Roman" w:hAnsi="Times New Roman" w:cs="Times New Roman"/>
        </w:rPr>
        <w:fldChar w:fldCharType="end"/>
      </w:r>
      <w:r>
        <w:rPr>
          <w:rFonts w:hint="default" w:ascii="Times New Roman" w:hAnsi="Times New Roman" w:cs="Times New Roman"/>
          <w:bCs/>
          <w:szCs w:val="36"/>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36"/>
          <w:lang w:val="en-US" w:eastAsia="zh-CN"/>
        </w:rPr>
        <w:fldChar w:fldCharType="begin"/>
      </w:r>
      <w:r>
        <w:rPr>
          <w:rFonts w:hint="default" w:ascii="Times New Roman" w:hAnsi="Times New Roman" w:cs="Times New Roman"/>
          <w:bCs/>
          <w:szCs w:val="36"/>
          <w:lang w:val="en-US" w:eastAsia="zh-CN"/>
        </w:rPr>
        <w:instrText xml:space="preserve"> HYPERLINK \l _Toc16667 </w:instrText>
      </w:r>
      <w:r>
        <w:rPr>
          <w:rFonts w:hint="default" w:ascii="Times New Roman" w:hAnsi="Times New Roman" w:cs="Times New Roman"/>
          <w:bCs/>
          <w:szCs w:val="36"/>
          <w:lang w:val="en-US" w:eastAsia="zh-CN"/>
        </w:rPr>
        <w:fldChar w:fldCharType="separate"/>
      </w:r>
      <w:r>
        <w:rPr>
          <w:rFonts w:hint="default" w:ascii="Times New Roman" w:hAnsi="Times New Roman" w:eastAsia="宋体" w:cs="Times New Roman"/>
          <w:szCs w:val="24"/>
        </w:rPr>
        <w:t>5.2审批部门审批决定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_Toc16667 </w:instrText>
      </w:r>
      <w:r>
        <w:rPr>
          <w:rFonts w:hint="default" w:ascii="Times New Roman" w:hAnsi="Times New Roman" w:cs="Times New Roman"/>
        </w:rPr>
        <w:fldChar w:fldCharType="separate"/>
      </w:r>
      <w:r>
        <w:rPr>
          <w:rFonts w:hint="default" w:ascii="Times New Roman" w:hAnsi="Times New Roman" w:cs="Times New Roman"/>
        </w:rPr>
        <w:t>- 13 -</w:t>
      </w:r>
      <w:r>
        <w:rPr>
          <w:rFonts w:hint="default" w:ascii="Times New Roman" w:hAnsi="Times New Roman" w:cs="Times New Roman"/>
        </w:rPr>
        <w:fldChar w:fldCharType="end"/>
      </w:r>
      <w:r>
        <w:rPr>
          <w:rFonts w:hint="default" w:ascii="Times New Roman" w:hAnsi="Times New Roman" w:cs="Times New Roman"/>
          <w:bCs/>
          <w:szCs w:val="36"/>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36"/>
          <w:lang w:val="en-US" w:eastAsia="zh-CN"/>
        </w:rPr>
        <w:fldChar w:fldCharType="begin"/>
      </w:r>
      <w:r>
        <w:rPr>
          <w:rFonts w:hint="default" w:ascii="Times New Roman" w:hAnsi="Times New Roman" w:cs="Times New Roman"/>
          <w:bCs/>
          <w:szCs w:val="36"/>
          <w:lang w:val="en-US" w:eastAsia="zh-CN"/>
        </w:rPr>
        <w:instrText xml:space="preserve"> HYPERLINK \l _Toc10717 </w:instrText>
      </w:r>
      <w:r>
        <w:rPr>
          <w:rFonts w:hint="default" w:ascii="Times New Roman" w:hAnsi="Times New Roman" w:cs="Times New Roman"/>
          <w:bCs/>
          <w:szCs w:val="36"/>
          <w:lang w:val="en-US" w:eastAsia="zh-CN"/>
        </w:rPr>
        <w:fldChar w:fldCharType="separate"/>
      </w:r>
      <w:r>
        <w:rPr>
          <w:rFonts w:hint="default" w:ascii="Times New Roman" w:hAnsi="Times New Roman" w:cs="Times New Roman"/>
          <w:szCs w:val="24"/>
        </w:rPr>
        <w:t>6. 验收执行标准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_Toc10717 </w:instrText>
      </w:r>
      <w:r>
        <w:rPr>
          <w:rFonts w:hint="default" w:ascii="Times New Roman" w:hAnsi="Times New Roman" w:cs="Times New Roman"/>
        </w:rPr>
        <w:fldChar w:fldCharType="separate"/>
      </w:r>
      <w:r>
        <w:rPr>
          <w:rFonts w:hint="default" w:ascii="Times New Roman" w:hAnsi="Times New Roman" w:cs="Times New Roman"/>
        </w:rPr>
        <w:t>- 15 -</w:t>
      </w:r>
      <w:r>
        <w:rPr>
          <w:rFonts w:hint="default" w:ascii="Times New Roman" w:hAnsi="Times New Roman" w:cs="Times New Roman"/>
        </w:rPr>
        <w:fldChar w:fldCharType="end"/>
      </w:r>
      <w:r>
        <w:rPr>
          <w:rFonts w:hint="default" w:ascii="Times New Roman" w:hAnsi="Times New Roman" w:cs="Times New Roman"/>
          <w:bCs/>
          <w:szCs w:val="36"/>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36"/>
          <w:lang w:val="en-US" w:eastAsia="zh-CN"/>
        </w:rPr>
        <w:fldChar w:fldCharType="begin"/>
      </w:r>
      <w:r>
        <w:rPr>
          <w:rFonts w:hint="default" w:ascii="Times New Roman" w:hAnsi="Times New Roman" w:cs="Times New Roman"/>
          <w:bCs/>
          <w:szCs w:val="36"/>
          <w:lang w:val="en-US" w:eastAsia="zh-CN"/>
        </w:rPr>
        <w:instrText xml:space="preserve"> HYPERLINK \l _Toc15205 </w:instrText>
      </w:r>
      <w:r>
        <w:rPr>
          <w:rFonts w:hint="default" w:ascii="Times New Roman" w:hAnsi="Times New Roman" w:cs="Times New Roman"/>
          <w:bCs/>
          <w:szCs w:val="36"/>
          <w:lang w:val="en-US" w:eastAsia="zh-CN"/>
        </w:rPr>
        <w:fldChar w:fldCharType="separate"/>
      </w:r>
      <w:r>
        <w:rPr>
          <w:rFonts w:hint="default" w:ascii="Times New Roman" w:hAnsi="Times New Roman" w:cs="Times New Roman" w:eastAsiaTheme="minorEastAsia"/>
          <w:kern w:val="44"/>
          <w:szCs w:val="24"/>
          <w:lang w:val="en-US" w:eastAsia="zh-CN"/>
        </w:rPr>
        <w:t>6.1废水排放标准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_Toc15205 </w:instrText>
      </w:r>
      <w:r>
        <w:rPr>
          <w:rFonts w:hint="default" w:ascii="Times New Roman" w:hAnsi="Times New Roman" w:cs="Times New Roman"/>
        </w:rPr>
        <w:fldChar w:fldCharType="separate"/>
      </w:r>
      <w:r>
        <w:rPr>
          <w:rFonts w:hint="default" w:ascii="Times New Roman" w:hAnsi="Times New Roman" w:cs="Times New Roman"/>
        </w:rPr>
        <w:t>- 15 -</w:t>
      </w:r>
      <w:r>
        <w:rPr>
          <w:rFonts w:hint="default" w:ascii="Times New Roman" w:hAnsi="Times New Roman" w:cs="Times New Roman"/>
        </w:rPr>
        <w:fldChar w:fldCharType="end"/>
      </w:r>
      <w:r>
        <w:rPr>
          <w:rFonts w:hint="default" w:ascii="Times New Roman" w:hAnsi="Times New Roman" w:cs="Times New Roman"/>
          <w:bCs/>
          <w:szCs w:val="36"/>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36"/>
          <w:lang w:val="en-US" w:eastAsia="zh-CN"/>
        </w:rPr>
        <w:fldChar w:fldCharType="begin"/>
      </w:r>
      <w:r>
        <w:rPr>
          <w:rFonts w:hint="default" w:ascii="Times New Roman" w:hAnsi="Times New Roman" w:cs="Times New Roman"/>
          <w:bCs/>
          <w:szCs w:val="36"/>
          <w:lang w:val="en-US" w:eastAsia="zh-CN"/>
        </w:rPr>
        <w:instrText xml:space="preserve"> HYPERLINK \l _Toc1946 </w:instrText>
      </w:r>
      <w:r>
        <w:rPr>
          <w:rFonts w:hint="default" w:ascii="Times New Roman" w:hAnsi="Times New Roman" w:cs="Times New Roman"/>
          <w:bCs/>
          <w:szCs w:val="36"/>
          <w:lang w:val="en-US" w:eastAsia="zh-CN"/>
        </w:rPr>
        <w:fldChar w:fldCharType="separate"/>
      </w:r>
      <w:r>
        <w:rPr>
          <w:rFonts w:hint="default" w:ascii="Times New Roman" w:hAnsi="Times New Roman" w:cs="Times New Roman" w:eastAsiaTheme="minorEastAsia"/>
          <w:kern w:val="44"/>
          <w:szCs w:val="24"/>
          <w:lang w:val="en-US" w:eastAsia="zh-CN"/>
        </w:rPr>
        <w:t>6.2废气污染物排放标准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_Toc1946 </w:instrText>
      </w:r>
      <w:r>
        <w:rPr>
          <w:rFonts w:hint="default" w:ascii="Times New Roman" w:hAnsi="Times New Roman" w:cs="Times New Roman"/>
        </w:rPr>
        <w:fldChar w:fldCharType="separate"/>
      </w:r>
      <w:r>
        <w:rPr>
          <w:rFonts w:hint="default" w:ascii="Times New Roman" w:hAnsi="Times New Roman" w:cs="Times New Roman"/>
        </w:rPr>
        <w:t>- 15 -</w:t>
      </w:r>
      <w:r>
        <w:rPr>
          <w:rFonts w:hint="default" w:ascii="Times New Roman" w:hAnsi="Times New Roman" w:cs="Times New Roman"/>
        </w:rPr>
        <w:fldChar w:fldCharType="end"/>
      </w:r>
      <w:r>
        <w:rPr>
          <w:rFonts w:hint="default" w:ascii="Times New Roman" w:hAnsi="Times New Roman" w:cs="Times New Roman"/>
          <w:bCs/>
          <w:szCs w:val="36"/>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36"/>
          <w:lang w:val="en-US" w:eastAsia="zh-CN"/>
        </w:rPr>
        <w:fldChar w:fldCharType="begin"/>
      </w:r>
      <w:r>
        <w:rPr>
          <w:rFonts w:hint="default" w:ascii="Times New Roman" w:hAnsi="Times New Roman" w:cs="Times New Roman"/>
          <w:bCs/>
          <w:szCs w:val="36"/>
          <w:lang w:val="en-US" w:eastAsia="zh-CN"/>
        </w:rPr>
        <w:instrText xml:space="preserve"> HYPERLINK \l _Toc13312 </w:instrText>
      </w:r>
      <w:r>
        <w:rPr>
          <w:rFonts w:hint="default" w:ascii="Times New Roman" w:hAnsi="Times New Roman" w:cs="Times New Roman"/>
          <w:bCs/>
          <w:szCs w:val="36"/>
          <w:lang w:val="en-US" w:eastAsia="zh-CN"/>
        </w:rPr>
        <w:fldChar w:fldCharType="separate"/>
      </w:r>
      <w:r>
        <w:rPr>
          <w:rFonts w:hint="default" w:ascii="Times New Roman" w:hAnsi="Times New Roman" w:cs="Times New Roman" w:eastAsiaTheme="minorEastAsia"/>
          <w:kern w:val="44"/>
          <w:szCs w:val="24"/>
          <w:lang w:val="en-US" w:eastAsia="zh-CN"/>
        </w:rPr>
        <w:t>6.3厂界噪声排放标准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_Toc13312 </w:instrText>
      </w:r>
      <w:r>
        <w:rPr>
          <w:rFonts w:hint="default" w:ascii="Times New Roman" w:hAnsi="Times New Roman" w:cs="Times New Roman"/>
        </w:rPr>
        <w:fldChar w:fldCharType="separate"/>
      </w:r>
      <w:r>
        <w:rPr>
          <w:rFonts w:hint="default" w:ascii="Times New Roman" w:hAnsi="Times New Roman" w:cs="Times New Roman"/>
        </w:rPr>
        <w:t>- 15 -</w:t>
      </w:r>
      <w:r>
        <w:rPr>
          <w:rFonts w:hint="default" w:ascii="Times New Roman" w:hAnsi="Times New Roman" w:cs="Times New Roman"/>
        </w:rPr>
        <w:fldChar w:fldCharType="end"/>
      </w:r>
      <w:r>
        <w:rPr>
          <w:rFonts w:hint="default" w:ascii="Times New Roman" w:hAnsi="Times New Roman" w:cs="Times New Roman"/>
          <w:bCs/>
          <w:szCs w:val="36"/>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36"/>
          <w:lang w:val="en-US" w:eastAsia="zh-CN"/>
        </w:rPr>
        <w:fldChar w:fldCharType="begin"/>
      </w:r>
      <w:r>
        <w:rPr>
          <w:rFonts w:hint="default" w:ascii="Times New Roman" w:hAnsi="Times New Roman" w:cs="Times New Roman"/>
          <w:bCs/>
          <w:szCs w:val="36"/>
          <w:lang w:val="en-US" w:eastAsia="zh-CN"/>
        </w:rPr>
        <w:instrText xml:space="preserve"> HYPERLINK \l _Toc366 </w:instrText>
      </w:r>
      <w:r>
        <w:rPr>
          <w:rFonts w:hint="default" w:ascii="Times New Roman" w:hAnsi="Times New Roman" w:cs="Times New Roman"/>
          <w:bCs/>
          <w:szCs w:val="36"/>
          <w:lang w:val="en-US" w:eastAsia="zh-CN"/>
        </w:rPr>
        <w:fldChar w:fldCharType="separate"/>
      </w:r>
      <w:r>
        <w:rPr>
          <w:rFonts w:hint="default" w:ascii="Times New Roman" w:hAnsi="Times New Roman" w:cs="Times New Roman" w:eastAsiaTheme="minorEastAsia"/>
          <w:kern w:val="44"/>
          <w:szCs w:val="24"/>
          <w:lang w:val="en-US" w:eastAsia="zh-CN"/>
        </w:rPr>
        <w:t>6.4固体废弃物</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_Toc366 </w:instrText>
      </w:r>
      <w:r>
        <w:rPr>
          <w:rFonts w:hint="default" w:ascii="Times New Roman" w:hAnsi="Times New Roman" w:cs="Times New Roman"/>
        </w:rPr>
        <w:fldChar w:fldCharType="separate"/>
      </w:r>
      <w:r>
        <w:rPr>
          <w:rFonts w:hint="default" w:ascii="Times New Roman" w:hAnsi="Times New Roman" w:cs="Times New Roman"/>
        </w:rPr>
        <w:t>- 15 -</w:t>
      </w:r>
      <w:r>
        <w:rPr>
          <w:rFonts w:hint="default" w:ascii="Times New Roman" w:hAnsi="Times New Roman" w:cs="Times New Roman"/>
        </w:rPr>
        <w:fldChar w:fldCharType="end"/>
      </w:r>
      <w:r>
        <w:rPr>
          <w:rFonts w:hint="default" w:ascii="Times New Roman" w:hAnsi="Times New Roman" w:cs="Times New Roman"/>
          <w:bCs/>
          <w:szCs w:val="36"/>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36"/>
          <w:lang w:val="en-US" w:eastAsia="zh-CN"/>
        </w:rPr>
        <w:fldChar w:fldCharType="begin"/>
      </w:r>
      <w:r>
        <w:rPr>
          <w:rFonts w:hint="default" w:ascii="Times New Roman" w:hAnsi="Times New Roman" w:cs="Times New Roman"/>
          <w:bCs/>
          <w:szCs w:val="36"/>
          <w:lang w:val="en-US" w:eastAsia="zh-CN"/>
        </w:rPr>
        <w:instrText xml:space="preserve"> HYPERLINK \l _Toc20536 </w:instrText>
      </w:r>
      <w:r>
        <w:rPr>
          <w:rFonts w:hint="default" w:ascii="Times New Roman" w:hAnsi="Times New Roman" w:cs="Times New Roman"/>
          <w:bCs/>
          <w:szCs w:val="36"/>
          <w:lang w:val="en-US" w:eastAsia="zh-CN"/>
        </w:rPr>
        <w:fldChar w:fldCharType="separate"/>
      </w:r>
      <w:r>
        <w:rPr>
          <w:rFonts w:hint="default" w:ascii="Times New Roman" w:hAnsi="Times New Roman" w:cs="Times New Roman"/>
          <w:szCs w:val="24"/>
        </w:rPr>
        <w:t>7. 验收监测内容</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_Toc20536 </w:instrText>
      </w:r>
      <w:r>
        <w:rPr>
          <w:rFonts w:hint="default" w:ascii="Times New Roman" w:hAnsi="Times New Roman" w:cs="Times New Roman"/>
        </w:rPr>
        <w:fldChar w:fldCharType="separate"/>
      </w:r>
      <w:r>
        <w:rPr>
          <w:rFonts w:hint="default" w:ascii="Times New Roman" w:hAnsi="Times New Roman" w:cs="Times New Roman"/>
        </w:rPr>
        <w:t>- 17 -</w:t>
      </w:r>
      <w:r>
        <w:rPr>
          <w:rFonts w:hint="default" w:ascii="Times New Roman" w:hAnsi="Times New Roman" w:cs="Times New Roman"/>
        </w:rPr>
        <w:fldChar w:fldCharType="end"/>
      </w:r>
      <w:r>
        <w:rPr>
          <w:rFonts w:hint="default" w:ascii="Times New Roman" w:hAnsi="Times New Roman" w:cs="Times New Roman"/>
          <w:bCs/>
          <w:szCs w:val="36"/>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36"/>
          <w:lang w:val="en-US" w:eastAsia="zh-CN"/>
        </w:rPr>
        <w:fldChar w:fldCharType="begin"/>
      </w:r>
      <w:r>
        <w:rPr>
          <w:rFonts w:hint="default" w:ascii="Times New Roman" w:hAnsi="Times New Roman" w:cs="Times New Roman"/>
          <w:bCs/>
          <w:szCs w:val="36"/>
          <w:lang w:val="en-US" w:eastAsia="zh-CN"/>
        </w:rPr>
        <w:instrText xml:space="preserve"> HYPERLINK \l _Toc29136 </w:instrText>
      </w:r>
      <w:r>
        <w:rPr>
          <w:rFonts w:hint="default" w:ascii="Times New Roman" w:hAnsi="Times New Roman" w:cs="Times New Roman"/>
          <w:bCs/>
          <w:szCs w:val="36"/>
          <w:lang w:val="en-US" w:eastAsia="zh-CN"/>
        </w:rPr>
        <w:fldChar w:fldCharType="separate"/>
      </w:r>
      <w:r>
        <w:rPr>
          <w:rFonts w:hint="default" w:ascii="Times New Roman" w:hAnsi="Times New Roman" w:eastAsia="宋体" w:cs="Times New Roman"/>
          <w:kern w:val="44"/>
          <w:szCs w:val="24"/>
        </w:rPr>
        <w:t>7.1</w:t>
      </w:r>
      <w:r>
        <w:rPr>
          <w:rFonts w:hint="default" w:ascii="Times New Roman" w:hAnsi="Times New Roman" w:eastAsia="宋体" w:cs="Times New Roman"/>
          <w:kern w:val="44"/>
          <w:szCs w:val="24"/>
          <w:lang w:val="en-US" w:eastAsia="zh-CN"/>
        </w:rPr>
        <w:t>废水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_Toc29136 </w:instrText>
      </w:r>
      <w:r>
        <w:rPr>
          <w:rFonts w:hint="default" w:ascii="Times New Roman" w:hAnsi="Times New Roman" w:cs="Times New Roman"/>
        </w:rPr>
        <w:fldChar w:fldCharType="separate"/>
      </w:r>
      <w:r>
        <w:rPr>
          <w:rFonts w:hint="default" w:ascii="Times New Roman" w:hAnsi="Times New Roman" w:cs="Times New Roman"/>
        </w:rPr>
        <w:t>- 17 -</w:t>
      </w:r>
      <w:r>
        <w:rPr>
          <w:rFonts w:hint="default" w:ascii="Times New Roman" w:hAnsi="Times New Roman" w:cs="Times New Roman"/>
        </w:rPr>
        <w:fldChar w:fldCharType="end"/>
      </w:r>
      <w:r>
        <w:rPr>
          <w:rFonts w:hint="default" w:ascii="Times New Roman" w:hAnsi="Times New Roman" w:cs="Times New Roman"/>
          <w:bCs/>
          <w:szCs w:val="36"/>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36"/>
          <w:lang w:val="en-US" w:eastAsia="zh-CN"/>
        </w:rPr>
        <w:fldChar w:fldCharType="begin"/>
      </w:r>
      <w:r>
        <w:rPr>
          <w:rFonts w:hint="default" w:ascii="Times New Roman" w:hAnsi="Times New Roman" w:cs="Times New Roman"/>
          <w:bCs/>
          <w:szCs w:val="36"/>
          <w:lang w:val="en-US" w:eastAsia="zh-CN"/>
        </w:rPr>
        <w:instrText xml:space="preserve"> HYPERLINK \l _Toc2449 </w:instrText>
      </w:r>
      <w:r>
        <w:rPr>
          <w:rFonts w:hint="default" w:ascii="Times New Roman" w:hAnsi="Times New Roman" w:cs="Times New Roman"/>
          <w:bCs/>
          <w:szCs w:val="36"/>
          <w:lang w:val="en-US" w:eastAsia="zh-CN"/>
        </w:rPr>
        <w:fldChar w:fldCharType="separate"/>
      </w:r>
      <w:r>
        <w:rPr>
          <w:rFonts w:hint="default" w:ascii="Times New Roman" w:hAnsi="Times New Roman" w:eastAsia="宋体" w:cs="Times New Roman"/>
          <w:kern w:val="44"/>
          <w:szCs w:val="24"/>
          <w:lang w:val="en-US" w:eastAsia="zh-CN"/>
        </w:rPr>
        <w:t>7.2废气</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_Toc2449 </w:instrText>
      </w:r>
      <w:r>
        <w:rPr>
          <w:rFonts w:hint="default" w:ascii="Times New Roman" w:hAnsi="Times New Roman" w:cs="Times New Roman"/>
        </w:rPr>
        <w:fldChar w:fldCharType="separate"/>
      </w:r>
      <w:r>
        <w:rPr>
          <w:rFonts w:hint="default" w:ascii="Times New Roman" w:hAnsi="Times New Roman" w:cs="Times New Roman"/>
        </w:rPr>
        <w:t>- 17 -</w:t>
      </w:r>
      <w:r>
        <w:rPr>
          <w:rFonts w:hint="default" w:ascii="Times New Roman" w:hAnsi="Times New Roman" w:cs="Times New Roman"/>
        </w:rPr>
        <w:fldChar w:fldCharType="end"/>
      </w:r>
      <w:r>
        <w:rPr>
          <w:rFonts w:hint="default" w:ascii="Times New Roman" w:hAnsi="Times New Roman" w:cs="Times New Roman"/>
          <w:bCs/>
          <w:szCs w:val="36"/>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36"/>
          <w:lang w:val="en-US" w:eastAsia="zh-CN"/>
        </w:rPr>
        <w:fldChar w:fldCharType="begin"/>
      </w:r>
      <w:r>
        <w:rPr>
          <w:rFonts w:hint="default" w:ascii="Times New Roman" w:hAnsi="Times New Roman" w:cs="Times New Roman"/>
          <w:bCs/>
          <w:szCs w:val="36"/>
          <w:lang w:val="en-US" w:eastAsia="zh-CN"/>
        </w:rPr>
        <w:instrText xml:space="preserve"> HYPERLINK \l _Toc6493 </w:instrText>
      </w:r>
      <w:r>
        <w:rPr>
          <w:rFonts w:hint="default" w:ascii="Times New Roman" w:hAnsi="Times New Roman" w:cs="Times New Roman"/>
          <w:bCs/>
          <w:szCs w:val="36"/>
          <w:lang w:val="en-US" w:eastAsia="zh-CN"/>
        </w:rPr>
        <w:fldChar w:fldCharType="separate"/>
      </w:r>
      <w:r>
        <w:rPr>
          <w:rFonts w:hint="default" w:ascii="Times New Roman" w:hAnsi="Times New Roman" w:eastAsia="宋体" w:cs="Times New Roman"/>
          <w:kern w:val="44"/>
          <w:szCs w:val="24"/>
          <w:lang w:val="en-US" w:eastAsia="zh-CN"/>
        </w:rPr>
        <w:t>7.3噪声</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_Toc6493 </w:instrText>
      </w:r>
      <w:r>
        <w:rPr>
          <w:rFonts w:hint="default" w:ascii="Times New Roman" w:hAnsi="Times New Roman" w:cs="Times New Roman"/>
        </w:rPr>
        <w:fldChar w:fldCharType="separate"/>
      </w:r>
      <w:r>
        <w:rPr>
          <w:rFonts w:hint="default" w:ascii="Times New Roman" w:hAnsi="Times New Roman" w:cs="Times New Roman"/>
        </w:rPr>
        <w:t>- 17 -</w:t>
      </w:r>
      <w:r>
        <w:rPr>
          <w:rFonts w:hint="default" w:ascii="Times New Roman" w:hAnsi="Times New Roman" w:cs="Times New Roman"/>
        </w:rPr>
        <w:fldChar w:fldCharType="end"/>
      </w:r>
      <w:r>
        <w:rPr>
          <w:rFonts w:hint="default" w:ascii="Times New Roman" w:hAnsi="Times New Roman" w:cs="Times New Roman"/>
          <w:bCs/>
          <w:szCs w:val="36"/>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36"/>
          <w:lang w:val="en-US" w:eastAsia="zh-CN"/>
        </w:rPr>
        <w:fldChar w:fldCharType="begin"/>
      </w:r>
      <w:r>
        <w:rPr>
          <w:rFonts w:hint="default" w:ascii="Times New Roman" w:hAnsi="Times New Roman" w:cs="Times New Roman"/>
          <w:bCs/>
          <w:szCs w:val="36"/>
          <w:lang w:val="en-US" w:eastAsia="zh-CN"/>
        </w:rPr>
        <w:instrText xml:space="preserve"> HYPERLINK \l _Toc16064 </w:instrText>
      </w:r>
      <w:r>
        <w:rPr>
          <w:rFonts w:hint="default" w:ascii="Times New Roman" w:hAnsi="Times New Roman" w:cs="Times New Roman"/>
          <w:bCs/>
          <w:szCs w:val="36"/>
          <w:lang w:val="en-US" w:eastAsia="zh-CN"/>
        </w:rPr>
        <w:fldChar w:fldCharType="separate"/>
      </w:r>
      <w:r>
        <w:rPr>
          <w:rFonts w:hint="default" w:ascii="Times New Roman" w:hAnsi="Times New Roman" w:eastAsia="宋体" w:cs="Times New Roman"/>
          <w:kern w:val="44"/>
          <w:szCs w:val="24"/>
          <w:lang w:val="en-US" w:eastAsia="zh-CN"/>
        </w:rPr>
        <w:t>7.4固废</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_Toc16064 </w:instrText>
      </w:r>
      <w:r>
        <w:rPr>
          <w:rFonts w:hint="default" w:ascii="Times New Roman" w:hAnsi="Times New Roman" w:cs="Times New Roman"/>
        </w:rPr>
        <w:fldChar w:fldCharType="separate"/>
      </w:r>
      <w:r>
        <w:rPr>
          <w:rFonts w:hint="default" w:ascii="Times New Roman" w:hAnsi="Times New Roman" w:cs="Times New Roman"/>
        </w:rPr>
        <w:t>- 17 -</w:t>
      </w:r>
      <w:r>
        <w:rPr>
          <w:rFonts w:hint="default" w:ascii="Times New Roman" w:hAnsi="Times New Roman" w:cs="Times New Roman"/>
        </w:rPr>
        <w:fldChar w:fldCharType="end"/>
      </w:r>
      <w:r>
        <w:rPr>
          <w:rFonts w:hint="default" w:ascii="Times New Roman" w:hAnsi="Times New Roman" w:cs="Times New Roman"/>
          <w:bCs/>
          <w:szCs w:val="36"/>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36"/>
          <w:lang w:val="en-US" w:eastAsia="zh-CN"/>
        </w:rPr>
        <w:fldChar w:fldCharType="begin"/>
      </w:r>
      <w:r>
        <w:rPr>
          <w:rFonts w:hint="default" w:ascii="Times New Roman" w:hAnsi="Times New Roman" w:cs="Times New Roman"/>
          <w:bCs/>
          <w:szCs w:val="36"/>
          <w:lang w:val="en-US" w:eastAsia="zh-CN"/>
        </w:rPr>
        <w:instrText xml:space="preserve"> HYPERLINK \l _Toc627 </w:instrText>
      </w:r>
      <w:r>
        <w:rPr>
          <w:rFonts w:hint="default" w:ascii="Times New Roman" w:hAnsi="Times New Roman" w:cs="Times New Roman"/>
          <w:bCs/>
          <w:szCs w:val="36"/>
          <w:lang w:val="en-US" w:eastAsia="zh-CN"/>
        </w:rPr>
        <w:fldChar w:fldCharType="separate"/>
      </w:r>
      <w:r>
        <w:rPr>
          <w:rFonts w:hint="default" w:ascii="Times New Roman" w:hAnsi="Times New Roman" w:cs="Times New Roman"/>
          <w:szCs w:val="24"/>
        </w:rPr>
        <w:t>8. 质量保证及质量控制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_Toc627 </w:instrText>
      </w:r>
      <w:r>
        <w:rPr>
          <w:rFonts w:hint="default" w:ascii="Times New Roman" w:hAnsi="Times New Roman" w:cs="Times New Roman"/>
        </w:rPr>
        <w:fldChar w:fldCharType="separate"/>
      </w:r>
      <w:r>
        <w:rPr>
          <w:rFonts w:hint="default" w:ascii="Times New Roman" w:hAnsi="Times New Roman" w:cs="Times New Roman"/>
        </w:rPr>
        <w:t>- 18 -</w:t>
      </w:r>
      <w:r>
        <w:rPr>
          <w:rFonts w:hint="default" w:ascii="Times New Roman" w:hAnsi="Times New Roman" w:cs="Times New Roman"/>
        </w:rPr>
        <w:fldChar w:fldCharType="end"/>
      </w:r>
      <w:r>
        <w:rPr>
          <w:rFonts w:hint="default" w:ascii="Times New Roman" w:hAnsi="Times New Roman" w:cs="Times New Roman"/>
          <w:bCs/>
          <w:szCs w:val="36"/>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36"/>
          <w:lang w:val="en-US" w:eastAsia="zh-CN"/>
        </w:rPr>
        <w:fldChar w:fldCharType="begin"/>
      </w:r>
      <w:r>
        <w:rPr>
          <w:rFonts w:hint="default" w:ascii="Times New Roman" w:hAnsi="Times New Roman" w:cs="Times New Roman"/>
          <w:bCs/>
          <w:szCs w:val="36"/>
          <w:lang w:val="en-US" w:eastAsia="zh-CN"/>
        </w:rPr>
        <w:instrText xml:space="preserve"> HYPERLINK \l _Toc17718 </w:instrText>
      </w:r>
      <w:r>
        <w:rPr>
          <w:rFonts w:hint="default" w:ascii="Times New Roman" w:hAnsi="Times New Roman" w:cs="Times New Roman"/>
          <w:bCs/>
          <w:szCs w:val="36"/>
          <w:lang w:val="en-US" w:eastAsia="zh-CN"/>
        </w:rPr>
        <w:fldChar w:fldCharType="separate"/>
      </w:r>
      <w:r>
        <w:rPr>
          <w:rFonts w:hint="default" w:ascii="Times New Roman" w:hAnsi="Times New Roman" w:eastAsia="宋体" w:cs="Times New Roman"/>
          <w:szCs w:val="24"/>
        </w:rPr>
        <w:t>8.1监测分析方法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_Toc17718 </w:instrText>
      </w:r>
      <w:r>
        <w:rPr>
          <w:rFonts w:hint="default" w:ascii="Times New Roman" w:hAnsi="Times New Roman" w:cs="Times New Roman"/>
        </w:rPr>
        <w:fldChar w:fldCharType="separate"/>
      </w:r>
      <w:r>
        <w:rPr>
          <w:rFonts w:hint="default" w:ascii="Times New Roman" w:hAnsi="Times New Roman" w:cs="Times New Roman"/>
        </w:rPr>
        <w:t>- 18 -</w:t>
      </w:r>
      <w:r>
        <w:rPr>
          <w:rFonts w:hint="default" w:ascii="Times New Roman" w:hAnsi="Times New Roman" w:cs="Times New Roman"/>
        </w:rPr>
        <w:fldChar w:fldCharType="end"/>
      </w:r>
      <w:r>
        <w:rPr>
          <w:rFonts w:hint="default" w:ascii="Times New Roman" w:hAnsi="Times New Roman" w:cs="Times New Roman"/>
          <w:bCs/>
          <w:szCs w:val="36"/>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36"/>
          <w:lang w:val="en-US" w:eastAsia="zh-CN"/>
        </w:rPr>
        <w:fldChar w:fldCharType="begin"/>
      </w:r>
      <w:r>
        <w:rPr>
          <w:rFonts w:hint="default" w:ascii="Times New Roman" w:hAnsi="Times New Roman" w:cs="Times New Roman"/>
          <w:bCs/>
          <w:szCs w:val="36"/>
          <w:lang w:val="en-US" w:eastAsia="zh-CN"/>
        </w:rPr>
        <w:instrText xml:space="preserve"> HYPERLINK \l _Toc5895 </w:instrText>
      </w:r>
      <w:r>
        <w:rPr>
          <w:rFonts w:hint="default" w:ascii="Times New Roman" w:hAnsi="Times New Roman" w:cs="Times New Roman"/>
          <w:bCs/>
          <w:szCs w:val="36"/>
          <w:lang w:val="en-US" w:eastAsia="zh-CN"/>
        </w:rPr>
        <w:fldChar w:fldCharType="separate"/>
      </w:r>
      <w:r>
        <w:rPr>
          <w:rFonts w:hint="default" w:ascii="Times New Roman" w:hAnsi="Times New Roman" w:eastAsia="宋体" w:cs="Times New Roman"/>
          <w:szCs w:val="24"/>
        </w:rPr>
        <w:t>8.2监测仪器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_Toc5895 </w:instrText>
      </w:r>
      <w:r>
        <w:rPr>
          <w:rFonts w:hint="default" w:ascii="Times New Roman" w:hAnsi="Times New Roman" w:cs="Times New Roman"/>
        </w:rPr>
        <w:fldChar w:fldCharType="separate"/>
      </w:r>
      <w:r>
        <w:rPr>
          <w:rFonts w:hint="default" w:ascii="Times New Roman" w:hAnsi="Times New Roman" w:cs="Times New Roman"/>
        </w:rPr>
        <w:t>- 18 -</w:t>
      </w:r>
      <w:r>
        <w:rPr>
          <w:rFonts w:hint="default" w:ascii="Times New Roman" w:hAnsi="Times New Roman" w:cs="Times New Roman"/>
        </w:rPr>
        <w:fldChar w:fldCharType="end"/>
      </w:r>
      <w:r>
        <w:rPr>
          <w:rFonts w:hint="default" w:ascii="Times New Roman" w:hAnsi="Times New Roman" w:cs="Times New Roman"/>
          <w:bCs/>
          <w:szCs w:val="36"/>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36"/>
          <w:lang w:val="en-US" w:eastAsia="zh-CN"/>
        </w:rPr>
        <w:fldChar w:fldCharType="begin"/>
      </w:r>
      <w:r>
        <w:rPr>
          <w:rFonts w:hint="default" w:ascii="Times New Roman" w:hAnsi="Times New Roman" w:cs="Times New Roman"/>
          <w:bCs/>
          <w:szCs w:val="36"/>
          <w:lang w:val="en-US" w:eastAsia="zh-CN"/>
        </w:rPr>
        <w:instrText xml:space="preserve"> HYPERLINK \l _Toc18489 </w:instrText>
      </w:r>
      <w:r>
        <w:rPr>
          <w:rFonts w:hint="default" w:ascii="Times New Roman" w:hAnsi="Times New Roman" w:cs="Times New Roman"/>
          <w:bCs/>
          <w:szCs w:val="36"/>
          <w:lang w:val="en-US" w:eastAsia="zh-CN"/>
        </w:rPr>
        <w:fldChar w:fldCharType="separate"/>
      </w:r>
      <w:r>
        <w:rPr>
          <w:rFonts w:hint="default" w:ascii="Times New Roman" w:hAnsi="Times New Roman" w:eastAsia="宋体" w:cs="Times New Roman"/>
          <w:szCs w:val="24"/>
        </w:rPr>
        <w:t>8.3人员资质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_Toc18489 </w:instrText>
      </w:r>
      <w:r>
        <w:rPr>
          <w:rFonts w:hint="default" w:ascii="Times New Roman" w:hAnsi="Times New Roman" w:cs="Times New Roman"/>
        </w:rPr>
        <w:fldChar w:fldCharType="separate"/>
      </w:r>
      <w:r>
        <w:rPr>
          <w:rFonts w:hint="default" w:ascii="Times New Roman" w:hAnsi="Times New Roman" w:cs="Times New Roman"/>
        </w:rPr>
        <w:t>- 18 -</w:t>
      </w:r>
      <w:r>
        <w:rPr>
          <w:rFonts w:hint="default" w:ascii="Times New Roman" w:hAnsi="Times New Roman" w:cs="Times New Roman"/>
        </w:rPr>
        <w:fldChar w:fldCharType="end"/>
      </w:r>
      <w:r>
        <w:rPr>
          <w:rFonts w:hint="default" w:ascii="Times New Roman" w:hAnsi="Times New Roman" w:cs="Times New Roman"/>
          <w:bCs/>
          <w:szCs w:val="36"/>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36"/>
          <w:lang w:val="en-US" w:eastAsia="zh-CN"/>
        </w:rPr>
        <w:fldChar w:fldCharType="begin"/>
      </w:r>
      <w:r>
        <w:rPr>
          <w:rFonts w:hint="default" w:ascii="Times New Roman" w:hAnsi="Times New Roman" w:cs="Times New Roman"/>
          <w:bCs/>
          <w:szCs w:val="36"/>
          <w:lang w:val="en-US" w:eastAsia="zh-CN"/>
        </w:rPr>
        <w:instrText xml:space="preserve"> HYPERLINK \l _Toc8671 </w:instrText>
      </w:r>
      <w:r>
        <w:rPr>
          <w:rFonts w:hint="default" w:ascii="Times New Roman" w:hAnsi="Times New Roman" w:cs="Times New Roman"/>
          <w:bCs/>
          <w:szCs w:val="36"/>
          <w:lang w:val="en-US" w:eastAsia="zh-CN"/>
        </w:rPr>
        <w:fldChar w:fldCharType="separate"/>
      </w:r>
      <w:r>
        <w:rPr>
          <w:rFonts w:hint="default" w:ascii="Times New Roman" w:hAnsi="Times New Roman" w:eastAsia="宋体" w:cs="Times New Roman"/>
          <w:szCs w:val="24"/>
        </w:rPr>
        <w:t>8.4 水质监测分析过程中的质量保证和质量控制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_Toc8671 </w:instrText>
      </w:r>
      <w:r>
        <w:rPr>
          <w:rFonts w:hint="default" w:ascii="Times New Roman" w:hAnsi="Times New Roman" w:cs="Times New Roman"/>
        </w:rPr>
        <w:fldChar w:fldCharType="separate"/>
      </w:r>
      <w:r>
        <w:rPr>
          <w:rFonts w:hint="default" w:ascii="Times New Roman" w:hAnsi="Times New Roman" w:cs="Times New Roman"/>
        </w:rPr>
        <w:t>- 19 -</w:t>
      </w:r>
      <w:r>
        <w:rPr>
          <w:rFonts w:hint="default" w:ascii="Times New Roman" w:hAnsi="Times New Roman" w:cs="Times New Roman"/>
        </w:rPr>
        <w:fldChar w:fldCharType="end"/>
      </w:r>
      <w:r>
        <w:rPr>
          <w:rFonts w:hint="default" w:ascii="Times New Roman" w:hAnsi="Times New Roman" w:cs="Times New Roman"/>
          <w:bCs/>
          <w:szCs w:val="36"/>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36"/>
          <w:lang w:val="en-US" w:eastAsia="zh-CN"/>
        </w:rPr>
        <w:fldChar w:fldCharType="begin"/>
      </w:r>
      <w:r>
        <w:rPr>
          <w:rFonts w:hint="default" w:ascii="Times New Roman" w:hAnsi="Times New Roman" w:cs="Times New Roman"/>
          <w:bCs/>
          <w:szCs w:val="36"/>
          <w:lang w:val="en-US" w:eastAsia="zh-CN"/>
        </w:rPr>
        <w:instrText xml:space="preserve"> HYPERLINK \l _Toc27048 </w:instrText>
      </w:r>
      <w:r>
        <w:rPr>
          <w:rFonts w:hint="default" w:ascii="Times New Roman" w:hAnsi="Times New Roman" w:cs="Times New Roman"/>
          <w:bCs/>
          <w:szCs w:val="36"/>
          <w:lang w:val="en-US" w:eastAsia="zh-CN"/>
        </w:rPr>
        <w:fldChar w:fldCharType="separate"/>
      </w:r>
      <w:r>
        <w:rPr>
          <w:rFonts w:hint="default" w:ascii="Times New Roman" w:hAnsi="Times New Roman" w:eastAsia="宋体" w:cs="Times New Roman"/>
          <w:szCs w:val="24"/>
          <w:lang w:val="en-US" w:eastAsia="zh-CN"/>
        </w:rPr>
        <w:t>8.5废气监测分析过程中的质量保证和质量控制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_Toc27048 </w:instrText>
      </w:r>
      <w:r>
        <w:rPr>
          <w:rFonts w:hint="default" w:ascii="Times New Roman" w:hAnsi="Times New Roman" w:cs="Times New Roman"/>
        </w:rPr>
        <w:fldChar w:fldCharType="separate"/>
      </w:r>
      <w:r>
        <w:rPr>
          <w:rFonts w:hint="default" w:ascii="Times New Roman" w:hAnsi="Times New Roman" w:cs="Times New Roman"/>
        </w:rPr>
        <w:t>- 19 -</w:t>
      </w:r>
      <w:r>
        <w:rPr>
          <w:rFonts w:hint="default" w:ascii="Times New Roman" w:hAnsi="Times New Roman" w:cs="Times New Roman"/>
        </w:rPr>
        <w:fldChar w:fldCharType="end"/>
      </w:r>
      <w:r>
        <w:rPr>
          <w:rFonts w:hint="default" w:ascii="Times New Roman" w:hAnsi="Times New Roman" w:cs="Times New Roman"/>
          <w:bCs/>
          <w:szCs w:val="36"/>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36"/>
          <w:lang w:val="en-US" w:eastAsia="zh-CN"/>
        </w:rPr>
        <w:fldChar w:fldCharType="begin"/>
      </w:r>
      <w:r>
        <w:rPr>
          <w:rFonts w:hint="default" w:ascii="Times New Roman" w:hAnsi="Times New Roman" w:cs="Times New Roman"/>
          <w:bCs/>
          <w:szCs w:val="36"/>
          <w:lang w:val="en-US" w:eastAsia="zh-CN"/>
        </w:rPr>
        <w:instrText xml:space="preserve"> HYPERLINK \l _Toc32462 </w:instrText>
      </w:r>
      <w:r>
        <w:rPr>
          <w:rFonts w:hint="default" w:ascii="Times New Roman" w:hAnsi="Times New Roman" w:cs="Times New Roman"/>
          <w:bCs/>
          <w:szCs w:val="36"/>
          <w:lang w:val="en-US" w:eastAsia="zh-CN"/>
        </w:rPr>
        <w:fldChar w:fldCharType="separate"/>
      </w:r>
      <w:r>
        <w:rPr>
          <w:rFonts w:hint="default" w:ascii="Times New Roman" w:hAnsi="Times New Roman" w:eastAsia="宋体" w:cs="Times New Roman"/>
          <w:szCs w:val="24"/>
          <w:lang w:val="en-US" w:eastAsia="zh-CN"/>
        </w:rPr>
        <w:t>8.6 噪声监测分析过程中的质量保证和质量控制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_Toc32462 </w:instrText>
      </w:r>
      <w:r>
        <w:rPr>
          <w:rFonts w:hint="default" w:ascii="Times New Roman" w:hAnsi="Times New Roman" w:cs="Times New Roman"/>
        </w:rPr>
        <w:fldChar w:fldCharType="separate"/>
      </w:r>
      <w:r>
        <w:rPr>
          <w:rFonts w:hint="default" w:ascii="Times New Roman" w:hAnsi="Times New Roman" w:cs="Times New Roman"/>
        </w:rPr>
        <w:t>- 19 -</w:t>
      </w:r>
      <w:r>
        <w:rPr>
          <w:rFonts w:hint="default" w:ascii="Times New Roman" w:hAnsi="Times New Roman" w:cs="Times New Roman"/>
        </w:rPr>
        <w:fldChar w:fldCharType="end"/>
      </w:r>
      <w:r>
        <w:rPr>
          <w:rFonts w:hint="default" w:ascii="Times New Roman" w:hAnsi="Times New Roman" w:cs="Times New Roman"/>
          <w:bCs/>
          <w:szCs w:val="36"/>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36"/>
          <w:lang w:val="en-US" w:eastAsia="zh-CN"/>
        </w:rPr>
        <w:fldChar w:fldCharType="begin"/>
      </w:r>
      <w:r>
        <w:rPr>
          <w:rFonts w:hint="default" w:ascii="Times New Roman" w:hAnsi="Times New Roman" w:cs="Times New Roman"/>
          <w:bCs/>
          <w:szCs w:val="36"/>
          <w:lang w:val="en-US" w:eastAsia="zh-CN"/>
        </w:rPr>
        <w:instrText xml:space="preserve"> HYPERLINK \l _Toc31181 </w:instrText>
      </w:r>
      <w:r>
        <w:rPr>
          <w:rFonts w:hint="default" w:ascii="Times New Roman" w:hAnsi="Times New Roman" w:cs="Times New Roman"/>
          <w:bCs/>
          <w:szCs w:val="36"/>
          <w:lang w:val="en-US" w:eastAsia="zh-CN"/>
        </w:rPr>
        <w:fldChar w:fldCharType="separate"/>
      </w:r>
      <w:r>
        <w:rPr>
          <w:rFonts w:hint="default" w:ascii="Times New Roman" w:hAnsi="Times New Roman" w:cs="Times New Roman"/>
          <w:szCs w:val="24"/>
        </w:rPr>
        <w:t>9. 验收监测结果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_Toc31181 </w:instrText>
      </w:r>
      <w:r>
        <w:rPr>
          <w:rFonts w:hint="default" w:ascii="Times New Roman" w:hAnsi="Times New Roman" w:cs="Times New Roman"/>
        </w:rPr>
        <w:fldChar w:fldCharType="separate"/>
      </w:r>
      <w:r>
        <w:rPr>
          <w:rFonts w:hint="default" w:ascii="Times New Roman" w:hAnsi="Times New Roman" w:cs="Times New Roman"/>
        </w:rPr>
        <w:t>- 20 -</w:t>
      </w:r>
      <w:r>
        <w:rPr>
          <w:rFonts w:hint="default" w:ascii="Times New Roman" w:hAnsi="Times New Roman" w:cs="Times New Roman"/>
        </w:rPr>
        <w:fldChar w:fldCharType="end"/>
      </w:r>
      <w:r>
        <w:rPr>
          <w:rFonts w:hint="default" w:ascii="Times New Roman" w:hAnsi="Times New Roman" w:cs="Times New Roman"/>
          <w:bCs/>
          <w:szCs w:val="36"/>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36"/>
          <w:lang w:val="en-US" w:eastAsia="zh-CN"/>
        </w:rPr>
        <w:fldChar w:fldCharType="begin"/>
      </w:r>
      <w:r>
        <w:rPr>
          <w:rFonts w:hint="default" w:ascii="Times New Roman" w:hAnsi="Times New Roman" w:cs="Times New Roman"/>
          <w:bCs/>
          <w:szCs w:val="36"/>
          <w:lang w:val="en-US" w:eastAsia="zh-CN"/>
        </w:rPr>
        <w:instrText xml:space="preserve"> HYPERLINK \l _Toc6570 </w:instrText>
      </w:r>
      <w:r>
        <w:rPr>
          <w:rFonts w:hint="default" w:ascii="Times New Roman" w:hAnsi="Times New Roman" w:cs="Times New Roman"/>
          <w:bCs/>
          <w:szCs w:val="36"/>
          <w:lang w:val="en-US" w:eastAsia="zh-CN"/>
        </w:rPr>
        <w:fldChar w:fldCharType="separate"/>
      </w:r>
      <w:r>
        <w:rPr>
          <w:rFonts w:hint="default" w:ascii="Times New Roman" w:hAnsi="Times New Roman" w:eastAsia="宋体" w:cs="Times New Roman"/>
          <w:szCs w:val="24"/>
        </w:rPr>
        <w:t>9.1生产工况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_Toc6570 </w:instrText>
      </w:r>
      <w:r>
        <w:rPr>
          <w:rFonts w:hint="default" w:ascii="Times New Roman" w:hAnsi="Times New Roman" w:cs="Times New Roman"/>
        </w:rPr>
        <w:fldChar w:fldCharType="separate"/>
      </w:r>
      <w:r>
        <w:rPr>
          <w:rFonts w:hint="default" w:ascii="Times New Roman" w:hAnsi="Times New Roman" w:cs="Times New Roman"/>
        </w:rPr>
        <w:t>- 20 -</w:t>
      </w:r>
      <w:r>
        <w:rPr>
          <w:rFonts w:hint="default" w:ascii="Times New Roman" w:hAnsi="Times New Roman" w:cs="Times New Roman"/>
        </w:rPr>
        <w:fldChar w:fldCharType="end"/>
      </w:r>
      <w:r>
        <w:rPr>
          <w:rFonts w:hint="default" w:ascii="Times New Roman" w:hAnsi="Times New Roman" w:cs="Times New Roman"/>
          <w:bCs/>
          <w:szCs w:val="36"/>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36"/>
          <w:lang w:val="en-US" w:eastAsia="zh-CN"/>
        </w:rPr>
        <w:fldChar w:fldCharType="begin"/>
      </w:r>
      <w:r>
        <w:rPr>
          <w:rFonts w:hint="default" w:ascii="Times New Roman" w:hAnsi="Times New Roman" w:cs="Times New Roman"/>
          <w:bCs/>
          <w:szCs w:val="36"/>
          <w:lang w:val="en-US" w:eastAsia="zh-CN"/>
        </w:rPr>
        <w:instrText xml:space="preserve"> HYPERLINK \l _Toc1784 </w:instrText>
      </w:r>
      <w:r>
        <w:rPr>
          <w:rFonts w:hint="default" w:ascii="Times New Roman" w:hAnsi="Times New Roman" w:cs="Times New Roman"/>
          <w:bCs/>
          <w:szCs w:val="36"/>
          <w:lang w:val="en-US" w:eastAsia="zh-CN"/>
        </w:rPr>
        <w:fldChar w:fldCharType="separate"/>
      </w:r>
      <w:r>
        <w:rPr>
          <w:rFonts w:hint="default" w:ascii="Times New Roman" w:hAnsi="Times New Roman" w:eastAsia="宋体" w:cs="Times New Roman"/>
          <w:szCs w:val="24"/>
        </w:rPr>
        <w:t>9.2环境保护设施调试效果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_Toc1784 </w:instrText>
      </w:r>
      <w:r>
        <w:rPr>
          <w:rFonts w:hint="default" w:ascii="Times New Roman" w:hAnsi="Times New Roman" w:cs="Times New Roman"/>
        </w:rPr>
        <w:fldChar w:fldCharType="separate"/>
      </w:r>
      <w:r>
        <w:rPr>
          <w:rFonts w:hint="default" w:ascii="Times New Roman" w:hAnsi="Times New Roman" w:cs="Times New Roman"/>
        </w:rPr>
        <w:t>- 20 -</w:t>
      </w:r>
      <w:r>
        <w:rPr>
          <w:rFonts w:hint="default" w:ascii="Times New Roman" w:hAnsi="Times New Roman" w:cs="Times New Roman"/>
        </w:rPr>
        <w:fldChar w:fldCharType="end"/>
      </w:r>
      <w:r>
        <w:rPr>
          <w:rFonts w:hint="default" w:ascii="Times New Roman" w:hAnsi="Times New Roman" w:cs="Times New Roman"/>
          <w:bCs/>
          <w:szCs w:val="36"/>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36"/>
          <w:lang w:val="en-US" w:eastAsia="zh-CN"/>
        </w:rPr>
        <w:fldChar w:fldCharType="begin"/>
      </w:r>
      <w:r>
        <w:rPr>
          <w:rFonts w:hint="default" w:ascii="Times New Roman" w:hAnsi="Times New Roman" w:cs="Times New Roman"/>
          <w:bCs/>
          <w:szCs w:val="36"/>
          <w:lang w:val="en-US" w:eastAsia="zh-CN"/>
        </w:rPr>
        <w:instrText xml:space="preserve"> HYPERLINK \l _Toc6671 </w:instrText>
      </w:r>
      <w:r>
        <w:rPr>
          <w:rFonts w:hint="default" w:ascii="Times New Roman" w:hAnsi="Times New Roman" w:cs="Times New Roman"/>
          <w:bCs/>
          <w:szCs w:val="36"/>
          <w:lang w:val="en-US" w:eastAsia="zh-CN"/>
        </w:rPr>
        <w:fldChar w:fldCharType="separate"/>
      </w:r>
      <w:r>
        <w:rPr>
          <w:rFonts w:hint="default" w:ascii="Times New Roman" w:hAnsi="Times New Roman" w:cs="Times New Roman"/>
          <w:szCs w:val="24"/>
        </w:rPr>
        <w:t>10. 验收监测结论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_Toc6671 </w:instrText>
      </w:r>
      <w:r>
        <w:rPr>
          <w:rFonts w:hint="default" w:ascii="Times New Roman" w:hAnsi="Times New Roman" w:cs="Times New Roman"/>
        </w:rPr>
        <w:fldChar w:fldCharType="separate"/>
      </w:r>
      <w:r>
        <w:rPr>
          <w:rFonts w:hint="default" w:ascii="Times New Roman" w:hAnsi="Times New Roman" w:cs="Times New Roman"/>
        </w:rPr>
        <w:t>- 26 -</w:t>
      </w:r>
      <w:r>
        <w:rPr>
          <w:rFonts w:hint="default" w:ascii="Times New Roman" w:hAnsi="Times New Roman" w:cs="Times New Roman"/>
        </w:rPr>
        <w:fldChar w:fldCharType="end"/>
      </w:r>
      <w:r>
        <w:rPr>
          <w:rFonts w:hint="default" w:ascii="Times New Roman" w:hAnsi="Times New Roman" w:cs="Times New Roman"/>
          <w:bCs/>
          <w:szCs w:val="36"/>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36"/>
          <w:lang w:val="en-US" w:eastAsia="zh-CN"/>
        </w:rPr>
        <w:fldChar w:fldCharType="begin"/>
      </w:r>
      <w:r>
        <w:rPr>
          <w:rFonts w:hint="default" w:ascii="Times New Roman" w:hAnsi="Times New Roman" w:cs="Times New Roman"/>
          <w:bCs/>
          <w:szCs w:val="36"/>
          <w:lang w:val="en-US" w:eastAsia="zh-CN"/>
        </w:rPr>
        <w:instrText xml:space="preserve"> HYPERLINK \l _Toc19125 </w:instrText>
      </w:r>
      <w:r>
        <w:rPr>
          <w:rFonts w:hint="default" w:ascii="Times New Roman" w:hAnsi="Times New Roman" w:cs="Times New Roman"/>
          <w:bCs/>
          <w:szCs w:val="36"/>
          <w:lang w:val="en-US" w:eastAsia="zh-CN"/>
        </w:rPr>
        <w:fldChar w:fldCharType="separate"/>
      </w:r>
      <w:r>
        <w:rPr>
          <w:rFonts w:hint="default" w:ascii="Times New Roman" w:hAnsi="Times New Roman" w:eastAsia="宋体" w:cs="Times New Roman"/>
          <w:szCs w:val="24"/>
        </w:rPr>
        <w:t>10.1生产工况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_Toc19125 </w:instrText>
      </w:r>
      <w:r>
        <w:rPr>
          <w:rFonts w:hint="default" w:ascii="Times New Roman" w:hAnsi="Times New Roman" w:cs="Times New Roman"/>
        </w:rPr>
        <w:fldChar w:fldCharType="separate"/>
      </w:r>
      <w:r>
        <w:rPr>
          <w:rFonts w:hint="default" w:ascii="Times New Roman" w:hAnsi="Times New Roman" w:cs="Times New Roman"/>
        </w:rPr>
        <w:t>- 26 -</w:t>
      </w:r>
      <w:r>
        <w:rPr>
          <w:rFonts w:hint="default" w:ascii="Times New Roman" w:hAnsi="Times New Roman" w:cs="Times New Roman"/>
        </w:rPr>
        <w:fldChar w:fldCharType="end"/>
      </w:r>
      <w:r>
        <w:rPr>
          <w:rFonts w:hint="default" w:ascii="Times New Roman" w:hAnsi="Times New Roman" w:cs="Times New Roman"/>
          <w:bCs/>
          <w:szCs w:val="36"/>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36"/>
          <w:lang w:val="en-US" w:eastAsia="zh-CN"/>
        </w:rPr>
        <w:fldChar w:fldCharType="begin"/>
      </w:r>
      <w:r>
        <w:rPr>
          <w:rFonts w:hint="default" w:ascii="Times New Roman" w:hAnsi="Times New Roman" w:cs="Times New Roman"/>
          <w:bCs/>
          <w:szCs w:val="36"/>
          <w:lang w:val="en-US" w:eastAsia="zh-CN"/>
        </w:rPr>
        <w:instrText xml:space="preserve"> HYPERLINK \l _Toc18995 </w:instrText>
      </w:r>
      <w:r>
        <w:rPr>
          <w:rFonts w:hint="default" w:ascii="Times New Roman" w:hAnsi="Times New Roman" w:cs="Times New Roman"/>
          <w:bCs/>
          <w:szCs w:val="36"/>
          <w:lang w:val="en-US" w:eastAsia="zh-CN"/>
        </w:rPr>
        <w:fldChar w:fldCharType="separate"/>
      </w:r>
      <w:r>
        <w:rPr>
          <w:rFonts w:hint="default" w:ascii="Times New Roman" w:hAnsi="Times New Roman" w:eastAsia="宋体" w:cs="Times New Roman"/>
          <w:szCs w:val="24"/>
        </w:rPr>
        <w:t>10.2废水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_Toc18995 </w:instrText>
      </w:r>
      <w:r>
        <w:rPr>
          <w:rFonts w:hint="default" w:ascii="Times New Roman" w:hAnsi="Times New Roman" w:cs="Times New Roman"/>
        </w:rPr>
        <w:fldChar w:fldCharType="separate"/>
      </w:r>
      <w:r>
        <w:rPr>
          <w:rFonts w:hint="default" w:ascii="Times New Roman" w:hAnsi="Times New Roman" w:cs="Times New Roman"/>
        </w:rPr>
        <w:t>- 26 -</w:t>
      </w:r>
      <w:r>
        <w:rPr>
          <w:rFonts w:hint="default" w:ascii="Times New Roman" w:hAnsi="Times New Roman" w:cs="Times New Roman"/>
        </w:rPr>
        <w:fldChar w:fldCharType="end"/>
      </w:r>
      <w:r>
        <w:rPr>
          <w:rFonts w:hint="default" w:ascii="Times New Roman" w:hAnsi="Times New Roman" w:cs="Times New Roman"/>
          <w:bCs/>
          <w:szCs w:val="36"/>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36"/>
          <w:lang w:val="en-US" w:eastAsia="zh-CN"/>
        </w:rPr>
        <w:fldChar w:fldCharType="begin"/>
      </w:r>
      <w:r>
        <w:rPr>
          <w:rFonts w:hint="default" w:ascii="Times New Roman" w:hAnsi="Times New Roman" w:cs="Times New Roman"/>
          <w:bCs/>
          <w:szCs w:val="36"/>
          <w:lang w:val="en-US" w:eastAsia="zh-CN"/>
        </w:rPr>
        <w:instrText xml:space="preserve"> HYPERLINK \l _Toc27092 </w:instrText>
      </w:r>
      <w:r>
        <w:rPr>
          <w:rFonts w:hint="default" w:ascii="Times New Roman" w:hAnsi="Times New Roman" w:cs="Times New Roman"/>
          <w:bCs/>
          <w:szCs w:val="36"/>
          <w:lang w:val="en-US" w:eastAsia="zh-CN"/>
        </w:rPr>
        <w:fldChar w:fldCharType="separate"/>
      </w:r>
      <w:r>
        <w:rPr>
          <w:rFonts w:hint="default" w:ascii="Times New Roman" w:hAnsi="Times New Roman" w:eastAsia="宋体" w:cs="Times New Roman"/>
          <w:szCs w:val="24"/>
        </w:rPr>
        <w:t>10.3废气</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_Toc27092 </w:instrText>
      </w:r>
      <w:r>
        <w:rPr>
          <w:rFonts w:hint="default" w:ascii="Times New Roman" w:hAnsi="Times New Roman" w:cs="Times New Roman"/>
        </w:rPr>
        <w:fldChar w:fldCharType="separate"/>
      </w:r>
      <w:r>
        <w:rPr>
          <w:rFonts w:hint="default" w:ascii="Times New Roman" w:hAnsi="Times New Roman" w:cs="Times New Roman"/>
        </w:rPr>
        <w:t>- 26 -</w:t>
      </w:r>
      <w:r>
        <w:rPr>
          <w:rFonts w:hint="default" w:ascii="Times New Roman" w:hAnsi="Times New Roman" w:cs="Times New Roman"/>
        </w:rPr>
        <w:fldChar w:fldCharType="end"/>
      </w:r>
      <w:r>
        <w:rPr>
          <w:rFonts w:hint="default" w:ascii="Times New Roman" w:hAnsi="Times New Roman" w:cs="Times New Roman"/>
          <w:bCs/>
          <w:szCs w:val="36"/>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36"/>
          <w:lang w:val="en-US" w:eastAsia="zh-CN"/>
        </w:rPr>
        <w:fldChar w:fldCharType="begin"/>
      </w:r>
      <w:r>
        <w:rPr>
          <w:rFonts w:hint="default" w:ascii="Times New Roman" w:hAnsi="Times New Roman" w:cs="Times New Roman"/>
          <w:bCs/>
          <w:szCs w:val="36"/>
          <w:lang w:val="en-US" w:eastAsia="zh-CN"/>
        </w:rPr>
        <w:instrText xml:space="preserve"> HYPERLINK \l _Toc31060 </w:instrText>
      </w:r>
      <w:r>
        <w:rPr>
          <w:rFonts w:hint="default" w:ascii="Times New Roman" w:hAnsi="Times New Roman" w:cs="Times New Roman"/>
          <w:bCs/>
          <w:szCs w:val="36"/>
          <w:lang w:val="en-US" w:eastAsia="zh-CN"/>
        </w:rPr>
        <w:fldChar w:fldCharType="separate"/>
      </w:r>
      <w:r>
        <w:rPr>
          <w:rFonts w:hint="default" w:ascii="Times New Roman" w:hAnsi="Times New Roman" w:eastAsia="宋体" w:cs="Times New Roman"/>
          <w:szCs w:val="24"/>
        </w:rPr>
        <w:t>10.4噪声</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_Toc31060 </w:instrText>
      </w:r>
      <w:r>
        <w:rPr>
          <w:rFonts w:hint="default" w:ascii="Times New Roman" w:hAnsi="Times New Roman" w:cs="Times New Roman"/>
        </w:rPr>
        <w:fldChar w:fldCharType="separate"/>
      </w:r>
      <w:r>
        <w:rPr>
          <w:rFonts w:hint="default" w:ascii="Times New Roman" w:hAnsi="Times New Roman" w:cs="Times New Roman"/>
        </w:rPr>
        <w:t>- 26 -</w:t>
      </w:r>
      <w:r>
        <w:rPr>
          <w:rFonts w:hint="default" w:ascii="Times New Roman" w:hAnsi="Times New Roman" w:cs="Times New Roman"/>
        </w:rPr>
        <w:fldChar w:fldCharType="end"/>
      </w:r>
      <w:r>
        <w:rPr>
          <w:rFonts w:hint="default" w:ascii="Times New Roman" w:hAnsi="Times New Roman" w:cs="Times New Roman"/>
          <w:bCs/>
          <w:szCs w:val="36"/>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36"/>
          <w:lang w:val="en-US" w:eastAsia="zh-CN"/>
        </w:rPr>
        <w:fldChar w:fldCharType="begin"/>
      </w:r>
      <w:r>
        <w:rPr>
          <w:rFonts w:hint="default" w:ascii="Times New Roman" w:hAnsi="Times New Roman" w:cs="Times New Roman"/>
          <w:bCs/>
          <w:szCs w:val="36"/>
          <w:lang w:val="en-US" w:eastAsia="zh-CN"/>
        </w:rPr>
        <w:instrText xml:space="preserve"> HYPERLINK \l _Toc26018 </w:instrText>
      </w:r>
      <w:r>
        <w:rPr>
          <w:rFonts w:hint="default" w:ascii="Times New Roman" w:hAnsi="Times New Roman" w:cs="Times New Roman"/>
          <w:bCs/>
          <w:szCs w:val="36"/>
          <w:lang w:val="en-US" w:eastAsia="zh-CN"/>
        </w:rPr>
        <w:fldChar w:fldCharType="separate"/>
      </w:r>
      <w:r>
        <w:rPr>
          <w:rFonts w:hint="default" w:ascii="Times New Roman" w:hAnsi="Times New Roman" w:eastAsia="宋体" w:cs="Times New Roman"/>
          <w:szCs w:val="24"/>
        </w:rPr>
        <w:t>10.5固体废弃物</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_Toc26018 </w:instrText>
      </w:r>
      <w:r>
        <w:rPr>
          <w:rFonts w:hint="default" w:ascii="Times New Roman" w:hAnsi="Times New Roman" w:cs="Times New Roman"/>
        </w:rPr>
        <w:fldChar w:fldCharType="separate"/>
      </w:r>
      <w:r>
        <w:rPr>
          <w:rFonts w:hint="default" w:ascii="Times New Roman" w:hAnsi="Times New Roman" w:cs="Times New Roman"/>
        </w:rPr>
        <w:t>- 26 -</w:t>
      </w:r>
      <w:r>
        <w:rPr>
          <w:rFonts w:hint="default" w:ascii="Times New Roman" w:hAnsi="Times New Roman" w:cs="Times New Roman"/>
        </w:rPr>
        <w:fldChar w:fldCharType="end"/>
      </w:r>
      <w:r>
        <w:rPr>
          <w:rFonts w:hint="default" w:ascii="Times New Roman" w:hAnsi="Times New Roman" w:cs="Times New Roman"/>
          <w:bCs/>
          <w:szCs w:val="36"/>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bCs/>
          <w:szCs w:val="36"/>
          <w:lang w:val="en-US" w:eastAsia="zh-CN"/>
        </w:rPr>
        <w:fldChar w:fldCharType="begin"/>
      </w:r>
      <w:r>
        <w:rPr>
          <w:rFonts w:hint="default" w:ascii="Times New Roman" w:hAnsi="Times New Roman" w:cs="Times New Roman"/>
          <w:bCs/>
          <w:szCs w:val="36"/>
          <w:lang w:val="en-US" w:eastAsia="zh-CN"/>
        </w:rPr>
        <w:instrText xml:space="preserve"> HYPERLINK \l _Toc24190 </w:instrText>
      </w:r>
      <w:r>
        <w:rPr>
          <w:rFonts w:hint="default" w:ascii="Times New Roman" w:hAnsi="Times New Roman" w:cs="Times New Roman"/>
          <w:bCs/>
          <w:szCs w:val="36"/>
          <w:lang w:val="en-US" w:eastAsia="zh-CN"/>
        </w:rPr>
        <w:fldChar w:fldCharType="separate"/>
      </w:r>
      <w:r>
        <w:rPr>
          <w:rFonts w:hint="default" w:ascii="Times New Roman" w:hAnsi="Times New Roman" w:eastAsia="宋体" w:cs="Times New Roman"/>
          <w:szCs w:val="24"/>
        </w:rPr>
        <w:t>10.6总量控制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_Toc24190 </w:instrText>
      </w:r>
      <w:r>
        <w:rPr>
          <w:rFonts w:hint="default" w:ascii="Times New Roman" w:hAnsi="Times New Roman" w:cs="Times New Roman"/>
        </w:rPr>
        <w:fldChar w:fldCharType="separate"/>
      </w:r>
      <w:r>
        <w:rPr>
          <w:rFonts w:hint="default" w:ascii="Times New Roman" w:hAnsi="Times New Roman" w:cs="Times New Roman"/>
        </w:rPr>
        <w:t>- 27 -</w:t>
      </w:r>
      <w:r>
        <w:rPr>
          <w:rFonts w:hint="default" w:ascii="Times New Roman" w:hAnsi="Times New Roman" w:cs="Times New Roman"/>
        </w:rPr>
        <w:fldChar w:fldCharType="end"/>
      </w:r>
      <w:r>
        <w:rPr>
          <w:rFonts w:hint="default" w:ascii="Times New Roman" w:hAnsi="Times New Roman" w:cs="Times New Roman"/>
          <w:bCs/>
          <w:szCs w:val="36"/>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bCs/>
          <w:sz w:val="36"/>
          <w:szCs w:val="36"/>
          <w:lang w:val="en-US" w:eastAsia="zh-CN"/>
        </w:rPr>
      </w:pPr>
      <w:r>
        <w:rPr>
          <w:rFonts w:hint="default" w:ascii="Times New Roman" w:hAnsi="Times New Roman" w:cs="Times New Roman"/>
          <w:bCs/>
          <w:szCs w:val="36"/>
          <w:lang w:val="en-US" w:eastAsia="zh-CN"/>
        </w:rPr>
        <w:fldChar w:fldCharType="end"/>
      </w:r>
    </w:p>
    <w:p>
      <w:pPr>
        <w:spacing w:line="360" w:lineRule="auto"/>
        <w:rPr>
          <w:rFonts w:hint="default" w:ascii="Times New Roman" w:hAnsi="Times New Roman" w:cs="Times New Roman"/>
          <w:b/>
          <w:bCs/>
          <w:sz w:val="24"/>
          <w:szCs w:val="24"/>
        </w:rPr>
      </w:pPr>
      <w:r>
        <w:rPr>
          <w:rFonts w:hint="default" w:ascii="Times New Roman" w:hAnsi="Times New Roman" w:cs="Times New Roman"/>
          <w:b/>
          <w:bCs/>
          <w:sz w:val="30"/>
          <w:szCs w:val="30"/>
        </w:rPr>
        <w:t>附件：</w:t>
      </w:r>
    </w:p>
    <w:p>
      <w:pPr>
        <w:spacing w:line="360" w:lineRule="auto"/>
        <w:ind w:left="960" w:hanging="960" w:hangingChars="400"/>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rPr>
        <w:t>附件1  环评批复</w:t>
      </w:r>
    </w:p>
    <w:p>
      <w:pPr>
        <w:spacing w:line="360" w:lineRule="auto"/>
        <w:ind w:left="960" w:hanging="960" w:hangingChars="400"/>
        <w:rPr>
          <w:rFonts w:hint="default" w:ascii="Times New Roman" w:hAnsi="Times New Roman" w:cs="Times New Roman"/>
          <w:sz w:val="24"/>
          <w:szCs w:val="24"/>
          <w:lang w:val="en-US"/>
        </w:rPr>
      </w:pPr>
      <w:r>
        <w:rPr>
          <w:rFonts w:hint="default" w:ascii="Times New Roman" w:hAnsi="Times New Roman" w:cs="Times New Roman"/>
          <w:sz w:val="24"/>
          <w:szCs w:val="24"/>
        </w:rPr>
        <w:t>附件2  生活垃圾</w:t>
      </w:r>
      <w:r>
        <w:rPr>
          <w:rFonts w:hint="default" w:ascii="Times New Roman" w:hAnsi="Times New Roman" w:cs="Times New Roman"/>
          <w:sz w:val="24"/>
          <w:szCs w:val="24"/>
          <w:lang w:val="en-US" w:eastAsia="zh-CN"/>
        </w:rPr>
        <w:t>处理</w:t>
      </w:r>
      <w:r>
        <w:rPr>
          <w:rFonts w:hint="eastAsia" w:ascii="Times New Roman" w:hAnsi="Times New Roman" w:cs="Times New Roman"/>
          <w:sz w:val="24"/>
          <w:szCs w:val="24"/>
          <w:lang w:val="en-US" w:eastAsia="zh-CN"/>
        </w:rPr>
        <w:t>证明</w:t>
      </w:r>
    </w:p>
    <w:p>
      <w:pPr>
        <w:spacing w:line="360" w:lineRule="auto"/>
        <w:ind w:left="960" w:hanging="960" w:hangingChars="400"/>
        <w:rPr>
          <w:rFonts w:hint="eastAsia"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附件3  </w:t>
      </w:r>
      <w:r>
        <w:rPr>
          <w:rFonts w:hint="eastAsia" w:ascii="Times New Roman" w:hAnsi="Times New Roman" w:cs="Times New Roman"/>
          <w:sz w:val="24"/>
          <w:szCs w:val="24"/>
          <w:lang w:val="en-US" w:eastAsia="zh-CN"/>
        </w:rPr>
        <w:t>城镇污水排入排水管网许可证</w:t>
      </w:r>
    </w:p>
    <w:p>
      <w:pPr>
        <w:spacing w:line="360" w:lineRule="auto"/>
        <w:ind w:left="960" w:hanging="960" w:hangingChars="400"/>
        <w:rPr>
          <w:rFonts w:hint="default" w:ascii="Times New Roman" w:hAnsi="Times New Roman" w:cs="Times New Roman"/>
          <w:sz w:val="24"/>
          <w:szCs w:val="24"/>
        </w:rPr>
      </w:pPr>
      <w:r>
        <w:rPr>
          <w:rFonts w:hint="default" w:ascii="Times New Roman" w:hAnsi="Times New Roman" w:cs="Times New Roman"/>
          <w:sz w:val="24"/>
          <w:szCs w:val="24"/>
        </w:rPr>
        <w:t>附件</w:t>
      </w:r>
      <w:r>
        <w:rPr>
          <w:rFonts w:hint="default" w:ascii="Times New Roman" w:hAnsi="Times New Roman" w:cs="Times New Roman"/>
          <w:sz w:val="24"/>
          <w:szCs w:val="24"/>
          <w:lang w:val="en-US" w:eastAsia="zh-CN"/>
        </w:rPr>
        <w:t>4</w:t>
      </w:r>
      <w:r>
        <w:rPr>
          <w:rFonts w:hint="default" w:ascii="Times New Roman" w:hAnsi="Times New Roman" w:cs="Times New Roman"/>
          <w:sz w:val="24"/>
          <w:szCs w:val="24"/>
        </w:rPr>
        <w:t xml:space="preserve">  </w:t>
      </w:r>
      <w:r>
        <w:rPr>
          <w:rFonts w:hint="eastAsia" w:ascii="Times New Roman" w:hAnsi="Times New Roman" w:cs="Times New Roman"/>
          <w:sz w:val="24"/>
          <w:szCs w:val="24"/>
          <w:lang w:val="en-US" w:eastAsia="zh-CN"/>
        </w:rPr>
        <w:t>企业用水发票</w:t>
      </w:r>
    </w:p>
    <w:p>
      <w:pPr>
        <w:spacing w:line="360" w:lineRule="auto"/>
        <w:ind w:left="960" w:hanging="960" w:hangingChars="400"/>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rPr>
        <w:t>附件</w:t>
      </w:r>
      <w:r>
        <w:rPr>
          <w:rFonts w:hint="default" w:ascii="Times New Roman" w:hAnsi="Times New Roman" w:cs="Times New Roman"/>
          <w:sz w:val="24"/>
          <w:szCs w:val="24"/>
          <w:lang w:val="en-US" w:eastAsia="zh-CN"/>
        </w:rPr>
        <w:t>5</w:t>
      </w:r>
      <w:r>
        <w:rPr>
          <w:rFonts w:hint="default" w:ascii="Times New Roman" w:hAnsi="Times New Roman" w:cs="Times New Roman"/>
          <w:sz w:val="24"/>
          <w:szCs w:val="24"/>
        </w:rPr>
        <w:t xml:space="preserve">  </w:t>
      </w:r>
      <w:r>
        <w:rPr>
          <w:rFonts w:hint="eastAsia" w:ascii="Times New Roman" w:hAnsi="Times New Roman" w:cs="Times New Roman"/>
          <w:sz w:val="24"/>
          <w:szCs w:val="24"/>
          <w:lang w:val="en-US" w:eastAsia="zh-CN"/>
        </w:rPr>
        <w:t>危废委托处置合同</w:t>
      </w:r>
    </w:p>
    <w:p>
      <w:pPr>
        <w:spacing w:line="360" w:lineRule="auto"/>
        <w:ind w:left="960" w:hanging="960" w:hangingChars="400"/>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rPr>
        <w:t>附件</w:t>
      </w:r>
      <w:r>
        <w:rPr>
          <w:rFonts w:hint="default" w:ascii="Times New Roman" w:hAnsi="Times New Roman" w:cs="Times New Roman"/>
          <w:sz w:val="24"/>
          <w:szCs w:val="24"/>
          <w:lang w:val="en-US" w:eastAsia="zh-CN"/>
        </w:rPr>
        <w:t>6</w:t>
      </w:r>
      <w:r>
        <w:rPr>
          <w:rFonts w:hint="default" w:ascii="Times New Roman" w:hAnsi="Times New Roman" w:cs="Times New Roman"/>
          <w:sz w:val="24"/>
          <w:szCs w:val="24"/>
        </w:rPr>
        <w:t xml:space="preserve">  </w:t>
      </w:r>
      <w:r>
        <w:rPr>
          <w:rFonts w:hint="eastAsia" w:ascii="Times New Roman" w:hAnsi="Times New Roman" w:cs="Times New Roman"/>
          <w:sz w:val="24"/>
          <w:szCs w:val="24"/>
          <w:lang w:val="en-US" w:eastAsia="zh-CN"/>
        </w:rPr>
        <w:t>检测报告</w:t>
      </w:r>
    </w:p>
    <w:p>
      <w:pPr>
        <w:spacing w:line="360" w:lineRule="auto"/>
        <w:ind w:left="840" w:hanging="840" w:hangingChars="350"/>
        <w:rPr>
          <w:rFonts w:hint="default" w:ascii="Times New Roman" w:hAnsi="Times New Roman" w:cs="Times New Roman"/>
          <w:sz w:val="24"/>
          <w:szCs w:val="24"/>
        </w:rPr>
      </w:pPr>
    </w:p>
    <w:p>
      <w:pPr>
        <w:spacing w:line="360" w:lineRule="auto"/>
        <w:rPr>
          <w:rFonts w:hint="default" w:ascii="Times New Roman" w:hAnsi="Times New Roman" w:cs="Times New Roman"/>
          <w:sz w:val="24"/>
          <w:szCs w:val="24"/>
        </w:rPr>
      </w:pPr>
    </w:p>
    <w:p>
      <w:pPr>
        <w:spacing w:line="360" w:lineRule="auto"/>
        <w:rPr>
          <w:rFonts w:hint="default" w:ascii="Times New Roman" w:hAnsi="Times New Roman" w:cs="Times New Roman"/>
          <w:b/>
          <w:bCs/>
          <w:sz w:val="24"/>
          <w:szCs w:val="24"/>
        </w:rPr>
      </w:pPr>
    </w:p>
    <w:p>
      <w:pPr>
        <w:spacing w:line="360" w:lineRule="auto"/>
        <w:rPr>
          <w:rFonts w:hint="default" w:ascii="Times New Roman" w:hAnsi="Times New Roman" w:cs="Times New Roman"/>
          <w:b/>
          <w:bCs/>
          <w:sz w:val="30"/>
          <w:szCs w:val="30"/>
        </w:rPr>
      </w:pPr>
      <w:r>
        <w:rPr>
          <w:rFonts w:hint="default" w:ascii="Times New Roman" w:hAnsi="Times New Roman" w:cs="Times New Roman"/>
          <w:b/>
          <w:bCs/>
          <w:sz w:val="30"/>
          <w:szCs w:val="30"/>
        </w:rPr>
        <w:t>附图：</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附图1  </w:t>
      </w:r>
      <w:r>
        <w:rPr>
          <w:rFonts w:hint="default" w:ascii="Times New Roman" w:hAnsi="Times New Roman" w:cs="Times New Roman"/>
          <w:sz w:val="24"/>
          <w:szCs w:val="24"/>
          <w:lang w:val="en-US" w:eastAsia="zh-CN"/>
        </w:rPr>
        <w:t>项目</w:t>
      </w:r>
      <w:r>
        <w:rPr>
          <w:rFonts w:hint="default" w:ascii="Times New Roman" w:hAnsi="Times New Roman" w:cs="Times New Roman"/>
          <w:sz w:val="24"/>
          <w:szCs w:val="24"/>
        </w:rPr>
        <w:t>地理位置图</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附图2  项目周围环境关系图</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附图3  厂区平面布置</w:t>
      </w:r>
      <w:r>
        <w:rPr>
          <w:rFonts w:hint="default" w:ascii="Times New Roman" w:hAnsi="Times New Roman" w:cs="Times New Roman"/>
          <w:sz w:val="24"/>
          <w:szCs w:val="24"/>
          <w:lang w:val="en-US" w:eastAsia="zh-CN"/>
        </w:rPr>
        <w:t>及监测点位示意</w:t>
      </w:r>
      <w:r>
        <w:rPr>
          <w:rFonts w:hint="default" w:ascii="Times New Roman" w:hAnsi="Times New Roman" w:cs="Times New Roman"/>
          <w:sz w:val="24"/>
          <w:szCs w:val="24"/>
        </w:rPr>
        <w:t>图</w:t>
      </w:r>
    </w:p>
    <w:p>
      <w:pPr>
        <w:spacing w:line="480" w:lineRule="auto"/>
        <w:jc w:val="both"/>
        <w:rPr>
          <w:rFonts w:hint="default" w:ascii="Times New Roman" w:hAnsi="Times New Roman" w:cs="Times New Roman"/>
          <w:b/>
          <w:bCs/>
          <w:sz w:val="36"/>
          <w:szCs w:val="36"/>
          <w:lang w:val="en-US" w:eastAsia="zh-CN"/>
        </w:rPr>
      </w:pPr>
    </w:p>
    <w:p>
      <w:pPr>
        <w:spacing w:line="480" w:lineRule="auto"/>
        <w:jc w:val="center"/>
        <w:rPr>
          <w:rFonts w:hint="default" w:ascii="Times New Roman" w:hAnsi="Times New Roman" w:cs="Times New Roman"/>
          <w:b/>
          <w:bCs/>
          <w:sz w:val="36"/>
          <w:szCs w:val="36"/>
          <w:lang w:val="en-US" w:eastAsia="zh-CN"/>
        </w:rPr>
      </w:pPr>
    </w:p>
    <w:p>
      <w:pPr>
        <w:spacing w:line="480" w:lineRule="auto"/>
        <w:jc w:val="both"/>
        <w:rPr>
          <w:rFonts w:hint="default" w:ascii="Times New Roman" w:hAnsi="Times New Roman" w:cs="Times New Roman"/>
          <w:b/>
          <w:bCs/>
          <w:sz w:val="36"/>
          <w:szCs w:val="36"/>
          <w:lang w:val="en-US" w:eastAsia="zh-CN"/>
        </w:rPr>
        <w:sectPr>
          <w:headerReference r:id="rId3" w:type="default"/>
          <w:pgSz w:w="11906" w:h="16838"/>
          <w:pgMar w:top="1440" w:right="1800" w:bottom="1440" w:left="1800" w:header="850" w:footer="992" w:gutter="0"/>
          <w:pgBorders>
            <w:top w:val="none" w:sz="0" w:space="0"/>
            <w:left w:val="none" w:sz="0" w:space="0"/>
            <w:bottom w:val="none" w:sz="0" w:space="0"/>
            <w:right w:val="none" w:sz="0" w:space="0"/>
          </w:pgBorders>
          <w:cols w:space="0" w:num="1"/>
          <w:rtlGutter w:val="0"/>
          <w:docGrid w:type="lines" w:linePitch="312" w:charSpace="0"/>
        </w:sectPr>
      </w:pPr>
    </w:p>
    <w:p>
      <w:pPr>
        <w:pStyle w:val="2"/>
        <w:numPr>
          <w:ilvl w:val="0"/>
          <w:numId w:val="1"/>
        </w:numPr>
        <w:spacing w:before="0" w:after="0" w:line="360" w:lineRule="auto"/>
        <w:rPr>
          <w:rFonts w:hint="default" w:ascii="Times New Roman" w:hAnsi="Times New Roman" w:cs="Times New Roman"/>
          <w:sz w:val="24"/>
          <w:szCs w:val="24"/>
        </w:rPr>
      </w:pPr>
      <w:bookmarkStart w:id="0" w:name="_Toc14739"/>
      <w:bookmarkStart w:id="1" w:name="_Toc515273902"/>
      <w:r>
        <w:rPr>
          <w:rFonts w:hint="default" w:ascii="Times New Roman" w:hAnsi="Times New Roman" w:cs="Times New Roman"/>
          <w:sz w:val="24"/>
          <w:szCs w:val="24"/>
        </w:rPr>
        <w:t>验收项目概况</w:t>
      </w:r>
      <w:bookmarkEnd w:id="0"/>
      <w:bookmarkEnd w:id="1"/>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浙江德沃轴承有限公司成立于2013年12月，是一家主营无油滚动轴承的生产企业。2015年企业决定投资4000万元，新建厂房、办公楼及附属用房，实施P1级、直径60毫米以上滚动轴承的生产。</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浙江德沃轴承有限公司于2015年4月委托嘉兴市求是环境工程咨询有限公司编制完成了《浙江德沃轴承有限公司新建年产P1级、直径60毫米以上滚动轴承500</w:t>
      </w:r>
      <w:r>
        <w:rPr>
          <w:rFonts w:hint="eastAsia" w:ascii="Times New Roman" w:hAnsi="Times New Roman" w:eastAsia="宋体" w:cs="Times New Roman"/>
          <w:sz w:val="24"/>
          <w:szCs w:val="24"/>
          <w:lang w:val="en-US" w:eastAsia="zh-CN"/>
        </w:rPr>
        <w:t>万</w:t>
      </w:r>
      <w:r>
        <w:rPr>
          <w:rFonts w:hint="eastAsia" w:ascii="Times New Roman" w:hAnsi="Times New Roman" w:cs="Times New Roman"/>
          <w:sz w:val="24"/>
          <w:szCs w:val="24"/>
          <w:lang w:val="en-US" w:eastAsia="zh-CN"/>
        </w:rPr>
        <w:t>套/</w:t>
      </w:r>
      <w:r>
        <w:rPr>
          <w:rFonts w:hint="eastAsia" w:ascii="Times New Roman" w:hAnsi="Times New Roman" w:eastAsia="宋体" w:cs="Times New Roman"/>
          <w:sz w:val="24"/>
          <w:szCs w:val="24"/>
          <w:lang w:val="en-US" w:eastAsia="zh-CN"/>
        </w:rPr>
        <w:t>件生产项目</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201</w:t>
      </w:r>
      <w:r>
        <w:rPr>
          <w:rFonts w:hint="eastAsia" w:ascii="Times New Roman" w:hAnsi="Times New Roman" w:cs="Times New Roman"/>
          <w:sz w:val="24"/>
          <w:szCs w:val="24"/>
          <w:lang w:val="en-US" w:eastAsia="zh-CN"/>
        </w:rPr>
        <w:t>5</w:t>
      </w:r>
      <w:r>
        <w:rPr>
          <w:rFonts w:hint="default" w:ascii="Times New Roman" w:hAnsi="Times New Roman" w:cs="Times New Roman"/>
          <w:sz w:val="24"/>
          <w:szCs w:val="24"/>
          <w:lang w:val="en-US" w:eastAsia="zh-CN"/>
        </w:rPr>
        <w:t>年</w:t>
      </w:r>
      <w:r>
        <w:rPr>
          <w:rFonts w:hint="eastAsia" w:ascii="Times New Roman" w:hAnsi="Times New Roman" w:cs="Times New Roman"/>
          <w:sz w:val="24"/>
          <w:szCs w:val="24"/>
          <w:lang w:val="en-US" w:eastAsia="zh-CN"/>
        </w:rPr>
        <w:t>6</w:t>
      </w:r>
      <w:r>
        <w:rPr>
          <w:rFonts w:hint="default" w:ascii="Times New Roman" w:hAnsi="Times New Roman" w:cs="Times New Roman"/>
          <w:sz w:val="24"/>
          <w:szCs w:val="24"/>
          <w:lang w:val="en-US" w:eastAsia="zh-CN"/>
        </w:rPr>
        <w:t>月</w:t>
      </w:r>
      <w:r>
        <w:rPr>
          <w:rFonts w:hint="eastAsia" w:ascii="Times New Roman" w:hAnsi="Times New Roman" w:cs="Times New Roman"/>
          <w:sz w:val="24"/>
          <w:szCs w:val="24"/>
          <w:lang w:val="en-US" w:eastAsia="zh-CN"/>
        </w:rPr>
        <w:t>10</w:t>
      </w:r>
      <w:r>
        <w:rPr>
          <w:rFonts w:hint="default" w:ascii="Times New Roman" w:hAnsi="Times New Roman" w:cs="Times New Roman"/>
          <w:sz w:val="24"/>
          <w:szCs w:val="24"/>
          <w:lang w:val="en-US" w:eastAsia="zh-CN"/>
        </w:rPr>
        <w:t>日嘉善县环境保护局以报告表批复</w:t>
      </w:r>
      <w:r>
        <w:rPr>
          <w:rFonts w:hint="default" w:ascii="Times New Roman" w:hAnsi="Times New Roman" w:eastAsia="宋体" w:cs="Times New Roman"/>
          <w:sz w:val="24"/>
          <w:szCs w:val="24"/>
          <w:lang w:val="en-US" w:eastAsia="zh-CN"/>
        </w:rPr>
        <w:t>[201</w:t>
      </w: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151</w:t>
      </w:r>
      <w:r>
        <w:rPr>
          <w:rFonts w:hint="default" w:ascii="Times New Roman" w:hAnsi="Times New Roman" w:eastAsia="宋体" w:cs="Times New Roman"/>
          <w:sz w:val="24"/>
          <w:szCs w:val="24"/>
          <w:lang w:val="en-US" w:eastAsia="zh-CN"/>
        </w:rPr>
        <w:t>号文出具了该</w:t>
      </w:r>
      <w:r>
        <w:rPr>
          <w:rFonts w:hint="default" w:ascii="Times New Roman" w:hAnsi="Times New Roman" w:cs="Times New Roman"/>
          <w:sz w:val="24"/>
          <w:szCs w:val="24"/>
          <w:lang w:val="en-US" w:eastAsia="zh-CN"/>
        </w:rPr>
        <w:t>项目的环境影响报告表的批复，批准该项目投入试生产。</w:t>
      </w:r>
      <w:r>
        <w:rPr>
          <w:rFonts w:hint="eastAsia" w:ascii="Times New Roman" w:hAnsi="Times New Roman" w:cs="Times New Roman"/>
          <w:sz w:val="24"/>
          <w:szCs w:val="24"/>
          <w:lang w:val="en-US" w:eastAsia="zh-CN"/>
        </w:rPr>
        <w:t>该项目总投资4000万元，其中环保投资26万元，占总投资额的0.65%。经自查，浙江德沃轴承有限公司新建年产P1级、直径60毫米以上滚动轴承500</w:t>
      </w:r>
      <w:r>
        <w:rPr>
          <w:rFonts w:hint="eastAsia" w:ascii="Times New Roman" w:hAnsi="Times New Roman" w:eastAsia="宋体" w:cs="Times New Roman"/>
          <w:sz w:val="24"/>
          <w:szCs w:val="24"/>
          <w:lang w:val="en-US" w:eastAsia="zh-CN"/>
        </w:rPr>
        <w:t>万</w:t>
      </w:r>
      <w:r>
        <w:rPr>
          <w:rFonts w:hint="eastAsia" w:ascii="Times New Roman" w:hAnsi="Times New Roman" w:cs="Times New Roman"/>
          <w:sz w:val="24"/>
          <w:szCs w:val="24"/>
          <w:lang w:val="en-US" w:eastAsia="zh-CN"/>
        </w:rPr>
        <w:t>套/</w:t>
      </w:r>
      <w:r>
        <w:rPr>
          <w:rFonts w:hint="eastAsia" w:ascii="Times New Roman" w:hAnsi="Times New Roman" w:eastAsia="宋体" w:cs="Times New Roman"/>
          <w:sz w:val="24"/>
          <w:szCs w:val="24"/>
          <w:lang w:val="en-US" w:eastAsia="zh-CN"/>
        </w:rPr>
        <w:t>件生产项目</w:t>
      </w:r>
      <w:r>
        <w:rPr>
          <w:rFonts w:hint="eastAsia" w:ascii="Times New Roman" w:hAnsi="Times New Roman" w:cs="Times New Roman"/>
          <w:sz w:val="24"/>
          <w:szCs w:val="24"/>
          <w:lang w:val="en-US" w:eastAsia="zh-CN"/>
        </w:rPr>
        <w:t>环保手续齐全，生产设施和环保设施均已建成并运行正常，无重大变动，已具备了竣工环境保护验收条件，故决定启动环保验收工作。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根据</w:t>
      </w:r>
      <w:r>
        <w:rPr>
          <w:rFonts w:hint="eastAsia" w:ascii="Times New Roman" w:hAnsi="Times New Roman" w:cs="Times New Roman"/>
          <w:sz w:val="24"/>
          <w:szCs w:val="24"/>
          <w:lang w:val="en-US" w:eastAsia="zh-CN"/>
        </w:rPr>
        <w:t>生态环境部</w:t>
      </w:r>
      <w:r>
        <w:rPr>
          <w:rFonts w:hint="default" w:ascii="Times New Roman" w:hAnsi="Times New Roman" w:cs="Times New Roman"/>
          <w:sz w:val="24"/>
          <w:szCs w:val="24"/>
        </w:rPr>
        <w:t>颁布的《建设项目竣工环境保护验收暂行办法》和</w:t>
      </w:r>
      <w:r>
        <w:rPr>
          <w:rFonts w:hint="eastAsia" w:ascii="Times New Roman" w:hAnsi="Times New Roman"/>
          <w:b w:val="0"/>
          <w:bCs/>
          <w:color w:val="auto"/>
          <w:sz w:val="24"/>
        </w:rPr>
        <w:t>《浙江省建设项目环境保护管理办法》</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我公司</w:t>
      </w:r>
      <w:r>
        <w:rPr>
          <w:rFonts w:hint="default" w:ascii="Times New Roman" w:hAnsi="Times New Roman" w:cs="Times New Roman"/>
          <w:sz w:val="24"/>
          <w:szCs w:val="24"/>
        </w:rPr>
        <w:t>委托嘉兴威正检测服务有限公司</w:t>
      </w:r>
      <w:r>
        <w:rPr>
          <w:rFonts w:hint="eastAsia" w:ascii="Times New Roman" w:hAnsi="Times New Roman" w:cs="Times New Roman"/>
          <w:sz w:val="24"/>
          <w:szCs w:val="24"/>
          <w:lang w:val="en-US" w:eastAsia="zh-CN"/>
        </w:rPr>
        <w:t>对</w:t>
      </w:r>
      <w:r>
        <w:rPr>
          <w:rFonts w:hint="default" w:ascii="Times New Roman" w:hAnsi="Times New Roman" w:cs="Times New Roman"/>
          <w:sz w:val="24"/>
          <w:szCs w:val="24"/>
        </w:rPr>
        <w:t>本项目竣工环境保护验收</w:t>
      </w:r>
      <w:r>
        <w:rPr>
          <w:rFonts w:hint="eastAsia" w:ascii="Times New Roman" w:hAnsi="Times New Roman" w:cs="Times New Roman"/>
          <w:sz w:val="24"/>
          <w:szCs w:val="24"/>
          <w:lang w:val="en-US" w:eastAsia="zh-CN"/>
        </w:rPr>
        <w:t>进行现场</w:t>
      </w:r>
      <w:r>
        <w:rPr>
          <w:rFonts w:hint="default" w:ascii="Times New Roman" w:hAnsi="Times New Roman" w:cs="Times New Roman"/>
          <w:sz w:val="24"/>
          <w:szCs w:val="24"/>
        </w:rPr>
        <w:t>监测。嘉兴威正检测服务有限公司分别于201</w:t>
      </w:r>
      <w:r>
        <w:rPr>
          <w:rFonts w:hint="eastAsia" w:ascii="Times New Roman" w:hAnsi="Times New Roman" w:cs="Times New Roman"/>
          <w:sz w:val="24"/>
          <w:szCs w:val="24"/>
          <w:lang w:val="en-US" w:eastAsia="zh-CN"/>
        </w:rPr>
        <w:t>8</w:t>
      </w:r>
      <w:r>
        <w:rPr>
          <w:rFonts w:hint="default" w:ascii="Times New Roman" w:hAnsi="Times New Roman" w:cs="Times New Roman"/>
          <w:sz w:val="24"/>
          <w:szCs w:val="24"/>
        </w:rPr>
        <w:t>年</w:t>
      </w:r>
      <w:r>
        <w:rPr>
          <w:rFonts w:hint="eastAsia" w:ascii="Times New Roman" w:hAnsi="Times New Roman" w:cs="Times New Roman"/>
          <w:sz w:val="24"/>
          <w:szCs w:val="24"/>
          <w:lang w:val="en-US" w:eastAsia="zh-CN"/>
        </w:rPr>
        <w:t>11</w:t>
      </w:r>
      <w:r>
        <w:rPr>
          <w:rFonts w:hint="default" w:ascii="Times New Roman" w:hAnsi="Times New Roman" w:cs="Times New Roman"/>
          <w:sz w:val="24"/>
          <w:szCs w:val="24"/>
        </w:rPr>
        <w:t>月</w:t>
      </w:r>
      <w:r>
        <w:rPr>
          <w:rFonts w:hint="eastAsia" w:ascii="Times New Roman" w:hAnsi="Times New Roman" w:cs="Times New Roman"/>
          <w:sz w:val="24"/>
          <w:szCs w:val="24"/>
          <w:lang w:val="en-US" w:eastAsia="zh-CN"/>
        </w:rPr>
        <w:t>29</w:t>
      </w:r>
      <w:r>
        <w:rPr>
          <w:rFonts w:hint="default" w:ascii="Times New Roman" w:hAnsi="Times New Roman" w:cs="Times New Roman"/>
          <w:sz w:val="24"/>
          <w:szCs w:val="24"/>
        </w:rPr>
        <w:t>日、</w:t>
      </w:r>
      <w:r>
        <w:rPr>
          <w:rFonts w:hint="eastAsia" w:ascii="Times New Roman" w:hAnsi="Times New Roman" w:cs="Times New Roman"/>
          <w:sz w:val="24"/>
          <w:szCs w:val="24"/>
          <w:lang w:val="en-US" w:eastAsia="zh-CN"/>
        </w:rPr>
        <w:t>11</w:t>
      </w:r>
      <w:r>
        <w:rPr>
          <w:rFonts w:hint="default" w:ascii="Times New Roman" w:hAnsi="Times New Roman" w:cs="Times New Roman"/>
          <w:sz w:val="24"/>
          <w:szCs w:val="24"/>
        </w:rPr>
        <w:t>月</w:t>
      </w:r>
      <w:r>
        <w:rPr>
          <w:rFonts w:hint="eastAsia" w:ascii="Times New Roman" w:hAnsi="Times New Roman" w:cs="Times New Roman"/>
          <w:sz w:val="24"/>
          <w:szCs w:val="24"/>
          <w:lang w:val="en-US" w:eastAsia="zh-CN"/>
        </w:rPr>
        <w:t>30</w:t>
      </w:r>
      <w:r>
        <w:rPr>
          <w:rFonts w:hint="default" w:ascii="Times New Roman" w:hAnsi="Times New Roman" w:cs="Times New Roman"/>
          <w:sz w:val="24"/>
          <w:szCs w:val="24"/>
        </w:rPr>
        <w:t>日对</w:t>
      </w:r>
      <w:r>
        <w:rPr>
          <w:rFonts w:hint="eastAsia" w:ascii="Times New Roman" w:hAnsi="Times New Roman" w:cs="Times New Roman"/>
          <w:sz w:val="24"/>
          <w:szCs w:val="24"/>
          <w:lang w:val="en-US" w:eastAsia="zh-CN"/>
        </w:rPr>
        <w:t>本项目</w:t>
      </w:r>
      <w:r>
        <w:rPr>
          <w:rFonts w:hint="default" w:ascii="Times New Roman" w:hAnsi="Times New Roman" w:cs="Times New Roman"/>
          <w:sz w:val="24"/>
          <w:szCs w:val="24"/>
        </w:rPr>
        <w:t>废气、废水、噪声和固体废弃物的排放情况进行了现场验收监测。我</w:t>
      </w:r>
      <w:r>
        <w:rPr>
          <w:rFonts w:hint="eastAsia" w:ascii="Times New Roman" w:hAnsi="Times New Roman" w:cs="Times New Roman"/>
          <w:sz w:val="24"/>
          <w:szCs w:val="24"/>
          <w:lang w:val="en-US" w:eastAsia="zh-CN"/>
        </w:rPr>
        <w:t>公司</w:t>
      </w:r>
      <w:r>
        <w:rPr>
          <w:rFonts w:hint="default" w:ascii="Times New Roman" w:hAnsi="Times New Roman" w:cs="Times New Roman"/>
          <w:sz w:val="24"/>
          <w:szCs w:val="24"/>
        </w:rPr>
        <w:t>对该项目“三同时”执行情况、环境保护设施建设、环境保护管理、绿化等方面进行了检查，在综合分析现场监测数据和相关资料的基础上，编写了《</w:t>
      </w:r>
      <w:r>
        <w:rPr>
          <w:rFonts w:hint="eastAsia" w:ascii="Times New Roman" w:hAnsi="Times New Roman" w:cs="Times New Roman"/>
          <w:sz w:val="24"/>
          <w:szCs w:val="24"/>
          <w:lang w:val="en-US" w:eastAsia="zh-CN"/>
        </w:rPr>
        <w:t>浙江德沃轴承有限公司新建年产P1级、直径60毫米以上滚动轴承500</w:t>
      </w:r>
      <w:r>
        <w:rPr>
          <w:rFonts w:hint="eastAsia" w:ascii="Times New Roman" w:hAnsi="Times New Roman" w:eastAsia="宋体" w:cs="Times New Roman"/>
          <w:sz w:val="24"/>
          <w:szCs w:val="24"/>
          <w:lang w:val="en-US" w:eastAsia="zh-CN"/>
        </w:rPr>
        <w:t>万</w:t>
      </w:r>
      <w:r>
        <w:rPr>
          <w:rFonts w:hint="eastAsia" w:ascii="Times New Roman" w:hAnsi="Times New Roman" w:cs="Times New Roman"/>
          <w:sz w:val="24"/>
          <w:szCs w:val="24"/>
          <w:lang w:val="en-US" w:eastAsia="zh-CN"/>
        </w:rPr>
        <w:t>套/</w:t>
      </w:r>
      <w:r>
        <w:rPr>
          <w:rFonts w:hint="eastAsia" w:ascii="Times New Roman" w:hAnsi="Times New Roman" w:eastAsia="宋体" w:cs="Times New Roman"/>
          <w:sz w:val="24"/>
          <w:szCs w:val="24"/>
          <w:lang w:val="en-US" w:eastAsia="zh-CN"/>
        </w:rPr>
        <w:t>件生产项目</w:t>
      </w:r>
      <w:r>
        <w:rPr>
          <w:rFonts w:hint="default" w:ascii="Times New Roman" w:hAnsi="Times New Roman" w:cs="Times New Roman"/>
          <w:sz w:val="24"/>
          <w:szCs w:val="24"/>
        </w:rPr>
        <w:t>竣工环境保护验收监测报告》。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p>
    <w:p>
      <w:pPr>
        <w:spacing w:line="360" w:lineRule="auto"/>
        <w:ind w:firstLine="480" w:firstLineChars="200"/>
        <w:rPr>
          <w:rFonts w:hint="eastAsia" w:ascii="Times New Roman" w:hAnsi="Times New Roman" w:cs="Times New Roman"/>
          <w:sz w:val="24"/>
          <w:szCs w:val="24"/>
          <w:lang w:val="en-US" w:eastAsia="zh-CN"/>
        </w:rPr>
      </w:pPr>
    </w:p>
    <w:p>
      <w:pPr>
        <w:pStyle w:val="2"/>
        <w:numPr>
          <w:ilvl w:val="0"/>
          <w:numId w:val="1"/>
        </w:numPr>
        <w:spacing w:before="0" w:after="0" w:line="360" w:lineRule="auto"/>
        <w:rPr>
          <w:rFonts w:hint="default" w:ascii="Times New Roman" w:hAnsi="Times New Roman" w:cs="Times New Roman"/>
          <w:sz w:val="24"/>
          <w:szCs w:val="24"/>
        </w:rPr>
      </w:pPr>
      <w:bookmarkStart w:id="2" w:name="_Toc11029"/>
      <w:r>
        <w:rPr>
          <w:rFonts w:hint="default" w:ascii="Times New Roman" w:hAnsi="Times New Roman" w:cs="Times New Roman"/>
          <w:sz w:val="24"/>
          <w:szCs w:val="24"/>
        </w:rPr>
        <w:t>验收</w:t>
      </w:r>
      <w:r>
        <w:rPr>
          <w:rFonts w:hint="default" w:ascii="Times New Roman" w:hAnsi="Times New Roman" w:cs="Times New Roman"/>
          <w:sz w:val="24"/>
          <w:szCs w:val="24"/>
          <w:lang w:val="en-US" w:eastAsia="zh-CN"/>
        </w:rPr>
        <w:t>依据</w:t>
      </w:r>
      <w:bookmarkEnd w:id="2"/>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中华人民共和国环境保护法</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zh-CN" w:eastAsia="zh-CN"/>
        </w:rPr>
        <w:t>，2015年1月1日实施；</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sz w:val="24"/>
          <w:szCs w:val="24"/>
          <w:lang w:val="zh-CN" w:eastAsia="zh-CN"/>
        </w:rPr>
      </w:pPr>
      <w:r>
        <w:rPr>
          <w:rFonts w:hint="default" w:ascii="Times New Roman" w:hAnsi="Times New Roman" w:cs="Times New Roman"/>
          <w:sz w:val="24"/>
          <w:szCs w:val="24"/>
          <w:lang w:val="zh-CN" w:eastAsia="zh-CN"/>
        </w:rPr>
        <w:t>中华人民共和国主席令[2016]第 31 号《中华人民共和国大气污染防治法》（2018.10.26 修改通过，即日施行）；</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sz w:val="24"/>
          <w:szCs w:val="24"/>
          <w:lang w:val="zh-CN" w:eastAsia="zh-CN"/>
        </w:rPr>
      </w:pPr>
      <w:r>
        <w:rPr>
          <w:rFonts w:hint="default" w:ascii="Times New Roman" w:hAnsi="Times New Roman" w:cs="Times New Roman"/>
          <w:sz w:val="24"/>
          <w:szCs w:val="24"/>
          <w:lang w:val="zh-CN" w:eastAsia="zh-CN"/>
        </w:rPr>
        <w:t>中华人民共和国主席令第87</w:t>
      </w:r>
      <w:r>
        <w:rPr>
          <w:rFonts w:hint="default" w:ascii="Times New Roman" w:hAnsi="Times New Roman" w:cs="Times New Roman"/>
          <w:sz w:val="24"/>
          <w:szCs w:val="24"/>
          <w:lang w:val="en-US" w:eastAsia="zh-CN"/>
        </w:rPr>
        <w:t>号</w:t>
      </w:r>
      <w:r>
        <w:rPr>
          <w:rFonts w:hint="default" w:ascii="Times New Roman" w:hAnsi="Times New Roman" w:cs="Times New Roman"/>
          <w:sz w:val="24"/>
          <w:szCs w:val="24"/>
          <w:lang w:val="zh-CN" w:eastAsia="zh-CN"/>
        </w:rPr>
        <w:t>《中华人民共和国水污染防治法》（2018年 1 月 1 日起施行）；</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zh-CN" w:eastAsia="zh-CN"/>
        </w:rPr>
        <w:t>中华人民共和国主席令[1996]第 77 号《中华人民共和国环境噪声</w:t>
      </w:r>
      <w:r>
        <w:rPr>
          <w:rFonts w:hint="eastAsia" w:ascii="Times New Roman" w:hAnsi="Times New Roman" w:cs="Times New Roman"/>
          <w:sz w:val="24"/>
          <w:szCs w:val="24"/>
          <w:lang w:val="en-US" w:eastAsia="zh-CN"/>
        </w:rPr>
        <w:t>污染</w:t>
      </w:r>
      <w:r>
        <w:rPr>
          <w:rFonts w:hint="default" w:ascii="Times New Roman" w:hAnsi="Times New Roman" w:cs="Times New Roman"/>
          <w:sz w:val="24"/>
          <w:szCs w:val="24"/>
          <w:lang w:val="zh-CN" w:eastAsia="zh-CN"/>
        </w:rPr>
        <w:t>防治法》（2018.12.29 修改通过，即日施行）；</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sz w:val="24"/>
          <w:szCs w:val="24"/>
          <w:lang w:val="zh-CN" w:eastAsia="zh-CN"/>
        </w:rPr>
      </w:pPr>
      <w:r>
        <w:rPr>
          <w:rFonts w:hint="default" w:ascii="Times New Roman" w:hAnsi="Times New Roman" w:cs="Times New Roman"/>
          <w:sz w:val="24"/>
          <w:szCs w:val="24"/>
          <w:lang w:val="en-US" w:eastAsia="zh-CN"/>
        </w:rPr>
        <w:t>中华人民共和国主席令[2016]第 57 号《中华人民共和国固体废物</w:t>
      </w:r>
      <w:r>
        <w:rPr>
          <w:rFonts w:hint="eastAsia" w:ascii="Times New Roman" w:hAnsi="Times New Roman" w:cs="Times New Roman"/>
          <w:sz w:val="24"/>
          <w:szCs w:val="24"/>
          <w:lang w:val="en-US" w:eastAsia="zh-CN"/>
        </w:rPr>
        <w:t>污染环境</w:t>
      </w:r>
      <w:r>
        <w:rPr>
          <w:rFonts w:hint="default" w:ascii="Times New Roman" w:hAnsi="Times New Roman" w:cs="Times New Roman"/>
          <w:sz w:val="24"/>
          <w:szCs w:val="24"/>
          <w:lang w:val="en-US" w:eastAsia="zh-CN"/>
        </w:rPr>
        <w:t>防治法》（2016.11.7 起施行）；</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lang w:val="en-US" w:eastAsia="zh-CN"/>
        </w:rPr>
        <w:t>《建设项目环境保护管理条例》（国务院令第682号修改）；</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环境保护部</w:t>
      </w:r>
      <w:r>
        <w:rPr>
          <w:rFonts w:hint="default" w:ascii="Times New Roman" w:hAnsi="Times New Roman" w:eastAsia="宋体" w:cs="Times New Roman"/>
          <w:color w:val="000000"/>
          <w:sz w:val="24"/>
          <w:szCs w:val="24"/>
        </w:rPr>
        <w:t>环办[2015]113号</w:t>
      </w:r>
      <w:r>
        <w:rPr>
          <w:rFonts w:hint="default" w:ascii="Times New Roman" w:hAnsi="Times New Roman" w:cs="Times New Roman"/>
          <w:sz w:val="24"/>
          <w:szCs w:val="24"/>
        </w:rPr>
        <w:t>关于印发建设项目竣工环境保护验收现场检查及审查要点的通知</w:t>
      </w:r>
      <w:r>
        <w:rPr>
          <w:rFonts w:hint="default" w:ascii="Times New Roman" w:hAnsi="Times New Roman" w:cs="Times New Roman"/>
          <w:sz w:val="24"/>
          <w:szCs w:val="24"/>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环境保护部国环规环评[2017]4号《建设项目竣工环境保护验收暂行办法》；</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环境保护部环办[2015]52号关于印发环评管理中部分行业建设项目重大变动清单的通知；</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生态环境部公告2018年第9号《建设项目竣工环境保护验收技术指南污染影响类》；</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浙江省人民政府令第364号《浙江省建设项目环境保护管理办法》；</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嘉兴市求是环境工程咨询有限公司《</w:t>
      </w:r>
      <w:r>
        <w:rPr>
          <w:rFonts w:hint="eastAsia" w:ascii="Times New Roman" w:hAnsi="Times New Roman" w:cs="Times New Roman"/>
          <w:sz w:val="24"/>
          <w:szCs w:val="24"/>
          <w:lang w:val="en-US" w:eastAsia="zh-CN"/>
        </w:rPr>
        <w:t>浙江德沃轴承有限公司新建年产P1级、直径60毫米以上滚动轴承500</w:t>
      </w:r>
      <w:r>
        <w:rPr>
          <w:rFonts w:hint="eastAsia" w:ascii="Times New Roman" w:hAnsi="Times New Roman" w:eastAsia="宋体" w:cs="Times New Roman"/>
          <w:sz w:val="24"/>
          <w:szCs w:val="24"/>
          <w:lang w:val="en-US" w:eastAsia="zh-CN"/>
        </w:rPr>
        <w:t>万</w:t>
      </w:r>
      <w:r>
        <w:rPr>
          <w:rFonts w:hint="eastAsia" w:ascii="Times New Roman" w:hAnsi="Times New Roman" w:cs="Times New Roman"/>
          <w:sz w:val="24"/>
          <w:szCs w:val="24"/>
          <w:lang w:val="en-US" w:eastAsia="zh-CN"/>
        </w:rPr>
        <w:t>套/</w:t>
      </w:r>
      <w:r>
        <w:rPr>
          <w:rFonts w:hint="eastAsia" w:ascii="Times New Roman" w:hAnsi="Times New Roman" w:eastAsia="宋体" w:cs="Times New Roman"/>
          <w:sz w:val="24"/>
          <w:szCs w:val="24"/>
          <w:lang w:val="en-US" w:eastAsia="zh-CN"/>
        </w:rPr>
        <w:t>件生产项目</w:t>
      </w:r>
      <w:r>
        <w:rPr>
          <w:rFonts w:hint="default" w:ascii="Times New Roman" w:hAnsi="Times New Roman" w:cs="Times New Roman"/>
          <w:sz w:val="24"/>
          <w:szCs w:val="24"/>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sz w:val="24"/>
          <w:szCs w:val="24"/>
          <w:lang w:val="en-US" w:eastAsia="zh-CN"/>
        </w:rPr>
        <w:t>嘉善县环境保护局报告表批复</w:t>
      </w:r>
      <w:r>
        <w:rPr>
          <w:rFonts w:hint="default" w:ascii="Times New Roman" w:hAnsi="Times New Roman" w:eastAsia="宋体" w:cs="Times New Roman"/>
          <w:sz w:val="24"/>
          <w:szCs w:val="24"/>
          <w:lang w:val="en-US" w:eastAsia="zh-CN"/>
        </w:rPr>
        <w:t>[201</w:t>
      </w: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en-US" w:eastAsia="zh-CN"/>
        </w:rPr>
        <w:t>51</w:t>
      </w:r>
      <w:r>
        <w:rPr>
          <w:rFonts w:hint="default" w:ascii="Times New Roman" w:hAnsi="Times New Roman" w:cs="Times New Roman"/>
          <w:sz w:val="24"/>
          <w:szCs w:val="24"/>
        </w:rPr>
        <w:t>号</w:t>
      </w:r>
      <w:r>
        <w:rPr>
          <w:rFonts w:hint="default" w:ascii="Times New Roman" w:hAnsi="Times New Roman" w:cs="Times New Roman" w:eastAsiaTheme="minorEastAsia"/>
          <w:sz w:val="24"/>
          <w:szCs w:val="24"/>
          <w:lang w:val="en-US" w:eastAsia="zh-CN"/>
        </w:rPr>
        <w:t>《</w:t>
      </w:r>
      <w:r>
        <w:rPr>
          <w:rFonts w:hint="default" w:ascii="Times New Roman" w:hAnsi="Times New Roman" w:cs="Times New Roman"/>
          <w:sz w:val="24"/>
          <w:szCs w:val="24"/>
          <w:lang w:val="en-US" w:eastAsia="zh-CN"/>
        </w:rPr>
        <w:t>关于</w:t>
      </w:r>
      <w:r>
        <w:rPr>
          <w:rFonts w:hint="eastAsia" w:ascii="Times New Roman" w:hAnsi="Times New Roman" w:cs="Times New Roman"/>
          <w:sz w:val="24"/>
          <w:szCs w:val="24"/>
          <w:lang w:val="en-US" w:eastAsia="zh-CN"/>
        </w:rPr>
        <w:t>浙江德沃轴承有限公司新建年产P1级、直径60毫米以上滚动轴承500</w:t>
      </w:r>
      <w:r>
        <w:rPr>
          <w:rFonts w:hint="eastAsia" w:ascii="Times New Roman" w:hAnsi="Times New Roman" w:eastAsia="宋体" w:cs="Times New Roman"/>
          <w:sz w:val="24"/>
          <w:szCs w:val="24"/>
          <w:lang w:val="en-US" w:eastAsia="zh-CN"/>
        </w:rPr>
        <w:t>万</w:t>
      </w:r>
      <w:r>
        <w:rPr>
          <w:rFonts w:hint="eastAsia" w:ascii="Times New Roman" w:hAnsi="Times New Roman" w:cs="Times New Roman"/>
          <w:sz w:val="24"/>
          <w:szCs w:val="24"/>
          <w:lang w:val="en-US" w:eastAsia="zh-CN"/>
        </w:rPr>
        <w:t>套/</w:t>
      </w:r>
      <w:r>
        <w:rPr>
          <w:rFonts w:hint="eastAsia" w:ascii="Times New Roman" w:hAnsi="Times New Roman" w:eastAsia="宋体" w:cs="Times New Roman"/>
          <w:sz w:val="24"/>
          <w:szCs w:val="24"/>
          <w:lang w:val="en-US" w:eastAsia="zh-CN"/>
        </w:rPr>
        <w:t>件生产项目</w:t>
      </w:r>
      <w:r>
        <w:rPr>
          <w:rFonts w:hint="default" w:ascii="Times New Roman" w:hAnsi="Times New Roman" w:cs="Times New Roman"/>
          <w:sz w:val="24"/>
          <w:szCs w:val="24"/>
          <w:lang w:val="en-US" w:eastAsia="zh-CN"/>
        </w:rPr>
        <w:t>环境影响报告表审查意见的函</w:t>
      </w:r>
      <w:r>
        <w:rPr>
          <w:rFonts w:hint="default" w:ascii="Times New Roman" w:hAnsi="Times New Roman" w:cs="Times New Roman" w:eastAsiaTheme="minorEastAsia"/>
          <w:sz w:val="24"/>
          <w:szCs w:val="24"/>
          <w:lang w:val="en-US" w:eastAsia="zh-CN"/>
        </w:rPr>
        <w:t>》</w:t>
      </w:r>
      <w:r>
        <w:rPr>
          <w:rFonts w:hint="eastAsia" w:ascii="Times New Roman" w:hAnsi="Times New Roman" w:cs="Times New Roman"/>
          <w:sz w:val="24"/>
          <w:szCs w:val="24"/>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outlineLvl w:val="9"/>
        <w:rPr>
          <w:rFonts w:hint="eastAsia" w:ascii="Times New Roman" w:hAnsi="Times New Roman" w:cs="Times New Roman"/>
          <w:sz w:val="24"/>
          <w:szCs w:val="24"/>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sz w:val="24"/>
          <w:szCs w:val="24"/>
          <w:lang w:val="en-US" w:eastAsia="zh-CN"/>
        </w:rPr>
      </w:pPr>
    </w:p>
    <w:p>
      <w:pPr>
        <w:pStyle w:val="2"/>
        <w:pageBreakBefore w:val="0"/>
        <w:widowControl w:val="0"/>
        <w:numPr>
          <w:ilvl w:val="0"/>
          <w:numId w:val="1"/>
        </w:numPr>
        <w:kinsoku/>
        <w:wordWrap/>
        <w:overflowPunct/>
        <w:topLinePunct w:val="0"/>
        <w:autoSpaceDE/>
        <w:autoSpaceDN/>
        <w:bidi w:val="0"/>
        <w:adjustRightInd/>
        <w:spacing w:before="0" w:after="0" w:line="360" w:lineRule="auto"/>
        <w:textAlignment w:val="auto"/>
        <w:rPr>
          <w:rFonts w:hint="default" w:ascii="Times New Roman" w:hAnsi="Times New Roman" w:cs="Times New Roman"/>
          <w:sz w:val="24"/>
          <w:szCs w:val="24"/>
        </w:rPr>
      </w:pPr>
      <w:bookmarkStart w:id="3" w:name="_Toc5904"/>
      <w:bookmarkStart w:id="4" w:name="_Toc515273904"/>
      <w:r>
        <w:rPr>
          <w:rFonts w:hint="default" w:ascii="Times New Roman" w:hAnsi="Times New Roman" w:cs="Times New Roman"/>
          <w:sz w:val="24"/>
          <w:szCs w:val="24"/>
        </w:rPr>
        <w:t>工程建设情况</w:t>
      </w:r>
      <w:bookmarkEnd w:id="3"/>
      <w:bookmarkEnd w:id="4"/>
    </w:p>
    <w:p>
      <w:pPr>
        <w:pStyle w:val="3"/>
        <w:pageBreakBefore w:val="0"/>
        <w:widowControl w:val="0"/>
        <w:kinsoku/>
        <w:wordWrap/>
        <w:overflowPunct/>
        <w:topLinePunct w:val="0"/>
        <w:autoSpaceDE/>
        <w:autoSpaceDN/>
        <w:bidi w:val="0"/>
        <w:adjustRightInd/>
        <w:spacing w:before="0" w:after="0" w:line="360" w:lineRule="auto"/>
        <w:textAlignment w:val="auto"/>
        <w:rPr>
          <w:rFonts w:hint="default" w:ascii="Times New Roman" w:hAnsi="Times New Roman" w:eastAsia="宋体" w:cs="Times New Roman"/>
          <w:sz w:val="24"/>
          <w:szCs w:val="24"/>
        </w:rPr>
      </w:pPr>
      <w:bookmarkStart w:id="5" w:name="_Toc14598"/>
      <w:bookmarkStart w:id="6" w:name="_Toc515273905"/>
      <w:r>
        <w:rPr>
          <w:rFonts w:hint="default" w:ascii="Times New Roman" w:hAnsi="Times New Roman" w:eastAsia="宋体" w:cs="Times New Roman"/>
          <w:sz w:val="24"/>
          <w:szCs w:val="24"/>
        </w:rPr>
        <w:t>3.1地理位置及平面布置</w:t>
      </w:r>
      <w:bookmarkEnd w:id="5"/>
      <w:bookmarkEnd w:id="6"/>
    </w:p>
    <w:p>
      <w:pPr>
        <w:spacing w:line="360" w:lineRule="auto"/>
        <w:ind w:firstLine="480" w:firstLineChars="200"/>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本项目</w:t>
      </w:r>
      <w:r>
        <w:rPr>
          <w:rFonts w:hint="default" w:ascii="Times New Roman" w:hAnsi="Times New Roman" w:cs="Times New Roman"/>
          <w:sz w:val="24"/>
          <w:szCs w:val="24"/>
          <w:lang w:val="en-US" w:eastAsia="zh-CN"/>
        </w:rPr>
        <w:t>位于</w:t>
      </w:r>
      <w:r>
        <w:rPr>
          <w:rFonts w:hint="eastAsia" w:ascii="Times New Roman" w:hAnsi="Times New Roman" w:cs="Times New Roman"/>
          <w:sz w:val="24"/>
          <w:szCs w:val="24"/>
          <w:lang w:val="en-US" w:eastAsia="zh-CN"/>
        </w:rPr>
        <w:t>嘉善县魏塘街道振中路88号，</w:t>
      </w:r>
      <w:r>
        <w:rPr>
          <w:rFonts w:hint="default" w:ascii="Times New Roman" w:hAnsi="Times New Roman" w:cs="Times New Roman"/>
          <w:sz w:val="24"/>
          <w:szCs w:val="24"/>
          <w:lang w:val="en-US" w:eastAsia="zh-CN"/>
        </w:rPr>
        <w:t>周围环境状况为：</w:t>
      </w:r>
    </w:p>
    <w:p>
      <w:pPr>
        <w:spacing w:line="360"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东侧</w:t>
      </w:r>
      <w:r>
        <w:rPr>
          <w:rFonts w:hint="eastAsia" w:ascii="Times New Roman" w:hAnsi="Times New Roman" w:cs="Times New Roman"/>
          <w:sz w:val="24"/>
          <w:szCs w:val="24"/>
          <w:lang w:val="en-US" w:eastAsia="zh-CN"/>
        </w:rPr>
        <w:t>：紧邻嘉善嘉诚胶合板厂，再往东为恒企软木制品厂。</w:t>
      </w:r>
    </w:p>
    <w:p>
      <w:pPr>
        <w:spacing w:line="360"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南侧</w:t>
      </w:r>
      <w:r>
        <w:rPr>
          <w:rFonts w:hint="eastAsia" w:ascii="Times New Roman" w:hAnsi="Times New Roman" w:cs="Times New Roman"/>
          <w:sz w:val="24"/>
          <w:szCs w:val="24"/>
          <w:lang w:val="en-US" w:eastAsia="zh-CN"/>
        </w:rPr>
        <w:t>：紧邻善江公路，隔路为规划商住混合用地，西南侧隔善江公路为水韵金城小区。</w:t>
      </w:r>
    </w:p>
    <w:p>
      <w:pPr>
        <w:spacing w:line="360"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西侧</w:t>
      </w:r>
      <w:r>
        <w:rPr>
          <w:rFonts w:hint="eastAsia" w:ascii="Times New Roman" w:hAnsi="Times New Roman" w:cs="Times New Roman"/>
          <w:sz w:val="24"/>
          <w:szCs w:val="24"/>
          <w:lang w:val="en-US" w:eastAsia="zh-CN"/>
        </w:rPr>
        <w:t>：隔芦枯港为国际木雕城。</w:t>
      </w:r>
    </w:p>
    <w:p>
      <w:pPr>
        <w:spacing w:line="360"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北侧</w:t>
      </w:r>
      <w:r>
        <w:rPr>
          <w:rFonts w:hint="eastAsia" w:ascii="Times New Roman" w:hAnsi="Times New Roman" w:cs="Times New Roman"/>
          <w:sz w:val="24"/>
          <w:szCs w:val="24"/>
          <w:lang w:val="en-US" w:eastAsia="zh-CN"/>
        </w:rPr>
        <w:t xml:space="preserve">：隔倪家泾港为圣诺盟（浙江）聚氨酯家居用品有限公司。 </w:t>
      </w:r>
    </w:p>
    <w:p>
      <w:pPr>
        <w:spacing w:line="360"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具体地理位置、厂区布置见附图1~3。</w:t>
      </w:r>
    </w:p>
    <w:p>
      <w:pPr>
        <w:pStyle w:val="3"/>
        <w:spacing w:before="0" w:after="0" w:line="360" w:lineRule="auto"/>
        <w:rPr>
          <w:rFonts w:hint="default" w:ascii="Times New Roman" w:hAnsi="Times New Roman" w:eastAsia="宋体" w:cs="Times New Roman"/>
          <w:sz w:val="24"/>
          <w:szCs w:val="24"/>
        </w:rPr>
      </w:pPr>
      <w:bookmarkStart w:id="7" w:name="_Toc27425"/>
      <w:bookmarkStart w:id="8" w:name="_Toc515273906"/>
      <w:r>
        <w:rPr>
          <w:rFonts w:hint="default" w:ascii="Times New Roman" w:hAnsi="Times New Roman" w:eastAsia="宋体" w:cs="Times New Roman"/>
          <w:sz w:val="24"/>
          <w:szCs w:val="24"/>
        </w:rPr>
        <w:t>3.2建设内容</w:t>
      </w:r>
      <w:bookmarkEnd w:id="7"/>
      <w:bookmarkEnd w:id="8"/>
    </w:p>
    <w:p>
      <w:pPr>
        <w:spacing w:line="360" w:lineRule="auto"/>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浙江德沃轴承有限公司新建年产P1级、直径60毫米以上滚动轴承500</w:t>
      </w:r>
      <w:r>
        <w:rPr>
          <w:rFonts w:hint="eastAsia" w:ascii="Times New Roman" w:hAnsi="Times New Roman" w:eastAsia="宋体" w:cs="Times New Roman"/>
          <w:sz w:val="24"/>
          <w:szCs w:val="24"/>
          <w:lang w:val="en-US" w:eastAsia="zh-CN"/>
        </w:rPr>
        <w:t>万</w:t>
      </w:r>
      <w:r>
        <w:rPr>
          <w:rFonts w:hint="eastAsia" w:ascii="Times New Roman" w:hAnsi="Times New Roman" w:cs="Times New Roman"/>
          <w:sz w:val="24"/>
          <w:szCs w:val="24"/>
          <w:lang w:val="en-US" w:eastAsia="zh-CN"/>
        </w:rPr>
        <w:t>套/</w:t>
      </w:r>
      <w:r>
        <w:rPr>
          <w:rFonts w:hint="eastAsia" w:ascii="Times New Roman" w:hAnsi="Times New Roman" w:eastAsia="宋体" w:cs="Times New Roman"/>
          <w:sz w:val="24"/>
          <w:szCs w:val="24"/>
          <w:lang w:val="en-US" w:eastAsia="zh-CN"/>
        </w:rPr>
        <w:t>件生产项目</w:t>
      </w:r>
      <w:r>
        <w:rPr>
          <w:rFonts w:hint="eastAsia" w:ascii="Times New Roman" w:hAnsi="Times New Roman" w:cs="Times New Roman"/>
          <w:sz w:val="24"/>
          <w:szCs w:val="24"/>
          <w:lang w:val="en-US" w:eastAsia="zh-CN"/>
        </w:rPr>
        <w:t>，属于新建项目，建设地点为嘉善县魏塘街道振中路88号，新建生产厂房、办公楼及辅助用房，同时购置数控机床、磨床、铣床等设备进行生产。本项目实际总投资4000万元，其中环保投资</w:t>
      </w:r>
      <w:r>
        <w:rPr>
          <w:rFonts w:hint="eastAsia" w:ascii="Times New Roman" w:hAnsi="Times New Roman" w:cs="Times New Roman"/>
          <w:color w:val="auto"/>
          <w:sz w:val="24"/>
          <w:szCs w:val="24"/>
          <w:lang w:val="en-US" w:eastAsia="zh-CN"/>
        </w:rPr>
        <w:t>26万元</w:t>
      </w:r>
      <w:r>
        <w:rPr>
          <w:rFonts w:hint="eastAsia" w:ascii="Times New Roman" w:hAnsi="Times New Roman" w:cs="Times New Roman"/>
          <w:sz w:val="24"/>
          <w:szCs w:val="24"/>
          <w:lang w:val="en-US" w:eastAsia="zh-CN"/>
        </w:rPr>
        <w:t>，设计规模为年产P1级、直径60毫米以上滚动轴承500</w:t>
      </w:r>
      <w:r>
        <w:rPr>
          <w:rFonts w:hint="eastAsia" w:ascii="Times New Roman" w:hAnsi="Times New Roman" w:eastAsia="宋体" w:cs="Times New Roman"/>
          <w:sz w:val="24"/>
          <w:szCs w:val="24"/>
          <w:lang w:val="en-US" w:eastAsia="zh-CN"/>
        </w:rPr>
        <w:t>万</w:t>
      </w:r>
      <w:r>
        <w:rPr>
          <w:rFonts w:hint="eastAsia" w:ascii="Times New Roman" w:hAnsi="Times New Roman" w:cs="Times New Roman"/>
          <w:sz w:val="24"/>
          <w:szCs w:val="24"/>
          <w:lang w:val="en-US" w:eastAsia="zh-CN"/>
        </w:rPr>
        <w:t>套/</w:t>
      </w:r>
      <w:r>
        <w:rPr>
          <w:rFonts w:hint="eastAsia" w:ascii="Times New Roman" w:hAnsi="Times New Roman" w:eastAsia="宋体" w:cs="Times New Roman"/>
          <w:sz w:val="24"/>
          <w:szCs w:val="24"/>
          <w:lang w:val="en-US" w:eastAsia="zh-CN"/>
        </w:rPr>
        <w:t>件，</w:t>
      </w:r>
      <w:r>
        <w:rPr>
          <w:rFonts w:hint="eastAsia" w:ascii="Times New Roman" w:hAnsi="Times New Roman" w:cs="Times New Roman"/>
          <w:sz w:val="24"/>
          <w:szCs w:val="24"/>
          <w:lang w:val="en-US" w:eastAsia="zh-CN"/>
        </w:rPr>
        <w:t>目前该项目设备达产产能为年产P1级、直径60毫米以上滚动轴承500</w:t>
      </w:r>
      <w:r>
        <w:rPr>
          <w:rFonts w:hint="eastAsia" w:ascii="Times New Roman" w:hAnsi="Times New Roman" w:eastAsia="宋体" w:cs="Times New Roman"/>
          <w:sz w:val="24"/>
          <w:szCs w:val="24"/>
          <w:lang w:val="en-US" w:eastAsia="zh-CN"/>
        </w:rPr>
        <w:t>万</w:t>
      </w:r>
      <w:r>
        <w:rPr>
          <w:rFonts w:hint="eastAsia" w:ascii="Times New Roman" w:hAnsi="Times New Roman" w:cs="Times New Roman"/>
          <w:sz w:val="24"/>
          <w:szCs w:val="24"/>
          <w:lang w:val="en-US" w:eastAsia="zh-CN"/>
        </w:rPr>
        <w:t>套/</w:t>
      </w:r>
      <w:r>
        <w:rPr>
          <w:rFonts w:hint="eastAsia" w:ascii="Times New Roman" w:hAnsi="Times New Roman" w:eastAsia="宋体" w:cs="Times New Roman"/>
          <w:sz w:val="24"/>
          <w:szCs w:val="24"/>
          <w:lang w:val="en-US" w:eastAsia="zh-CN"/>
        </w:rPr>
        <w:t>件。</w:t>
      </w:r>
    </w:p>
    <w:p>
      <w:pPr>
        <w:spacing w:line="360" w:lineRule="auto"/>
        <w:ind w:firstLine="480" w:firstLineChars="200"/>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企业现有员工</w:t>
      </w:r>
      <w:r>
        <w:rPr>
          <w:rFonts w:hint="eastAsia" w:ascii="Times New Roman" w:hAnsi="Times New Roman" w:cs="Times New Roman"/>
          <w:color w:val="auto"/>
          <w:sz w:val="24"/>
          <w:szCs w:val="24"/>
          <w:lang w:val="en-US" w:eastAsia="zh-CN"/>
        </w:rPr>
        <w:t>125</w:t>
      </w:r>
      <w:r>
        <w:rPr>
          <w:rFonts w:hint="eastAsia" w:ascii="Times New Roman" w:hAnsi="Times New Roman" w:cs="Times New Roman"/>
          <w:sz w:val="24"/>
          <w:szCs w:val="24"/>
          <w:lang w:val="en-US" w:eastAsia="zh-CN"/>
        </w:rPr>
        <w:t>人</w:t>
      </w:r>
      <w:r>
        <w:rPr>
          <w:rFonts w:hint="default" w:ascii="Times New Roman" w:hAnsi="Times New Roman" w:cs="Times New Roman" w:eastAsiaTheme="minorEastAsia"/>
          <w:sz w:val="24"/>
          <w:szCs w:val="24"/>
        </w:rPr>
        <w:t>，生产实行</w:t>
      </w:r>
      <w:r>
        <w:rPr>
          <w:rFonts w:hint="eastAsia" w:ascii="Times New Roman" w:hAnsi="Times New Roman" w:cs="Times New Roman"/>
          <w:sz w:val="24"/>
          <w:szCs w:val="24"/>
          <w:lang w:val="en-US" w:eastAsia="zh-CN"/>
        </w:rPr>
        <w:t>1</w:t>
      </w:r>
      <w:r>
        <w:rPr>
          <w:rFonts w:hint="default" w:ascii="Times New Roman" w:hAnsi="Times New Roman" w:cs="Times New Roman" w:eastAsiaTheme="minorEastAsia"/>
          <w:sz w:val="24"/>
          <w:szCs w:val="24"/>
        </w:rPr>
        <w:t>班制，</w:t>
      </w:r>
      <w:r>
        <w:rPr>
          <w:rFonts w:hint="eastAsia" w:ascii="Times New Roman" w:hAnsi="Times New Roman" w:cs="Times New Roman"/>
          <w:sz w:val="24"/>
          <w:szCs w:val="24"/>
          <w:lang w:val="en-US" w:eastAsia="zh-CN"/>
        </w:rPr>
        <w:t>8</w:t>
      </w:r>
      <w:r>
        <w:rPr>
          <w:rFonts w:hint="default" w:ascii="Times New Roman" w:hAnsi="Times New Roman" w:cs="Times New Roman" w:eastAsiaTheme="minorEastAsia"/>
          <w:sz w:val="24"/>
          <w:szCs w:val="24"/>
        </w:rPr>
        <w:t>h生产，年工作天数为</w:t>
      </w:r>
      <w:r>
        <w:rPr>
          <w:rFonts w:hint="default" w:ascii="Times New Roman" w:hAnsi="Times New Roman" w:cs="Times New Roman"/>
          <w:sz w:val="24"/>
          <w:szCs w:val="24"/>
          <w:lang w:val="en-US" w:eastAsia="zh-CN"/>
        </w:rPr>
        <w:t>300</w:t>
      </w:r>
      <w:r>
        <w:rPr>
          <w:rFonts w:hint="default" w:ascii="Times New Roman" w:hAnsi="Times New Roman" w:cs="Times New Roman" w:eastAsiaTheme="minorEastAsia"/>
          <w:sz w:val="24"/>
          <w:szCs w:val="24"/>
        </w:rPr>
        <w:t>d</w:t>
      </w:r>
      <w:r>
        <w:rPr>
          <w:rFonts w:hint="eastAsia" w:ascii="Times New Roman" w:hAnsi="Times New Roman" w:cs="Times New Roman"/>
          <w:sz w:val="24"/>
          <w:szCs w:val="24"/>
          <w:lang w:eastAsia="zh-CN"/>
        </w:rPr>
        <w:t>。</w:t>
      </w:r>
      <w:r>
        <w:rPr>
          <w:rFonts w:hint="default" w:ascii="Times New Roman" w:hAnsi="Times New Roman" w:cs="Times New Roman" w:eastAsiaTheme="minorEastAsia"/>
          <w:sz w:val="24"/>
          <w:szCs w:val="24"/>
        </w:rPr>
        <w:t>环评设备及实际设备清单对照见表3-</w:t>
      </w:r>
      <w:r>
        <w:rPr>
          <w:rFonts w:hint="eastAsia" w:ascii="Times New Roman" w:hAnsi="Times New Roman" w:cs="Times New Roman"/>
          <w:sz w:val="24"/>
          <w:szCs w:val="24"/>
          <w:lang w:val="en-US" w:eastAsia="zh-CN"/>
        </w:rPr>
        <w:t>1。</w:t>
      </w:r>
    </w:p>
    <w:p>
      <w:pPr>
        <w:keepNext w:val="0"/>
        <w:keepLines w:val="0"/>
        <w:pageBreakBefore w:val="0"/>
        <w:widowControl w:val="0"/>
        <w:tabs>
          <w:tab w:val="left" w:pos="360"/>
          <w:tab w:val="left" w:pos="540"/>
        </w:tabs>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cs="Times New Roman" w:eastAsiaTheme="minorEastAsia"/>
          <w:b/>
          <w:bCs/>
          <w:color w:val="auto"/>
          <w:lang w:eastAsia="zh-CN"/>
        </w:rPr>
      </w:pPr>
      <w:r>
        <w:rPr>
          <w:rFonts w:hint="default" w:ascii="Times New Roman" w:hAnsi="Times New Roman" w:cs="Times New Roman"/>
          <w:b/>
          <w:bCs/>
          <w:color w:val="auto"/>
        </w:rPr>
        <w:t>表3-</w:t>
      </w:r>
      <w:r>
        <w:rPr>
          <w:rFonts w:hint="eastAsia" w:ascii="Times New Roman" w:hAnsi="Times New Roman" w:cs="Times New Roman"/>
          <w:b/>
          <w:bCs/>
          <w:color w:val="auto"/>
          <w:lang w:val="en-US" w:eastAsia="zh-CN"/>
        </w:rPr>
        <w:t>1</w:t>
      </w:r>
      <w:r>
        <w:rPr>
          <w:rFonts w:hint="default" w:ascii="Times New Roman" w:hAnsi="Times New Roman" w:cs="Times New Roman"/>
          <w:b/>
          <w:bCs/>
          <w:color w:val="auto"/>
        </w:rPr>
        <w:t xml:space="preserve">  环评设备及实际设备清单对照一览表</w:t>
      </w:r>
      <w:r>
        <w:rPr>
          <w:rFonts w:hint="default" w:ascii="Times New Roman" w:hAnsi="Times New Roman" w:cs="Times New Roman"/>
          <w:b/>
          <w:bCs/>
          <w:color w:val="auto"/>
          <w:lang w:eastAsia="zh-CN"/>
        </w:rPr>
        <w:t>（</w:t>
      </w:r>
      <w:r>
        <w:rPr>
          <w:rFonts w:hint="default" w:ascii="Times New Roman" w:hAnsi="Times New Roman" w:cs="Times New Roman"/>
          <w:b/>
          <w:bCs/>
          <w:color w:val="auto"/>
          <w:lang w:val="en-US" w:eastAsia="zh-CN"/>
        </w:rPr>
        <w:t>单位：台</w:t>
      </w:r>
      <w:r>
        <w:rPr>
          <w:rFonts w:hint="default" w:ascii="Times New Roman" w:hAnsi="Times New Roman" w:cs="Times New Roman"/>
          <w:b/>
          <w:bCs/>
          <w:color w:val="auto"/>
          <w:lang w:eastAsia="zh-CN"/>
        </w:rPr>
        <w:t>）</w:t>
      </w:r>
    </w:p>
    <w:tbl>
      <w:tblPr>
        <w:tblStyle w:val="16"/>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
      <w:tblGrid>
        <w:gridCol w:w="721"/>
        <w:gridCol w:w="2393"/>
        <w:gridCol w:w="1814"/>
        <w:gridCol w:w="1790"/>
        <w:gridCol w:w="1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317" w:hRule="atLeast"/>
          <w:tblHeader/>
          <w:jc w:val="center"/>
        </w:trPr>
        <w:tc>
          <w:tcPr>
            <w:tcW w:w="721" w:type="dxa"/>
            <w:tcBorders>
              <w:tl2br w:val="nil"/>
              <w:tr2bl w:val="nil"/>
            </w:tcBorders>
            <w:vAlign w:val="center"/>
          </w:tcPr>
          <w:p>
            <w:pPr>
              <w:widowControl/>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val="en-US" w:eastAsia="zh-CN"/>
              </w:rPr>
              <w:t>序</w:t>
            </w:r>
            <w:r>
              <w:rPr>
                <w:rFonts w:hint="default" w:ascii="Times New Roman" w:hAnsi="Times New Roman" w:cs="Times New Roman"/>
                <w:color w:val="auto"/>
                <w:kern w:val="0"/>
                <w:sz w:val="21"/>
                <w:szCs w:val="21"/>
              </w:rPr>
              <w:t>号</w:t>
            </w:r>
          </w:p>
        </w:tc>
        <w:tc>
          <w:tcPr>
            <w:tcW w:w="2393" w:type="dxa"/>
            <w:tcBorders>
              <w:tl2br w:val="nil"/>
              <w:tr2bl w:val="nil"/>
            </w:tcBorders>
            <w:vAlign w:val="center"/>
          </w:tcPr>
          <w:p>
            <w:pPr>
              <w:widowControl/>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设备名称</w:t>
            </w:r>
          </w:p>
        </w:tc>
        <w:tc>
          <w:tcPr>
            <w:tcW w:w="1814" w:type="dxa"/>
            <w:tcBorders>
              <w:tl2br w:val="nil"/>
              <w:tr2bl w:val="nil"/>
            </w:tcBorders>
            <w:vAlign w:val="center"/>
          </w:tcPr>
          <w:p>
            <w:pPr>
              <w:widowControl/>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型号</w:t>
            </w:r>
          </w:p>
        </w:tc>
        <w:tc>
          <w:tcPr>
            <w:tcW w:w="1790" w:type="dxa"/>
            <w:tcBorders>
              <w:tl2br w:val="nil"/>
              <w:tr2bl w:val="nil"/>
            </w:tcBorders>
            <w:vAlign w:val="center"/>
          </w:tcPr>
          <w:p>
            <w:pPr>
              <w:widowControl/>
              <w:jc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环评</w:t>
            </w:r>
            <w:r>
              <w:rPr>
                <w:rFonts w:hint="default" w:ascii="Times New Roman" w:hAnsi="Times New Roman" w:cs="Times New Roman"/>
                <w:color w:val="auto"/>
                <w:kern w:val="0"/>
                <w:sz w:val="21"/>
                <w:szCs w:val="21"/>
                <w:lang w:val="en-US" w:eastAsia="zh-CN"/>
              </w:rPr>
              <w:t>中</w:t>
            </w:r>
            <w:r>
              <w:rPr>
                <w:rFonts w:hint="default" w:ascii="Times New Roman" w:hAnsi="Times New Roman" w:cs="Times New Roman"/>
                <w:color w:val="auto"/>
                <w:kern w:val="0"/>
                <w:sz w:val="21"/>
                <w:szCs w:val="21"/>
              </w:rPr>
              <w:t>数量</w:t>
            </w:r>
          </w:p>
        </w:tc>
        <w:tc>
          <w:tcPr>
            <w:tcW w:w="1786" w:type="dxa"/>
            <w:tcBorders>
              <w:tl2br w:val="nil"/>
              <w:tr2bl w:val="nil"/>
            </w:tcBorders>
            <w:vAlign w:val="center"/>
          </w:tcPr>
          <w:p>
            <w:pPr>
              <w:widowControl/>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实际</w:t>
            </w:r>
            <w:r>
              <w:rPr>
                <w:rFonts w:hint="default" w:ascii="Times New Roman" w:hAnsi="Times New Roman" w:cs="Times New Roman"/>
                <w:color w:val="auto"/>
                <w:sz w:val="21"/>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317" w:hRule="atLeast"/>
          <w:tblHeader/>
          <w:jc w:val="center"/>
        </w:trPr>
        <w:tc>
          <w:tcPr>
            <w:tcW w:w="721" w:type="dxa"/>
            <w:tcBorders>
              <w:tl2br w:val="nil"/>
              <w:tr2bl w:val="nil"/>
            </w:tcBorders>
            <w:vAlign w:val="center"/>
          </w:tcPr>
          <w:p>
            <w:pPr>
              <w:widowControl/>
              <w:jc w:val="center"/>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1</w:t>
            </w:r>
          </w:p>
        </w:tc>
        <w:tc>
          <w:tcPr>
            <w:tcW w:w="2393" w:type="dxa"/>
            <w:tcBorders>
              <w:tl2br w:val="nil"/>
              <w:tr2bl w:val="nil"/>
            </w:tcBorders>
            <w:vAlign w:val="center"/>
          </w:tcPr>
          <w:p>
            <w:pPr>
              <w:jc w:val="center"/>
              <w:rPr>
                <w:rFonts w:hint="default" w:ascii="Times New Roman" w:hAnsi="Times New Roman" w:cs="Times New Roman" w:eastAsiaTheme="minorEastAsia"/>
                <w:color w:val="auto"/>
                <w:kern w:val="0"/>
                <w:sz w:val="21"/>
                <w:szCs w:val="21"/>
                <w:lang w:val="en-US" w:eastAsia="zh-CN"/>
              </w:rPr>
            </w:pPr>
            <w:r>
              <w:rPr>
                <w:rFonts w:hint="eastAsia" w:ascii="Times New Roman" w:hAnsi="Times New Roman" w:eastAsia="宋体" w:cs="Times New Roman"/>
                <w:kern w:val="2"/>
                <w:sz w:val="21"/>
                <w:szCs w:val="21"/>
                <w:lang w:val="en-US" w:eastAsia="zh-CN"/>
              </w:rPr>
              <w:t>数控机床</w:t>
            </w:r>
          </w:p>
        </w:tc>
        <w:tc>
          <w:tcPr>
            <w:tcW w:w="1814" w:type="dxa"/>
            <w:tcBorders>
              <w:tl2br w:val="nil"/>
              <w:tr2bl w:val="nil"/>
            </w:tcBorders>
            <w:vAlign w:val="center"/>
          </w:tcPr>
          <w:p>
            <w:pPr>
              <w:jc w:val="center"/>
              <w:rPr>
                <w:rFonts w:hint="default" w:ascii="Times New Roman" w:hAnsi="Times New Roman" w:cs="Times New Roman" w:eastAsiaTheme="minorEastAsia"/>
                <w:color w:val="auto"/>
                <w:kern w:val="0"/>
                <w:sz w:val="21"/>
                <w:szCs w:val="21"/>
                <w:lang w:val="en-US" w:eastAsia="zh-CN"/>
              </w:rPr>
            </w:pPr>
            <w:r>
              <w:rPr>
                <w:rFonts w:hint="eastAsia" w:ascii="Times New Roman" w:hAnsi="Times New Roman" w:eastAsia="宋体" w:cs="Times New Roman"/>
                <w:sz w:val="21"/>
                <w:szCs w:val="21"/>
                <w:lang w:val="en-US" w:eastAsia="zh-CN"/>
              </w:rPr>
              <w:t>CKA6136</w:t>
            </w:r>
          </w:p>
        </w:tc>
        <w:tc>
          <w:tcPr>
            <w:tcW w:w="1790" w:type="dxa"/>
            <w:tcBorders>
              <w:tl2br w:val="nil"/>
              <w:tr2bl w:val="nil"/>
            </w:tcBorders>
            <w:vAlign w:val="center"/>
          </w:tcPr>
          <w:p>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eastAsia="宋体" w:cs="Times New Roman"/>
                <w:sz w:val="21"/>
                <w:szCs w:val="21"/>
                <w:lang w:val="en-US" w:eastAsia="zh-CN"/>
              </w:rPr>
              <w:t>2</w:t>
            </w:r>
          </w:p>
        </w:tc>
        <w:tc>
          <w:tcPr>
            <w:tcW w:w="1786" w:type="dxa"/>
            <w:tcBorders>
              <w:tl2br w:val="nil"/>
              <w:tr2bl w:val="nil"/>
            </w:tcBorders>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317" w:hRule="atLeast"/>
          <w:tblHeader/>
          <w:jc w:val="center"/>
        </w:trPr>
        <w:tc>
          <w:tcPr>
            <w:tcW w:w="721" w:type="dxa"/>
            <w:tcBorders>
              <w:tl2br w:val="nil"/>
              <w:tr2bl w:val="nil"/>
            </w:tcBorders>
            <w:vAlign w:val="center"/>
          </w:tcPr>
          <w:p>
            <w:pPr>
              <w:widowControl/>
              <w:jc w:val="center"/>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2</w:t>
            </w:r>
          </w:p>
        </w:tc>
        <w:tc>
          <w:tcPr>
            <w:tcW w:w="2393" w:type="dxa"/>
            <w:tcBorders>
              <w:tl2br w:val="nil"/>
              <w:tr2bl w:val="nil"/>
            </w:tcBorders>
            <w:vAlign w:val="center"/>
          </w:tcPr>
          <w:p>
            <w:pPr>
              <w:jc w:val="center"/>
              <w:rPr>
                <w:rFonts w:hint="default" w:ascii="Times New Roman" w:hAnsi="Times New Roman" w:cs="Times New Roman" w:eastAsiaTheme="minorEastAsia"/>
                <w:color w:val="auto"/>
                <w:kern w:val="0"/>
                <w:sz w:val="21"/>
                <w:szCs w:val="21"/>
                <w:lang w:val="en-US" w:eastAsia="zh-CN"/>
              </w:rPr>
            </w:pPr>
            <w:r>
              <w:rPr>
                <w:rFonts w:hint="eastAsia" w:ascii="Times New Roman" w:hAnsi="Times New Roman" w:eastAsia="宋体" w:cs="Times New Roman"/>
                <w:kern w:val="2"/>
                <w:sz w:val="21"/>
                <w:szCs w:val="21"/>
                <w:lang w:val="en-US" w:eastAsia="zh-CN"/>
              </w:rPr>
              <w:t>数控机床</w:t>
            </w:r>
          </w:p>
        </w:tc>
        <w:tc>
          <w:tcPr>
            <w:tcW w:w="1814" w:type="dxa"/>
            <w:tcBorders>
              <w:tl2br w:val="nil"/>
              <w:tr2bl w:val="nil"/>
            </w:tcBorders>
            <w:vAlign w:val="center"/>
          </w:tcPr>
          <w:p>
            <w:pPr>
              <w:jc w:val="center"/>
              <w:rPr>
                <w:rFonts w:hint="default" w:ascii="Times New Roman" w:hAnsi="Times New Roman" w:cs="Times New Roman" w:eastAsiaTheme="minorEastAsia"/>
                <w:color w:val="auto"/>
                <w:kern w:val="0"/>
                <w:sz w:val="21"/>
                <w:szCs w:val="21"/>
                <w:lang w:val="en-US" w:eastAsia="zh-CN"/>
              </w:rPr>
            </w:pPr>
            <w:r>
              <w:rPr>
                <w:rFonts w:hint="eastAsia" w:ascii="Times New Roman" w:hAnsi="Times New Roman" w:eastAsia="宋体" w:cs="Times New Roman"/>
                <w:sz w:val="21"/>
                <w:szCs w:val="21"/>
                <w:lang w:val="en-US" w:eastAsia="zh-CN"/>
              </w:rPr>
              <w:t>CD6140A</w:t>
            </w:r>
          </w:p>
        </w:tc>
        <w:tc>
          <w:tcPr>
            <w:tcW w:w="1790" w:type="dxa"/>
            <w:tcBorders>
              <w:tl2br w:val="nil"/>
              <w:tr2bl w:val="nil"/>
            </w:tcBorders>
            <w:vAlign w:val="center"/>
          </w:tcPr>
          <w:p>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eastAsia="宋体" w:cs="Times New Roman"/>
                <w:sz w:val="21"/>
                <w:szCs w:val="21"/>
                <w:lang w:val="en-US" w:eastAsia="zh-CN"/>
              </w:rPr>
              <w:t>2</w:t>
            </w:r>
          </w:p>
        </w:tc>
        <w:tc>
          <w:tcPr>
            <w:tcW w:w="1786" w:type="dxa"/>
            <w:tcBorders>
              <w:tl2br w:val="nil"/>
              <w:tr2bl w:val="nil"/>
            </w:tcBorders>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90" w:hRule="atLeast"/>
          <w:tblHeader/>
          <w:jc w:val="center"/>
        </w:trPr>
        <w:tc>
          <w:tcPr>
            <w:tcW w:w="721" w:type="dxa"/>
            <w:tcBorders>
              <w:tl2br w:val="nil"/>
              <w:tr2bl w:val="nil"/>
            </w:tcBorders>
            <w:vAlign w:val="center"/>
          </w:tcPr>
          <w:p>
            <w:pPr>
              <w:widowControl/>
              <w:jc w:val="center"/>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3</w:t>
            </w:r>
          </w:p>
        </w:tc>
        <w:tc>
          <w:tcPr>
            <w:tcW w:w="2393" w:type="dxa"/>
            <w:tcBorders>
              <w:tl2br w:val="nil"/>
              <w:tr2bl w:val="nil"/>
            </w:tcBorders>
            <w:vAlign w:val="center"/>
          </w:tcPr>
          <w:p>
            <w:pPr>
              <w:jc w:val="center"/>
              <w:rPr>
                <w:rFonts w:hint="default" w:ascii="Times New Roman" w:hAnsi="Times New Roman" w:cs="Times New Roman"/>
                <w:color w:val="auto"/>
                <w:sz w:val="21"/>
                <w:szCs w:val="21"/>
              </w:rPr>
            </w:pPr>
            <w:r>
              <w:rPr>
                <w:rFonts w:hint="eastAsia" w:ascii="Times New Roman" w:hAnsi="Times New Roman" w:eastAsia="宋体" w:cs="Times New Roman"/>
                <w:kern w:val="2"/>
                <w:sz w:val="21"/>
                <w:szCs w:val="21"/>
                <w:lang w:val="en-US" w:eastAsia="zh-CN"/>
              </w:rPr>
              <w:t>高精密平磨机</w:t>
            </w:r>
          </w:p>
        </w:tc>
        <w:tc>
          <w:tcPr>
            <w:tcW w:w="181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sz w:val="21"/>
                <w:szCs w:val="21"/>
                <w:lang w:val="en-US" w:eastAsia="zh-CN"/>
              </w:rPr>
              <w:t>MM7132</w:t>
            </w:r>
          </w:p>
        </w:tc>
        <w:tc>
          <w:tcPr>
            <w:tcW w:w="1790" w:type="dxa"/>
            <w:tcBorders>
              <w:tl2br w:val="nil"/>
              <w:tr2bl w:val="nil"/>
            </w:tcBorders>
            <w:vAlign w:val="center"/>
          </w:tcPr>
          <w:p>
            <w:pPr>
              <w:jc w:val="center"/>
              <w:rPr>
                <w:rFonts w:hint="default" w:ascii="Times New Roman" w:hAnsi="Times New Roman" w:cs="Times New Roman"/>
                <w:color w:val="auto"/>
                <w:sz w:val="21"/>
                <w:szCs w:val="21"/>
              </w:rPr>
            </w:pPr>
            <w:r>
              <w:rPr>
                <w:rFonts w:hint="eastAsia" w:ascii="Times New Roman" w:hAnsi="Times New Roman" w:eastAsia="宋体" w:cs="Times New Roman"/>
                <w:sz w:val="21"/>
                <w:szCs w:val="21"/>
                <w:lang w:val="en-US" w:eastAsia="zh-CN"/>
              </w:rPr>
              <w:t>2</w:t>
            </w:r>
          </w:p>
        </w:tc>
        <w:tc>
          <w:tcPr>
            <w:tcW w:w="1786" w:type="dxa"/>
            <w:tcBorders>
              <w:tl2br w:val="nil"/>
              <w:tr2bl w:val="nil"/>
            </w:tcBorders>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317" w:hRule="atLeast"/>
          <w:tblHeader/>
          <w:jc w:val="center"/>
        </w:trPr>
        <w:tc>
          <w:tcPr>
            <w:tcW w:w="721" w:type="dxa"/>
            <w:tcBorders>
              <w:tl2br w:val="nil"/>
              <w:tr2bl w:val="nil"/>
            </w:tcBorders>
            <w:vAlign w:val="center"/>
          </w:tcPr>
          <w:p>
            <w:pPr>
              <w:widowControl/>
              <w:jc w:val="center"/>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4</w:t>
            </w:r>
          </w:p>
        </w:tc>
        <w:tc>
          <w:tcPr>
            <w:tcW w:w="2393" w:type="dxa"/>
            <w:tcBorders>
              <w:tl2br w:val="nil"/>
              <w:tr2bl w:val="nil"/>
            </w:tcBorders>
            <w:vAlign w:val="center"/>
          </w:tcPr>
          <w:p>
            <w:pPr>
              <w:jc w:val="center"/>
              <w:rPr>
                <w:rFonts w:hint="default" w:ascii="Times New Roman" w:hAnsi="Times New Roman" w:cs="Times New Roman" w:eastAsiaTheme="minorEastAsia"/>
                <w:color w:val="auto"/>
                <w:kern w:val="0"/>
                <w:sz w:val="21"/>
                <w:szCs w:val="21"/>
                <w:lang w:val="en-US" w:eastAsia="zh-CN"/>
              </w:rPr>
            </w:pPr>
            <w:r>
              <w:rPr>
                <w:rFonts w:hint="eastAsia" w:ascii="Times New Roman" w:hAnsi="Times New Roman" w:eastAsia="宋体" w:cs="Times New Roman"/>
                <w:kern w:val="2"/>
                <w:sz w:val="21"/>
                <w:szCs w:val="21"/>
                <w:lang w:val="en-US" w:eastAsia="zh-CN"/>
              </w:rPr>
              <w:t>万能外圆磨机</w:t>
            </w:r>
          </w:p>
        </w:tc>
        <w:tc>
          <w:tcPr>
            <w:tcW w:w="1814" w:type="dxa"/>
            <w:tcBorders>
              <w:tl2br w:val="nil"/>
              <w:tr2bl w:val="nil"/>
            </w:tcBorders>
            <w:vAlign w:val="center"/>
          </w:tcPr>
          <w:p>
            <w:pPr>
              <w:jc w:val="center"/>
              <w:rPr>
                <w:rFonts w:hint="default" w:ascii="Times New Roman" w:hAnsi="Times New Roman" w:cs="Times New Roman" w:eastAsiaTheme="minorEastAsia"/>
                <w:color w:val="auto"/>
                <w:kern w:val="0"/>
                <w:sz w:val="21"/>
                <w:szCs w:val="21"/>
                <w:lang w:val="en-US" w:eastAsia="zh-CN"/>
              </w:rPr>
            </w:pPr>
            <w:r>
              <w:rPr>
                <w:rFonts w:hint="eastAsia" w:ascii="Times New Roman" w:hAnsi="Times New Roman" w:eastAsia="宋体" w:cs="Times New Roman"/>
                <w:sz w:val="21"/>
                <w:szCs w:val="21"/>
                <w:lang w:val="en-US" w:eastAsia="zh-CN"/>
              </w:rPr>
              <w:t>MA1420A</w:t>
            </w:r>
          </w:p>
        </w:tc>
        <w:tc>
          <w:tcPr>
            <w:tcW w:w="1790" w:type="dxa"/>
            <w:tcBorders>
              <w:tl2br w:val="nil"/>
              <w:tr2bl w:val="nil"/>
            </w:tcBorders>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eastAsia="宋体" w:cs="Times New Roman"/>
                <w:sz w:val="21"/>
                <w:szCs w:val="21"/>
                <w:lang w:val="en-US" w:eastAsia="zh-CN"/>
              </w:rPr>
              <w:t>3</w:t>
            </w:r>
          </w:p>
        </w:tc>
        <w:tc>
          <w:tcPr>
            <w:tcW w:w="1786" w:type="dxa"/>
            <w:tcBorders>
              <w:tl2br w:val="nil"/>
              <w:tr2bl w:val="nil"/>
            </w:tcBorders>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317" w:hRule="atLeast"/>
          <w:tblHeader/>
          <w:jc w:val="center"/>
        </w:trPr>
        <w:tc>
          <w:tcPr>
            <w:tcW w:w="721" w:type="dxa"/>
            <w:tcBorders>
              <w:tl2br w:val="nil"/>
              <w:tr2bl w:val="nil"/>
            </w:tcBorders>
            <w:vAlign w:val="center"/>
          </w:tcPr>
          <w:p>
            <w:pPr>
              <w:widowControl/>
              <w:jc w:val="center"/>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5</w:t>
            </w:r>
          </w:p>
        </w:tc>
        <w:tc>
          <w:tcPr>
            <w:tcW w:w="2393" w:type="dxa"/>
            <w:tcBorders>
              <w:tl2br w:val="nil"/>
              <w:tr2bl w:val="nil"/>
            </w:tcBorders>
            <w:vAlign w:val="center"/>
          </w:tcPr>
          <w:p>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eastAsia="宋体" w:cs="Times New Roman"/>
                <w:kern w:val="2"/>
                <w:sz w:val="21"/>
                <w:szCs w:val="21"/>
                <w:lang w:val="en-US" w:eastAsia="zh-CN"/>
              </w:rPr>
              <w:t>内圆磨机</w:t>
            </w:r>
          </w:p>
        </w:tc>
        <w:tc>
          <w:tcPr>
            <w:tcW w:w="1814" w:type="dxa"/>
            <w:tcBorders>
              <w:tl2br w:val="nil"/>
              <w:tr2bl w:val="nil"/>
            </w:tcBorders>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eastAsia="宋体" w:cs="Times New Roman"/>
                <w:sz w:val="21"/>
                <w:szCs w:val="21"/>
                <w:lang w:val="en-US" w:eastAsia="zh-CN"/>
              </w:rPr>
              <w:t>MZ110C</w:t>
            </w:r>
          </w:p>
        </w:tc>
        <w:tc>
          <w:tcPr>
            <w:tcW w:w="1790" w:type="dxa"/>
            <w:tcBorders>
              <w:tl2br w:val="nil"/>
              <w:tr2bl w:val="nil"/>
            </w:tcBorders>
            <w:vAlign w:val="center"/>
          </w:tcPr>
          <w:p>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eastAsia="宋体" w:cs="Times New Roman"/>
                <w:sz w:val="21"/>
                <w:szCs w:val="21"/>
                <w:lang w:val="en-US" w:eastAsia="zh-CN"/>
              </w:rPr>
              <w:t>3</w:t>
            </w:r>
          </w:p>
        </w:tc>
        <w:tc>
          <w:tcPr>
            <w:tcW w:w="1786" w:type="dxa"/>
            <w:tcBorders>
              <w:tl2br w:val="nil"/>
              <w:tr2bl w:val="nil"/>
            </w:tcBorders>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317" w:hRule="atLeast"/>
          <w:tblHeader/>
          <w:jc w:val="center"/>
        </w:trPr>
        <w:tc>
          <w:tcPr>
            <w:tcW w:w="721" w:type="dxa"/>
            <w:tcBorders>
              <w:tl2br w:val="nil"/>
              <w:tr2bl w:val="nil"/>
            </w:tcBorders>
            <w:vAlign w:val="center"/>
          </w:tcPr>
          <w:p>
            <w:pPr>
              <w:widowControl/>
              <w:jc w:val="center"/>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6</w:t>
            </w:r>
          </w:p>
        </w:tc>
        <w:tc>
          <w:tcPr>
            <w:tcW w:w="2393" w:type="dxa"/>
            <w:tcBorders>
              <w:tl2br w:val="nil"/>
              <w:tr2bl w:val="nil"/>
            </w:tcBorders>
            <w:vAlign w:val="center"/>
          </w:tcPr>
          <w:p>
            <w:pPr>
              <w:jc w:val="center"/>
              <w:rPr>
                <w:rFonts w:hint="default" w:ascii="Times New Roman" w:hAnsi="Times New Roman" w:cs="Times New Roman" w:eastAsiaTheme="minorEastAsia"/>
                <w:color w:val="auto"/>
                <w:kern w:val="0"/>
                <w:sz w:val="21"/>
                <w:szCs w:val="21"/>
                <w:lang w:val="en-US" w:eastAsia="zh-CN"/>
              </w:rPr>
            </w:pPr>
            <w:r>
              <w:rPr>
                <w:rFonts w:hint="eastAsia" w:ascii="Times New Roman" w:hAnsi="Times New Roman" w:eastAsia="宋体" w:cs="Times New Roman"/>
                <w:kern w:val="2"/>
                <w:sz w:val="21"/>
                <w:szCs w:val="21"/>
                <w:lang w:val="en-US" w:eastAsia="zh-CN"/>
              </w:rPr>
              <w:t>内圆磨床</w:t>
            </w:r>
          </w:p>
        </w:tc>
        <w:tc>
          <w:tcPr>
            <w:tcW w:w="1814" w:type="dxa"/>
            <w:tcBorders>
              <w:tl2br w:val="nil"/>
              <w:tr2bl w:val="nil"/>
            </w:tcBorders>
            <w:vAlign w:val="center"/>
          </w:tcPr>
          <w:p>
            <w:pPr>
              <w:jc w:val="center"/>
              <w:rPr>
                <w:rFonts w:hint="default" w:ascii="Times New Roman" w:hAnsi="Times New Roman" w:cs="Times New Roman" w:eastAsiaTheme="minorEastAsia"/>
                <w:color w:val="auto"/>
                <w:kern w:val="0"/>
                <w:sz w:val="21"/>
                <w:szCs w:val="21"/>
                <w:lang w:val="en-US" w:eastAsia="zh-CN"/>
              </w:rPr>
            </w:pPr>
            <w:r>
              <w:rPr>
                <w:rFonts w:hint="eastAsia" w:ascii="Times New Roman" w:hAnsi="Times New Roman" w:eastAsia="宋体" w:cs="Times New Roman"/>
                <w:sz w:val="21"/>
                <w:szCs w:val="21"/>
                <w:lang w:val="en-US" w:eastAsia="zh-CN"/>
              </w:rPr>
              <w:t>MZ208C</w:t>
            </w:r>
          </w:p>
        </w:tc>
        <w:tc>
          <w:tcPr>
            <w:tcW w:w="1790" w:type="dxa"/>
            <w:tcBorders>
              <w:tl2br w:val="nil"/>
              <w:tr2bl w:val="nil"/>
            </w:tcBorders>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eastAsia="宋体" w:cs="Times New Roman"/>
                <w:sz w:val="21"/>
                <w:szCs w:val="21"/>
                <w:lang w:val="en-US" w:eastAsia="zh-CN"/>
              </w:rPr>
              <w:t>7</w:t>
            </w:r>
          </w:p>
        </w:tc>
        <w:tc>
          <w:tcPr>
            <w:tcW w:w="1786" w:type="dxa"/>
            <w:tcBorders>
              <w:tl2br w:val="nil"/>
              <w:tr2bl w:val="nil"/>
            </w:tcBorders>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317" w:hRule="atLeast"/>
          <w:tblHeader/>
          <w:jc w:val="center"/>
        </w:trPr>
        <w:tc>
          <w:tcPr>
            <w:tcW w:w="721" w:type="dxa"/>
            <w:tcBorders>
              <w:tl2br w:val="nil"/>
              <w:tr2bl w:val="nil"/>
            </w:tcBorders>
            <w:vAlign w:val="center"/>
          </w:tcPr>
          <w:p>
            <w:pPr>
              <w:widowControl/>
              <w:jc w:val="center"/>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7</w:t>
            </w:r>
          </w:p>
        </w:tc>
        <w:tc>
          <w:tcPr>
            <w:tcW w:w="2393" w:type="dxa"/>
            <w:tcBorders>
              <w:tl2br w:val="nil"/>
              <w:tr2bl w:val="nil"/>
            </w:tcBorders>
            <w:vAlign w:val="center"/>
          </w:tcPr>
          <w:p>
            <w:pPr>
              <w:jc w:val="center"/>
              <w:rPr>
                <w:rFonts w:hint="default" w:ascii="Times New Roman" w:hAnsi="Times New Roman" w:cs="Times New Roman" w:eastAsiaTheme="minorEastAsia"/>
                <w:color w:val="auto"/>
                <w:kern w:val="0"/>
                <w:sz w:val="21"/>
                <w:szCs w:val="21"/>
                <w:lang w:val="en-US" w:eastAsia="zh-CN"/>
              </w:rPr>
            </w:pPr>
            <w:r>
              <w:rPr>
                <w:rFonts w:hint="eastAsia" w:ascii="Times New Roman" w:hAnsi="Times New Roman" w:eastAsia="宋体" w:cs="Times New Roman"/>
                <w:kern w:val="2"/>
                <w:sz w:val="21"/>
                <w:szCs w:val="21"/>
                <w:lang w:val="en-US" w:eastAsia="zh-CN"/>
              </w:rPr>
              <w:t>普通车床</w:t>
            </w:r>
          </w:p>
        </w:tc>
        <w:tc>
          <w:tcPr>
            <w:tcW w:w="1814" w:type="dxa"/>
            <w:tcBorders>
              <w:tl2br w:val="nil"/>
              <w:tr2bl w:val="nil"/>
            </w:tcBorders>
            <w:vAlign w:val="center"/>
          </w:tcPr>
          <w:p>
            <w:pPr>
              <w:jc w:val="center"/>
              <w:rPr>
                <w:rFonts w:hint="default" w:ascii="Times New Roman" w:hAnsi="Times New Roman" w:cs="Times New Roman" w:eastAsiaTheme="minorEastAsia"/>
                <w:color w:val="auto"/>
                <w:kern w:val="0"/>
                <w:sz w:val="21"/>
                <w:szCs w:val="21"/>
                <w:lang w:val="en-US" w:eastAsia="zh-CN"/>
              </w:rPr>
            </w:pPr>
            <w:r>
              <w:rPr>
                <w:rFonts w:hint="eastAsia" w:ascii="Times New Roman" w:hAnsi="Times New Roman" w:eastAsia="宋体" w:cs="Times New Roman"/>
                <w:sz w:val="21"/>
                <w:szCs w:val="21"/>
                <w:lang w:val="en-US" w:eastAsia="zh-CN"/>
              </w:rPr>
              <w:t>CD6140A</w:t>
            </w:r>
          </w:p>
        </w:tc>
        <w:tc>
          <w:tcPr>
            <w:tcW w:w="1790" w:type="dxa"/>
            <w:tcBorders>
              <w:tl2br w:val="nil"/>
              <w:tr2bl w:val="nil"/>
            </w:tcBorders>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eastAsia="宋体" w:cs="Times New Roman"/>
                <w:sz w:val="21"/>
                <w:szCs w:val="21"/>
                <w:lang w:val="en-US" w:eastAsia="zh-CN"/>
              </w:rPr>
              <w:t>3</w:t>
            </w:r>
          </w:p>
        </w:tc>
        <w:tc>
          <w:tcPr>
            <w:tcW w:w="1786" w:type="dxa"/>
            <w:tcBorders>
              <w:tl2br w:val="nil"/>
              <w:tr2bl w:val="nil"/>
            </w:tcBorders>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317" w:hRule="atLeast"/>
          <w:tblHeader/>
          <w:jc w:val="center"/>
        </w:trPr>
        <w:tc>
          <w:tcPr>
            <w:tcW w:w="721" w:type="dxa"/>
            <w:tcBorders>
              <w:tl2br w:val="nil"/>
              <w:tr2bl w:val="nil"/>
            </w:tcBorders>
            <w:vAlign w:val="center"/>
          </w:tcPr>
          <w:p>
            <w:pPr>
              <w:widowControl/>
              <w:jc w:val="center"/>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8</w:t>
            </w:r>
          </w:p>
        </w:tc>
        <w:tc>
          <w:tcPr>
            <w:tcW w:w="2393" w:type="dxa"/>
            <w:tcBorders>
              <w:tl2br w:val="nil"/>
              <w:tr2bl w:val="nil"/>
            </w:tcBorders>
            <w:vAlign w:val="center"/>
          </w:tcPr>
          <w:p>
            <w:pPr>
              <w:jc w:val="center"/>
              <w:rPr>
                <w:rFonts w:hint="default" w:ascii="Times New Roman" w:hAnsi="Times New Roman" w:cs="Times New Roman"/>
                <w:color w:val="auto"/>
                <w:sz w:val="21"/>
                <w:szCs w:val="21"/>
              </w:rPr>
            </w:pPr>
            <w:r>
              <w:rPr>
                <w:rFonts w:hint="eastAsia" w:ascii="Times New Roman" w:hAnsi="Times New Roman" w:eastAsia="宋体" w:cs="Times New Roman"/>
                <w:kern w:val="2"/>
                <w:sz w:val="21"/>
                <w:szCs w:val="21"/>
                <w:lang w:val="en-US" w:eastAsia="zh-CN"/>
              </w:rPr>
              <w:t>平面磨床</w:t>
            </w:r>
          </w:p>
        </w:tc>
        <w:tc>
          <w:tcPr>
            <w:tcW w:w="181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sz w:val="21"/>
                <w:szCs w:val="21"/>
                <w:lang w:val="en-US" w:eastAsia="zh-CN"/>
              </w:rPr>
              <w:t>M7130H</w:t>
            </w:r>
          </w:p>
        </w:tc>
        <w:tc>
          <w:tcPr>
            <w:tcW w:w="1790" w:type="dxa"/>
            <w:tcBorders>
              <w:tl2br w:val="nil"/>
              <w:tr2bl w:val="nil"/>
            </w:tcBorders>
            <w:vAlign w:val="center"/>
          </w:tcPr>
          <w:p>
            <w:pPr>
              <w:jc w:val="center"/>
              <w:rPr>
                <w:rFonts w:hint="default" w:ascii="Times New Roman" w:hAnsi="Times New Roman" w:cs="Times New Roman"/>
                <w:color w:val="auto"/>
                <w:sz w:val="21"/>
                <w:szCs w:val="21"/>
              </w:rPr>
            </w:pPr>
            <w:r>
              <w:rPr>
                <w:rFonts w:hint="eastAsia" w:ascii="Times New Roman" w:hAnsi="Times New Roman" w:eastAsia="宋体" w:cs="Times New Roman"/>
                <w:sz w:val="21"/>
                <w:szCs w:val="21"/>
                <w:lang w:val="en-US" w:eastAsia="zh-CN"/>
              </w:rPr>
              <w:t>1</w:t>
            </w:r>
          </w:p>
        </w:tc>
        <w:tc>
          <w:tcPr>
            <w:tcW w:w="1786" w:type="dxa"/>
            <w:tcBorders>
              <w:tl2br w:val="nil"/>
              <w:tr2bl w:val="nil"/>
            </w:tcBorders>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317" w:hRule="atLeast"/>
          <w:tblHeader/>
          <w:jc w:val="center"/>
        </w:trPr>
        <w:tc>
          <w:tcPr>
            <w:tcW w:w="721" w:type="dxa"/>
            <w:tcBorders>
              <w:tl2br w:val="nil"/>
              <w:tr2bl w:val="nil"/>
            </w:tcBorders>
            <w:vAlign w:val="top"/>
          </w:tcPr>
          <w:p>
            <w:pPr>
              <w:widowControl/>
              <w:jc w:val="center"/>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9</w:t>
            </w:r>
          </w:p>
        </w:tc>
        <w:tc>
          <w:tcPr>
            <w:tcW w:w="2393" w:type="dxa"/>
            <w:tcBorders>
              <w:tl2br w:val="nil"/>
              <w:tr2bl w:val="nil"/>
            </w:tcBorders>
            <w:vAlign w:val="center"/>
          </w:tcPr>
          <w:p>
            <w:pPr>
              <w:jc w:val="center"/>
              <w:rPr>
                <w:rFonts w:hint="default" w:ascii="Times New Roman" w:hAnsi="Times New Roman" w:cs="Times New Roman"/>
                <w:color w:val="auto"/>
                <w:sz w:val="21"/>
                <w:szCs w:val="21"/>
              </w:rPr>
            </w:pPr>
            <w:r>
              <w:rPr>
                <w:rFonts w:hint="eastAsia" w:ascii="Times New Roman" w:hAnsi="Times New Roman" w:eastAsia="宋体" w:cs="Times New Roman"/>
                <w:kern w:val="2"/>
                <w:sz w:val="21"/>
                <w:szCs w:val="21"/>
                <w:lang w:val="en-US" w:eastAsia="zh-CN"/>
              </w:rPr>
              <w:t>牛头刨床</w:t>
            </w:r>
          </w:p>
        </w:tc>
        <w:tc>
          <w:tcPr>
            <w:tcW w:w="181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sz w:val="21"/>
                <w:szCs w:val="21"/>
                <w:lang w:val="en-US" w:eastAsia="zh-CN"/>
              </w:rPr>
              <w:t>B650</w:t>
            </w:r>
          </w:p>
        </w:tc>
        <w:tc>
          <w:tcPr>
            <w:tcW w:w="1790" w:type="dxa"/>
            <w:tcBorders>
              <w:tl2br w:val="nil"/>
              <w:tr2bl w:val="nil"/>
            </w:tcBorders>
            <w:vAlign w:val="center"/>
          </w:tcPr>
          <w:p>
            <w:pPr>
              <w:jc w:val="center"/>
              <w:rPr>
                <w:rFonts w:hint="default" w:ascii="Times New Roman" w:hAnsi="Times New Roman" w:cs="Times New Roman"/>
                <w:color w:val="auto"/>
                <w:sz w:val="21"/>
                <w:szCs w:val="21"/>
              </w:rPr>
            </w:pPr>
            <w:r>
              <w:rPr>
                <w:rFonts w:hint="eastAsia" w:ascii="Times New Roman" w:hAnsi="Times New Roman" w:eastAsia="宋体" w:cs="Times New Roman"/>
                <w:sz w:val="21"/>
                <w:szCs w:val="21"/>
                <w:lang w:val="en-US" w:eastAsia="zh-CN"/>
              </w:rPr>
              <w:t>2</w:t>
            </w:r>
          </w:p>
        </w:tc>
        <w:tc>
          <w:tcPr>
            <w:tcW w:w="1786" w:type="dxa"/>
            <w:tcBorders>
              <w:tl2br w:val="nil"/>
              <w:tr2bl w:val="nil"/>
            </w:tcBorders>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317" w:hRule="atLeast"/>
          <w:tblHeader/>
          <w:jc w:val="center"/>
        </w:trPr>
        <w:tc>
          <w:tcPr>
            <w:tcW w:w="721" w:type="dxa"/>
            <w:tcBorders>
              <w:tl2br w:val="nil"/>
              <w:tr2bl w:val="nil"/>
            </w:tcBorders>
            <w:vAlign w:val="top"/>
          </w:tcPr>
          <w:p>
            <w:pPr>
              <w:widowControl/>
              <w:jc w:val="center"/>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10</w:t>
            </w:r>
          </w:p>
        </w:tc>
        <w:tc>
          <w:tcPr>
            <w:tcW w:w="2393" w:type="dxa"/>
            <w:tcBorders>
              <w:tl2br w:val="nil"/>
              <w:tr2bl w:val="nil"/>
            </w:tcBorders>
            <w:vAlign w:val="center"/>
          </w:tcPr>
          <w:p>
            <w:pPr>
              <w:jc w:val="center"/>
              <w:rPr>
                <w:rFonts w:hint="default" w:ascii="Times New Roman" w:hAnsi="Times New Roman" w:cs="Times New Roman"/>
                <w:color w:val="auto"/>
                <w:sz w:val="21"/>
                <w:szCs w:val="21"/>
              </w:rPr>
            </w:pPr>
            <w:r>
              <w:rPr>
                <w:rFonts w:hint="eastAsia" w:ascii="Times New Roman" w:hAnsi="Times New Roman" w:eastAsia="宋体" w:cs="Times New Roman"/>
                <w:kern w:val="2"/>
                <w:sz w:val="21"/>
                <w:szCs w:val="21"/>
                <w:lang w:val="en-US" w:eastAsia="zh-CN"/>
              </w:rPr>
              <w:t>铣  床</w:t>
            </w:r>
          </w:p>
        </w:tc>
        <w:tc>
          <w:tcPr>
            <w:tcW w:w="181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sz w:val="21"/>
                <w:szCs w:val="21"/>
                <w:lang w:val="en-US" w:eastAsia="zh-CN"/>
              </w:rPr>
              <w:t>Z501</w:t>
            </w:r>
          </w:p>
        </w:tc>
        <w:tc>
          <w:tcPr>
            <w:tcW w:w="1790" w:type="dxa"/>
            <w:tcBorders>
              <w:tl2br w:val="nil"/>
              <w:tr2bl w:val="nil"/>
            </w:tcBorders>
            <w:vAlign w:val="center"/>
          </w:tcPr>
          <w:p>
            <w:pPr>
              <w:jc w:val="center"/>
              <w:rPr>
                <w:rFonts w:hint="eastAsia" w:ascii="Times New Roman" w:hAnsi="Times New Roman" w:cs="Times New Roman" w:eastAsiaTheme="minorEastAsia"/>
                <w:color w:val="auto"/>
                <w:sz w:val="21"/>
                <w:szCs w:val="21"/>
                <w:lang w:eastAsia="zh-CN"/>
              </w:rPr>
            </w:pPr>
            <w:r>
              <w:rPr>
                <w:rFonts w:hint="eastAsia" w:ascii="Times New Roman" w:hAnsi="Times New Roman" w:eastAsia="宋体" w:cs="Times New Roman"/>
                <w:sz w:val="21"/>
                <w:szCs w:val="21"/>
                <w:lang w:val="en-US" w:eastAsia="zh-CN"/>
              </w:rPr>
              <w:t>2</w:t>
            </w:r>
          </w:p>
        </w:tc>
        <w:tc>
          <w:tcPr>
            <w:tcW w:w="1786" w:type="dxa"/>
            <w:tcBorders>
              <w:tl2br w:val="nil"/>
              <w:tr2bl w:val="nil"/>
            </w:tcBorders>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91" w:hRule="atLeast"/>
          <w:tblHeader/>
          <w:jc w:val="center"/>
        </w:trPr>
        <w:tc>
          <w:tcPr>
            <w:tcW w:w="721" w:type="dxa"/>
            <w:tcBorders>
              <w:tl2br w:val="nil"/>
              <w:tr2bl w:val="nil"/>
            </w:tcBorders>
            <w:vAlign w:val="top"/>
          </w:tcPr>
          <w:p>
            <w:pPr>
              <w:widowControl/>
              <w:jc w:val="center"/>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11</w:t>
            </w:r>
          </w:p>
        </w:tc>
        <w:tc>
          <w:tcPr>
            <w:tcW w:w="2393" w:type="dxa"/>
            <w:tcBorders>
              <w:tl2br w:val="nil"/>
              <w:tr2bl w:val="nil"/>
            </w:tcBorders>
            <w:vAlign w:val="center"/>
          </w:tcPr>
          <w:p>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eastAsia="宋体" w:cs="Times New Roman"/>
                <w:kern w:val="2"/>
                <w:sz w:val="21"/>
                <w:szCs w:val="21"/>
                <w:lang w:val="en-US" w:eastAsia="zh-CN"/>
              </w:rPr>
              <w:t>立式铣床</w:t>
            </w:r>
          </w:p>
        </w:tc>
        <w:tc>
          <w:tcPr>
            <w:tcW w:w="181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sz w:val="21"/>
                <w:szCs w:val="21"/>
                <w:lang w:val="en-US" w:eastAsia="zh-CN"/>
              </w:rPr>
              <w:t>Za5032</w:t>
            </w:r>
          </w:p>
        </w:tc>
        <w:tc>
          <w:tcPr>
            <w:tcW w:w="1790" w:type="dxa"/>
            <w:tcBorders>
              <w:tl2br w:val="nil"/>
              <w:tr2bl w:val="nil"/>
            </w:tcBorders>
            <w:vAlign w:val="center"/>
          </w:tcPr>
          <w:p>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eastAsia="宋体" w:cs="Times New Roman"/>
                <w:sz w:val="21"/>
                <w:szCs w:val="21"/>
                <w:lang w:val="en-US" w:eastAsia="zh-CN"/>
              </w:rPr>
              <w:t>3</w:t>
            </w:r>
          </w:p>
        </w:tc>
        <w:tc>
          <w:tcPr>
            <w:tcW w:w="1786" w:type="dxa"/>
            <w:tcBorders>
              <w:tl2br w:val="nil"/>
              <w:tr2bl w:val="nil"/>
            </w:tcBorders>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91" w:hRule="atLeast"/>
          <w:tblHeader/>
          <w:jc w:val="center"/>
        </w:trPr>
        <w:tc>
          <w:tcPr>
            <w:tcW w:w="721" w:type="dxa"/>
            <w:tcBorders>
              <w:tl2br w:val="nil"/>
              <w:tr2bl w:val="nil"/>
            </w:tcBorders>
            <w:vAlign w:val="top"/>
          </w:tcPr>
          <w:p>
            <w:pPr>
              <w:widowControl/>
              <w:jc w:val="center"/>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12</w:t>
            </w:r>
          </w:p>
        </w:tc>
        <w:tc>
          <w:tcPr>
            <w:tcW w:w="2393" w:type="dxa"/>
            <w:tcBorders>
              <w:tl2br w:val="nil"/>
              <w:tr2bl w:val="nil"/>
            </w:tcBorders>
            <w:vAlign w:val="center"/>
          </w:tcPr>
          <w:p>
            <w:pPr>
              <w:jc w:val="center"/>
              <w:rPr>
                <w:rFonts w:hint="default" w:ascii="Times New Roman" w:hAnsi="Times New Roman" w:cs="Times New Roman" w:eastAsiaTheme="minorEastAsia"/>
                <w:color w:val="auto"/>
                <w:kern w:val="0"/>
                <w:sz w:val="21"/>
                <w:szCs w:val="21"/>
                <w:lang w:val="en-US" w:eastAsia="zh-CN"/>
              </w:rPr>
            </w:pPr>
            <w:r>
              <w:rPr>
                <w:rFonts w:hint="eastAsia" w:ascii="Times New Roman" w:hAnsi="Times New Roman" w:eastAsia="宋体" w:cs="Times New Roman"/>
                <w:kern w:val="2"/>
                <w:sz w:val="21"/>
                <w:szCs w:val="21"/>
                <w:lang w:val="en-US" w:eastAsia="zh-CN"/>
              </w:rPr>
              <w:t>卧式铣床</w:t>
            </w:r>
          </w:p>
        </w:tc>
        <w:tc>
          <w:tcPr>
            <w:tcW w:w="1814" w:type="dxa"/>
            <w:tcBorders>
              <w:tl2br w:val="nil"/>
              <w:tr2bl w:val="nil"/>
            </w:tcBorders>
            <w:vAlign w:val="center"/>
          </w:tcPr>
          <w:p>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eastAsia="宋体" w:cs="Times New Roman"/>
                <w:sz w:val="21"/>
                <w:szCs w:val="21"/>
                <w:lang w:val="en-US" w:eastAsia="zh-CN"/>
              </w:rPr>
              <w:t>Za6225</w:t>
            </w:r>
          </w:p>
        </w:tc>
        <w:tc>
          <w:tcPr>
            <w:tcW w:w="1790" w:type="dxa"/>
            <w:tcBorders>
              <w:tl2br w:val="nil"/>
              <w:tr2bl w:val="nil"/>
            </w:tcBorders>
            <w:vAlign w:val="center"/>
          </w:tcPr>
          <w:p>
            <w:pPr>
              <w:jc w:val="center"/>
              <w:rPr>
                <w:rFonts w:hint="default" w:ascii="Times New Roman" w:hAnsi="Times New Roman" w:cs="Times New Roman"/>
                <w:color w:val="auto"/>
                <w:sz w:val="21"/>
                <w:szCs w:val="21"/>
              </w:rPr>
            </w:pPr>
            <w:r>
              <w:rPr>
                <w:rFonts w:hint="eastAsia" w:ascii="Times New Roman" w:hAnsi="Times New Roman" w:eastAsia="宋体" w:cs="Times New Roman"/>
                <w:sz w:val="21"/>
                <w:szCs w:val="21"/>
                <w:lang w:val="en-US" w:eastAsia="zh-CN"/>
              </w:rPr>
              <w:t>2</w:t>
            </w:r>
          </w:p>
        </w:tc>
        <w:tc>
          <w:tcPr>
            <w:tcW w:w="1786" w:type="dxa"/>
            <w:tcBorders>
              <w:tl2br w:val="nil"/>
              <w:tr2bl w:val="nil"/>
            </w:tcBorders>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91" w:hRule="atLeast"/>
          <w:tblHeader/>
          <w:jc w:val="center"/>
        </w:trPr>
        <w:tc>
          <w:tcPr>
            <w:tcW w:w="721" w:type="dxa"/>
            <w:tcBorders>
              <w:tl2br w:val="nil"/>
              <w:tr2bl w:val="nil"/>
            </w:tcBorders>
            <w:vAlign w:val="top"/>
          </w:tcPr>
          <w:p>
            <w:pPr>
              <w:widowControl/>
              <w:jc w:val="center"/>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13</w:t>
            </w:r>
          </w:p>
        </w:tc>
        <w:tc>
          <w:tcPr>
            <w:tcW w:w="2393" w:type="dxa"/>
            <w:tcBorders>
              <w:tl2br w:val="nil"/>
              <w:tr2bl w:val="nil"/>
            </w:tcBorders>
            <w:vAlign w:val="center"/>
          </w:tcPr>
          <w:p>
            <w:pPr>
              <w:jc w:val="center"/>
              <w:rPr>
                <w:rFonts w:hint="default" w:ascii="Times New Roman" w:hAnsi="Times New Roman" w:cs="Times New Roman" w:eastAsiaTheme="minorEastAsia"/>
                <w:color w:val="auto"/>
                <w:kern w:val="0"/>
                <w:sz w:val="21"/>
                <w:szCs w:val="21"/>
                <w:lang w:val="en-US" w:eastAsia="zh-CN"/>
              </w:rPr>
            </w:pPr>
            <w:r>
              <w:rPr>
                <w:rFonts w:hint="eastAsia" w:ascii="Times New Roman" w:hAnsi="Times New Roman" w:eastAsia="宋体" w:cs="Times New Roman"/>
                <w:kern w:val="2"/>
                <w:sz w:val="21"/>
                <w:szCs w:val="21"/>
                <w:lang w:val="en-US" w:eastAsia="zh-CN"/>
              </w:rPr>
              <w:t>圆柱立钻</w:t>
            </w:r>
          </w:p>
        </w:tc>
        <w:tc>
          <w:tcPr>
            <w:tcW w:w="1814" w:type="dxa"/>
            <w:tcBorders>
              <w:tl2br w:val="nil"/>
              <w:tr2bl w:val="nil"/>
            </w:tcBorders>
            <w:vAlign w:val="center"/>
          </w:tcPr>
          <w:p>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eastAsia="宋体" w:cs="Times New Roman"/>
                <w:sz w:val="21"/>
                <w:szCs w:val="21"/>
                <w:lang w:val="en-US" w:eastAsia="zh-CN"/>
              </w:rPr>
              <w:t>Z5040</w:t>
            </w:r>
          </w:p>
        </w:tc>
        <w:tc>
          <w:tcPr>
            <w:tcW w:w="1790" w:type="dxa"/>
            <w:tcBorders>
              <w:tl2br w:val="nil"/>
              <w:tr2bl w:val="nil"/>
            </w:tcBorders>
            <w:vAlign w:val="center"/>
          </w:tcPr>
          <w:p>
            <w:pPr>
              <w:jc w:val="center"/>
              <w:rPr>
                <w:rFonts w:hint="default" w:ascii="Times New Roman" w:hAnsi="Times New Roman" w:cs="Times New Roman"/>
                <w:color w:val="auto"/>
                <w:sz w:val="21"/>
                <w:szCs w:val="21"/>
              </w:rPr>
            </w:pPr>
            <w:r>
              <w:rPr>
                <w:rFonts w:hint="eastAsia" w:ascii="Times New Roman" w:hAnsi="Times New Roman" w:eastAsia="宋体" w:cs="Times New Roman"/>
                <w:sz w:val="21"/>
                <w:szCs w:val="21"/>
                <w:lang w:val="en-US" w:eastAsia="zh-CN"/>
              </w:rPr>
              <w:t>2</w:t>
            </w:r>
          </w:p>
        </w:tc>
        <w:tc>
          <w:tcPr>
            <w:tcW w:w="1786" w:type="dxa"/>
            <w:tcBorders>
              <w:tl2br w:val="nil"/>
              <w:tr2bl w:val="nil"/>
            </w:tcBorders>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w:t>
            </w:r>
          </w:p>
        </w:tc>
      </w:tr>
    </w:tbl>
    <w:p>
      <w:pPr>
        <w:bidi w:val="0"/>
        <w:spacing w:line="360" w:lineRule="auto"/>
        <w:rPr>
          <w:rFonts w:hint="eastAsia"/>
          <w:b/>
          <w:bCs/>
          <w:sz w:val="24"/>
          <w:szCs w:val="24"/>
          <w:lang w:val="en-US" w:eastAsia="zh-CN"/>
        </w:rPr>
      </w:pPr>
      <w:bookmarkStart w:id="9" w:name="_Toc515273907"/>
      <w:r>
        <w:rPr>
          <w:rFonts w:hint="eastAsia"/>
          <w:b/>
          <w:bCs/>
          <w:sz w:val="24"/>
          <w:szCs w:val="24"/>
          <w:lang w:val="en-US" w:eastAsia="zh-CN"/>
        </w:rPr>
        <w:t xml:space="preserve"> 续上表：</w:t>
      </w:r>
    </w:p>
    <w:tbl>
      <w:tblPr>
        <w:tblStyle w:val="16"/>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
      <w:tblGrid>
        <w:gridCol w:w="721"/>
        <w:gridCol w:w="2393"/>
        <w:gridCol w:w="1814"/>
        <w:gridCol w:w="1790"/>
        <w:gridCol w:w="1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317" w:hRule="atLeast"/>
          <w:tblHeader/>
          <w:jc w:val="center"/>
        </w:trPr>
        <w:tc>
          <w:tcPr>
            <w:tcW w:w="721" w:type="dxa"/>
            <w:tcBorders>
              <w:tl2br w:val="nil"/>
              <w:tr2bl w:val="nil"/>
            </w:tcBorders>
            <w:vAlign w:val="center"/>
          </w:tcPr>
          <w:p>
            <w:pPr>
              <w:widowControl/>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val="en-US" w:eastAsia="zh-CN"/>
              </w:rPr>
              <w:t>序</w:t>
            </w:r>
            <w:r>
              <w:rPr>
                <w:rFonts w:hint="default" w:ascii="Times New Roman" w:hAnsi="Times New Roman" w:cs="Times New Roman"/>
                <w:color w:val="auto"/>
                <w:kern w:val="0"/>
                <w:sz w:val="21"/>
                <w:szCs w:val="21"/>
              </w:rPr>
              <w:t>号</w:t>
            </w:r>
          </w:p>
        </w:tc>
        <w:tc>
          <w:tcPr>
            <w:tcW w:w="2393" w:type="dxa"/>
            <w:tcBorders>
              <w:tl2br w:val="nil"/>
              <w:tr2bl w:val="nil"/>
            </w:tcBorders>
            <w:vAlign w:val="center"/>
          </w:tcPr>
          <w:p>
            <w:pPr>
              <w:widowControl/>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设备名称</w:t>
            </w:r>
          </w:p>
        </w:tc>
        <w:tc>
          <w:tcPr>
            <w:tcW w:w="1814" w:type="dxa"/>
            <w:tcBorders>
              <w:tl2br w:val="nil"/>
              <w:tr2bl w:val="nil"/>
            </w:tcBorders>
            <w:vAlign w:val="center"/>
          </w:tcPr>
          <w:p>
            <w:pPr>
              <w:widowControl/>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型号</w:t>
            </w:r>
          </w:p>
        </w:tc>
        <w:tc>
          <w:tcPr>
            <w:tcW w:w="1790" w:type="dxa"/>
            <w:tcBorders>
              <w:tl2br w:val="nil"/>
              <w:tr2bl w:val="nil"/>
            </w:tcBorders>
            <w:vAlign w:val="center"/>
          </w:tcPr>
          <w:p>
            <w:pPr>
              <w:widowControl/>
              <w:jc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环评</w:t>
            </w:r>
            <w:r>
              <w:rPr>
                <w:rFonts w:hint="default" w:ascii="Times New Roman" w:hAnsi="Times New Roman" w:cs="Times New Roman"/>
                <w:color w:val="auto"/>
                <w:kern w:val="0"/>
                <w:sz w:val="21"/>
                <w:szCs w:val="21"/>
                <w:lang w:val="en-US" w:eastAsia="zh-CN"/>
              </w:rPr>
              <w:t>中</w:t>
            </w:r>
            <w:r>
              <w:rPr>
                <w:rFonts w:hint="default" w:ascii="Times New Roman" w:hAnsi="Times New Roman" w:cs="Times New Roman"/>
                <w:color w:val="auto"/>
                <w:kern w:val="0"/>
                <w:sz w:val="21"/>
                <w:szCs w:val="21"/>
              </w:rPr>
              <w:t>数量</w:t>
            </w:r>
          </w:p>
        </w:tc>
        <w:tc>
          <w:tcPr>
            <w:tcW w:w="1786" w:type="dxa"/>
            <w:tcBorders>
              <w:tl2br w:val="nil"/>
              <w:tr2bl w:val="nil"/>
            </w:tcBorders>
            <w:vAlign w:val="center"/>
          </w:tcPr>
          <w:p>
            <w:pPr>
              <w:widowControl/>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实际</w:t>
            </w:r>
            <w:r>
              <w:rPr>
                <w:rFonts w:hint="default" w:ascii="Times New Roman" w:hAnsi="Times New Roman" w:cs="Times New Roman"/>
                <w:color w:val="auto"/>
                <w:sz w:val="21"/>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91" w:hRule="atLeast"/>
          <w:tblHeader/>
          <w:jc w:val="center"/>
        </w:trPr>
        <w:tc>
          <w:tcPr>
            <w:tcW w:w="721" w:type="dxa"/>
            <w:tcBorders>
              <w:tl2br w:val="nil"/>
              <w:tr2bl w:val="nil"/>
            </w:tcBorders>
            <w:vAlign w:val="top"/>
          </w:tcPr>
          <w:p>
            <w:pPr>
              <w:widowControl/>
              <w:jc w:val="center"/>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14</w:t>
            </w:r>
          </w:p>
        </w:tc>
        <w:tc>
          <w:tcPr>
            <w:tcW w:w="2393" w:type="dxa"/>
            <w:tcBorders>
              <w:tl2br w:val="nil"/>
              <w:tr2bl w:val="nil"/>
            </w:tcBorders>
            <w:vAlign w:val="center"/>
          </w:tcPr>
          <w:p>
            <w:pPr>
              <w:jc w:val="center"/>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kern w:val="2"/>
                <w:sz w:val="21"/>
                <w:szCs w:val="21"/>
                <w:lang w:val="en-US" w:eastAsia="zh-CN"/>
              </w:rPr>
              <w:t>退磁机</w:t>
            </w:r>
          </w:p>
        </w:tc>
        <w:tc>
          <w:tcPr>
            <w:tcW w:w="1814" w:type="dxa"/>
            <w:tcBorders>
              <w:tl2br w:val="nil"/>
              <w:tr2bl w:val="nil"/>
            </w:tcBorders>
            <w:vAlign w:val="center"/>
          </w:tcPr>
          <w:p>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eastAsia="宋体" w:cs="Times New Roman"/>
                <w:sz w:val="21"/>
                <w:szCs w:val="21"/>
                <w:lang w:val="en-US" w:eastAsia="zh-CN"/>
              </w:rPr>
              <w:t>Ns-4005</w:t>
            </w:r>
          </w:p>
        </w:tc>
        <w:tc>
          <w:tcPr>
            <w:tcW w:w="1790" w:type="dxa"/>
            <w:tcBorders>
              <w:tl2br w:val="nil"/>
              <w:tr2bl w:val="nil"/>
            </w:tcBorders>
            <w:vAlign w:val="center"/>
          </w:tcPr>
          <w:p>
            <w:pPr>
              <w:jc w:val="center"/>
              <w:rPr>
                <w:rFonts w:hint="default" w:ascii="Times New Roman" w:hAnsi="Times New Roman" w:cs="Times New Roman"/>
                <w:color w:val="auto"/>
                <w:sz w:val="21"/>
                <w:szCs w:val="21"/>
              </w:rPr>
            </w:pPr>
            <w:r>
              <w:rPr>
                <w:rFonts w:hint="eastAsia" w:ascii="Times New Roman" w:hAnsi="Times New Roman" w:eastAsia="宋体" w:cs="Times New Roman"/>
                <w:sz w:val="21"/>
                <w:szCs w:val="21"/>
                <w:lang w:val="en-US" w:eastAsia="zh-CN"/>
              </w:rPr>
              <w:t>3</w:t>
            </w:r>
          </w:p>
        </w:tc>
        <w:tc>
          <w:tcPr>
            <w:tcW w:w="1786" w:type="dxa"/>
            <w:tcBorders>
              <w:tl2br w:val="nil"/>
              <w:tr2bl w:val="nil"/>
            </w:tcBorders>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91" w:hRule="atLeast"/>
          <w:tblHeader/>
          <w:jc w:val="center"/>
        </w:trPr>
        <w:tc>
          <w:tcPr>
            <w:tcW w:w="721" w:type="dxa"/>
            <w:tcBorders>
              <w:tl2br w:val="nil"/>
              <w:tr2bl w:val="nil"/>
            </w:tcBorders>
            <w:vAlign w:val="top"/>
          </w:tcPr>
          <w:p>
            <w:pPr>
              <w:widowControl/>
              <w:jc w:val="center"/>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15</w:t>
            </w:r>
          </w:p>
        </w:tc>
        <w:tc>
          <w:tcPr>
            <w:tcW w:w="2393" w:type="dxa"/>
            <w:tcBorders>
              <w:tl2br w:val="nil"/>
              <w:tr2bl w:val="nil"/>
            </w:tcBorders>
            <w:vAlign w:val="center"/>
          </w:tcPr>
          <w:p>
            <w:pPr>
              <w:jc w:val="center"/>
              <w:rPr>
                <w:rFonts w:hint="default" w:ascii="Times New Roman" w:hAnsi="Times New Roman" w:cs="Times New Roman"/>
                <w:color w:val="auto"/>
                <w:sz w:val="21"/>
                <w:szCs w:val="21"/>
              </w:rPr>
            </w:pPr>
            <w:r>
              <w:rPr>
                <w:rFonts w:hint="eastAsia" w:ascii="Times New Roman" w:hAnsi="Times New Roman" w:eastAsia="宋体" w:cs="Times New Roman"/>
                <w:kern w:val="2"/>
                <w:sz w:val="21"/>
                <w:szCs w:val="21"/>
                <w:lang w:val="en-US" w:eastAsia="zh-CN"/>
              </w:rPr>
              <w:t>立式数控双石磨床</w:t>
            </w:r>
          </w:p>
        </w:tc>
        <w:tc>
          <w:tcPr>
            <w:tcW w:w="181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sz w:val="21"/>
                <w:szCs w:val="21"/>
                <w:lang w:val="en-US" w:eastAsia="zh-CN"/>
              </w:rPr>
              <w:t>D12m610a</w:t>
            </w:r>
          </w:p>
        </w:tc>
        <w:tc>
          <w:tcPr>
            <w:tcW w:w="1790" w:type="dxa"/>
            <w:tcBorders>
              <w:tl2br w:val="nil"/>
              <w:tr2bl w:val="nil"/>
            </w:tcBorders>
            <w:vAlign w:val="center"/>
          </w:tcPr>
          <w:p>
            <w:pPr>
              <w:jc w:val="center"/>
              <w:rPr>
                <w:rFonts w:hint="eastAsia" w:ascii="Times New Roman" w:hAnsi="Times New Roman" w:cs="Times New Roman" w:eastAsiaTheme="minorEastAsia"/>
                <w:color w:val="auto"/>
                <w:sz w:val="21"/>
                <w:szCs w:val="21"/>
                <w:lang w:eastAsia="zh-CN"/>
              </w:rPr>
            </w:pPr>
            <w:r>
              <w:rPr>
                <w:rFonts w:hint="eastAsia" w:ascii="Times New Roman" w:hAnsi="Times New Roman" w:eastAsia="宋体" w:cs="Times New Roman"/>
                <w:sz w:val="21"/>
                <w:szCs w:val="21"/>
                <w:lang w:val="en-US" w:eastAsia="zh-CN"/>
              </w:rPr>
              <w:t>4</w:t>
            </w:r>
          </w:p>
        </w:tc>
        <w:tc>
          <w:tcPr>
            <w:tcW w:w="1786" w:type="dxa"/>
            <w:tcBorders>
              <w:tl2br w:val="nil"/>
              <w:tr2bl w:val="nil"/>
            </w:tcBorders>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91" w:hRule="atLeast"/>
          <w:tblHeader/>
          <w:jc w:val="center"/>
        </w:trPr>
        <w:tc>
          <w:tcPr>
            <w:tcW w:w="721" w:type="dxa"/>
            <w:tcBorders>
              <w:tl2br w:val="nil"/>
              <w:tr2bl w:val="nil"/>
            </w:tcBorders>
            <w:vAlign w:val="top"/>
          </w:tcPr>
          <w:p>
            <w:pPr>
              <w:widowControl/>
              <w:jc w:val="center"/>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16</w:t>
            </w:r>
          </w:p>
        </w:tc>
        <w:tc>
          <w:tcPr>
            <w:tcW w:w="2393" w:type="dxa"/>
            <w:tcBorders>
              <w:tl2br w:val="nil"/>
              <w:tr2bl w:val="nil"/>
            </w:tcBorders>
            <w:vAlign w:val="center"/>
          </w:tcPr>
          <w:p>
            <w:pPr>
              <w:jc w:val="center"/>
              <w:rPr>
                <w:rFonts w:hint="default" w:ascii="Times New Roman" w:hAnsi="Times New Roman" w:cs="Times New Roman"/>
                <w:color w:val="auto"/>
                <w:sz w:val="21"/>
                <w:szCs w:val="21"/>
              </w:rPr>
            </w:pPr>
            <w:r>
              <w:rPr>
                <w:rFonts w:hint="eastAsia" w:ascii="Times New Roman" w:hAnsi="Times New Roman" w:eastAsia="宋体" w:cs="Times New Roman"/>
                <w:kern w:val="2"/>
                <w:sz w:val="21"/>
                <w:szCs w:val="21"/>
                <w:lang w:val="en-US" w:eastAsia="zh-CN"/>
              </w:rPr>
              <w:t>滚针分组机</w:t>
            </w:r>
          </w:p>
        </w:tc>
        <w:tc>
          <w:tcPr>
            <w:tcW w:w="181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sz w:val="21"/>
                <w:szCs w:val="21"/>
                <w:lang w:val="en-US" w:eastAsia="zh-CN"/>
              </w:rPr>
              <w:t>Gst-8a</w:t>
            </w:r>
          </w:p>
        </w:tc>
        <w:tc>
          <w:tcPr>
            <w:tcW w:w="1790" w:type="dxa"/>
            <w:tcBorders>
              <w:tl2br w:val="nil"/>
              <w:tr2bl w:val="nil"/>
            </w:tcBorders>
            <w:vAlign w:val="center"/>
          </w:tcPr>
          <w:p>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eastAsia="宋体" w:cs="Times New Roman"/>
                <w:sz w:val="21"/>
                <w:szCs w:val="21"/>
                <w:lang w:val="en-US" w:eastAsia="zh-CN"/>
              </w:rPr>
              <w:t>2</w:t>
            </w:r>
          </w:p>
        </w:tc>
        <w:tc>
          <w:tcPr>
            <w:tcW w:w="1786" w:type="dxa"/>
            <w:tcBorders>
              <w:tl2br w:val="nil"/>
              <w:tr2bl w:val="nil"/>
            </w:tcBorders>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91" w:hRule="atLeast"/>
          <w:tblHeader/>
          <w:jc w:val="center"/>
        </w:trPr>
        <w:tc>
          <w:tcPr>
            <w:tcW w:w="721" w:type="dxa"/>
            <w:tcBorders>
              <w:tl2br w:val="nil"/>
              <w:tr2bl w:val="nil"/>
            </w:tcBorders>
            <w:vAlign w:val="top"/>
          </w:tcPr>
          <w:p>
            <w:pPr>
              <w:widowControl/>
              <w:jc w:val="center"/>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17</w:t>
            </w:r>
          </w:p>
        </w:tc>
        <w:tc>
          <w:tcPr>
            <w:tcW w:w="2393" w:type="dxa"/>
            <w:vAlign w:val="center"/>
          </w:tcPr>
          <w:p>
            <w:pPr>
              <w:jc w:val="center"/>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kern w:val="2"/>
                <w:sz w:val="21"/>
                <w:szCs w:val="21"/>
                <w:lang w:val="en-US" w:eastAsia="zh-CN"/>
              </w:rPr>
              <w:t>立轴圆台平磨机</w:t>
            </w:r>
          </w:p>
        </w:tc>
        <w:tc>
          <w:tcPr>
            <w:tcW w:w="1814" w:type="dxa"/>
            <w:vAlign w:val="center"/>
          </w:tcPr>
          <w:p>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eastAsia="宋体" w:cs="Times New Roman"/>
                <w:sz w:val="21"/>
                <w:szCs w:val="21"/>
                <w:lang w:val="en-US" w:eastAsia="zh-CN"/>
              </w:rPr>
              <w:t>In7475b</w:t>
            </w:r>
          </w:p>
        </w:tc>
        <w:tc>
          <w:tcPr>
            <w:tcW w:w="1790" w:type="dxa"/>
            <w:vAlign w:val="center"/>
          </w:tcPr>
          <w:p>
            <w:pPr>
              <w:jc w:val="center"/>
              <w:rPr>
                <w:rFonts w:hint="default" w:ascii="Times New Roman" w:hAnsi="Times New Roman" w:cs="Times New Roman"/>
                <w:color w:val="auto"/>
                <w:sz w:val="21"/>
                <w:szCs w:val="21"/>
              </w:rPr>
            </w:pPr>
            <w:r>
              <w:rPr>
                <w:rFonts w:hint="eastAsia" w:ascii="Times New Roman" w:hAnsi="Times New Roman" w:eastAsia="宋体" w:cs="Times New Roman"/>
                <w:sz w:val="21"/>
                <w:szCs w:val="21"/>
                <w:lang w:val="en-US" w:eastAsia="zh-CN"/>
              </w:rPr>
              <w:t>2</w:t>
            </w:r>
          </w:p>
        </w:tc>
        <w:tc>
          <w:tcPr>
            <w:tcW w:w="1786" w:type="dxa"/>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91" w:hRule="atLeast"/>
          <w:tblHeader/>
          <w:jc w:val="center"/>
        </w:trPr>
        <w:tc>
          <w:tcPr>
            <w:tcW w:w="721" w:type="dxa"/>
            <w:tcBorders>
              <w:tl2br w:val="nil"/>
              <w:tr2bl w:val="nil"/>
            </w:tcBorders>
            <w:vAlign w:val="top"/>
          </w:tcPr>
          <w:p>
            <w:pPr>
              <w:widowControl/>
              <w:jc w:val="center"/>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18</w:t>
            </w:r>
          </w:p>
        </w:tc>
        <w:tc>
          <w:tcPr>
            <w:tcW w:w="2393" w:type="dxa"/>
            <w:vAlign w:val="center"/>
          </w:tcPr>
          <w:p>
            <w:pPr>
              <w:jc w:val="center"/>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kern w:val="2"/>
                <w:sz w:val="21"/>
                <w:szCs w:val="21"/>
                <w:lang w:val="en-US" w:eastAsia="zh-CN"/>
              </w:rPr>
              <w:t>无心磨床</w:t>
            </w:r>
          </w:p>
        </w:tc>
        <w:tc>
          <w:tcPr>
            <w:tcW w:w="1814" w:type="dxa"/>
            <w:vAlign w:val="center"/>
          </w:tcPr>
          <w:p>
            <w:pPr>
              <w:jc w:val="center"/>
              <w:rPr>
                <w:rFonts w:hint="default" w:ascii="Times New Roman" w:hAnsi="Times New Roman" w:cs="Times New Roman"/>
                <w:color w:val="auto"/>
                <w:sz w:val="21"/>
                <w:szCs w:val="21"/>
                <w:lang w:val="en-US"/>
              </w:rPr>
            </w:pPr>
            <w:r>
              <w:rPr>
                <w:rFonts w:hint="eastAsia" w:ascii="Times New Roman" w:hAnsi="Times New Roman" w:eastAsia="宋体" w:cs="Times New Roman"/>
                <w:sz w:val="21"/>
                <w:szCs w:val="21"/>
                <w:lang w:val="en-US" w:eastAsia="zh-CN"/>
              </w:rPr>
              <w:t>Mm1083-mt1020a</w:t>
            </w:r>
          </w:p>
        </w:tc>
        <w:tc>
          <w:tcPr>
            <w:tcW w:w="1790" w:type="dxa"/>
            <w:vAlign w:val="center"/>
          </w:tcPr>
          <w:p>
            <w:pPr>
              <w:jc w:val="center"/>
              <w:rPr>
                <w:rFonts w:hint="default" w:ascii="Times New Roman" w:hAnsi="Times New Roman" w:cs="Times New Roman"/>
                <w:color w:val="auto"/>
                <w:sz w:val="21"/>
                <w:szCs w:val="21"/>
              </w:rPr>
            </w:pPr>
            <w:r>
              <w:rPr>
                <w:rFonts w:hint="eastAsia" w:ascii="Times New Roman" w:hAnsi="Times New Roman" w:eastAsia="宋体" w:cs="Times New Roman"/>
                <w:sz w:val="21"/>
                <w:szCs w:val="21"/>
                <w:lang w:val="en-US" w:eastAsia="zh-CN"/>
              </w:rPr>
              <w:t>10</w:t>
            </w:r>
          </w:p>
        </w:tc>
        <w:tc>
          <w:tcPr>
            <w:tcW w:w="1786" w:type="dxa"/>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91" w:hRule="atLeast"/>
          <w:tblHeader/>
          <w:jc w:val="center"/>
        </w:trPr>
        <w:tc>
          <w:tcPr>
            <w:tcW w:w="721" w:type="dxa"/>
            <w:tcBorders>
              <w:tl2br w:val="nil"/>
              <w:tr2bl w:val="nil"/>
            </w:tcBorders>
            <w:vAlign w:val="top"/>
          </w:tcPr>
          <w:p>
            <w:pPr>
              <w:widowControl/>
              <w:jc w:val="center"/>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19</w:t>
            </w:r>
          </w:p>
        </w:tc>
        <w:tc>
          <w:tcPr>
            <w:tcW w:w="2393" w:type="dxa"/>
            <w:vAlign w:val="center"/>
          </w:tcPr>
          <w:p>
            <w:pPr>
              <w:jc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kern w:val="2"/>
                <w:sz w:val="21"/>
                <w:szCs w:val="21"/>
                <w:lang w:val="en-US" w:eastAsia="zh-CN"/>
              </w:rPr>
              <w:t>全自动内圆磨机</w:t>
            </w:r>
          </w:p>
        </w:tc>
        <w:tc>
          <w:tcPr>
            <w:tcW w:w="1814"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sz w:val="21"/>
                <w:szCs w:val="21"/>
                <w:lang w:val="en-US" w:eastAsia="zh-CN"/>
              </w:rPr>
              <w:t>Mz2015c</w:t>
            </w:r>
          </w:p>
        </w:tc>
        <w:tc>
          <w:tcPr>
            <w:tcW w:w="1790" w:type="dxa"/>
            <w:vAlign w:val="center"/>
          </w:tcPr>
          <w:p>
            <w:pPr>
              <w:jc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sz w:val="21"/>
                <w:szCs w:val="21"/>
                <w:lang w:val="en-US" w:eastAsia="zh-CN"/>
              </w:rPr>
              <w:t>17</w:t>
            </w:r>
          </w:p>
        </w:tc>
        <w:tc>
          <w:tcPr>
            <w:tcW w:w="1786" w:type="dxa"/>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91" w:hRule="atLeast"/>
          <w:tblHeader/>
          <w:jc w:val="center"/>
        </w:trPr>
        <w:tc>
          <w:tcPr>
            <w:tcW w:w="721" w:type="dxa"/>
            <w:tcBorders>
              <w:tl2br w:val="nil"/>
              <w:tr2bl w:val="nil"/>
            </w:tcBorders>
            <w:vAlign w:val="top"/>
          </w:tcPr>
          <w:p>
            <w:pPr>
              <w:widowControl/>
              <w:jc w:val="center"/>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20</w:t>
            </w:r>
          </w:p>
        </w:tc>
        <w:tc>
          <w:tcPr>
            <w:tcW w:w="2393" w:type="dxa"/>
            <w:vAlign w:val="center"/>
          </w:tcPr>
          <w:p>
            <w:pPr>
              <w:jc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kern w:val="2"/>
                <w:sz w:val="21"/>
                <w:szCs w:val="21"/>
                <w:lang w:val="en-US" w:eastAsia="zh-CN"/>
              </w:rPr>
              <w:t>激光打标机</w:t>
            </w:r>
          </w:p>
        </w:tc>
        <w:tc>
          <w:tcPr>
            <w:tcW w:w="1814"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sz w:val="21"/>
                <w:szCs w:val="21"/>
                <w:lang w:val="en-US" w:eastAsia="zh-CN"/>
              </w:rPr>
              <w:t>M-yag-50</w:t>
            </w:r>
          </w:p>
        </w:tc>
        <w:tc>
          <w:tcPr>
            <w:tcW w:w="1790" w:type="dxa"/>
            <w:vAlign w:val="center"/>
          </w:tcPr>
          <w:p>
            <w:pPr>
              <w:jc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sz w:val="21"/>
                <w:szCs w:val="21"/>
                <w:lang w:val="en-US" w:eastAsia="zh-CN"/>
              </w:rPr>
              <w:t>1</w:t>
            </w:r>
          </w:p>
        </w:tc>
        <w:tc>
          <w:tcPr>
            <w:tcW w:w="1786" w:type="dxa"/>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91" w:hRule="atLeast"/>
          <w:tblHeader/>
          <w:jc w:val="center"/>
        </w:trPr>
        <w:tc>
          <w:tcPr>
            <w:tcW w:w="721" w:type="dxa"/>
            <w:tcBorders>
              <w:tl2br w:val="nil"/>
              <w:tr2bl w:val="nil"/>
            </w:tcBorders>
            <w:vAlign w:val="top"/>
          </w:tcPr>
          <w:p>
            <w:pPr>
              <w:widowControl/>
              <w:jc w:val="center"/>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21</w:t>
            </w:r>
          </w:p>
        </w:tc>
        <w:tc>
          <w:tcPr>
            <w:tcW w:w="2393" w:type="dxa"/>
            <w:vAlign w:val="center"/>
          </w:tcPr>
          <w:p>
            <w:pPr>
              <w:jc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kern w:val="2"/>
                <w:sz w:val="21"/>
                <w:szCs w:val="21"/>
                <w:lang w:val="en-US" w:eastAsia="zh-CN"/>
              </w:rPr>
              <w:t>自动起精机</w:t>
            </w:r>
          </w:p>
        </w:tc>
        <w:tc>
          <w:tcPr>
            <w:tcW w:w="1814"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sz w:val="21"/>
                <w:szCs w:val="21"/>
                <w:lang w:val="en-US" w:eastAsia="zh-CN"/>
              </w:rPr>
              <w:t>3mz-3212</w:t>
            </w:r>
          </w:p>
        </w:tc>
        <w:tc>
          <w:tcPr>
            <w:tcW w:w="1790" w:type="dxa"/>
            <w:vAlign w:val="center"/>
          </w:tcPr>
          <w:p>
            <w:pPr>
              <w:jc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sz w:val="21"/>
                <w:szCs w:val="21"/>
                <w:lang w:val="en-US" w:eastAsia="zh-CN"/>
              </w:rPr>
              <w:t>4</w:t>
            </w:r>
          </w:p>
        </w:tc>
        <w:tc>
          <w:tcPr>
            <w:tcW w:w="1786" w:type="dxa"/>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91" w:hRule="atLeast"/>
          <w:tblHeader/>
          <w:jc w:val="center"/>
        </w:trPr>
        <w:tc>
          <w:tcPr>
            <w:tcW w:w="721" w:type="dxa"/>
            <w:tcBorders>
              <w:tl2br w:val="nil"/>
              <w:tr2bl w:val="nil"/>
            </w:tcBorders>
            <w:vAlign w:val="top"/>
          </w:tcPr>
          <w:p>
            <w:pPr>
              <w:widowControl/>
              <w:jc w:val="center"/>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22</w:t>
            </w:r>
          </w:p>
        </w:tc>
        <w:tc>
          <w:tcPr>
            <w:tcW w:w="2393" w:type="dxa"/>
            <w:vAlign w:val="center"/>
          </w:tcPr>
          <w:p>
            <w:pPr>
              <w:jc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kern w:val="2"/>
                <w:sz w:val="21"/>
                <w:szCs w:val="21"/>
                <w:lang w:val="en-US" w:eastAsia="zh-CN"/>
              </w:rPr>
              <w:t>自动内卷滚磨</w:t>
            </w:r>
          </w:p>
        </w:tc>
        <w:tc>
          <w:tcPr>
            <w:tcW w:w="1814"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sz w:val="21"/>
                <w:szCs w:val="21"/>
                <w:lang w:val="en-US" w:eastAsia="zh-CN"/>
              </w:rPr>
              <w:t>3mz2020</w:t>
            </w:r>
          </w:p>
        </w:tc>
        <w:tc>
          <w:tcPr>
            <w:tcW w:w="1790" w:type="dxa"/>
            <w:vAlign w:val="center"/>
          </w:tcPr>
          <w:p>
            <w:pPr>
              <w:jc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sz w:val="21"/>
                <w:szCs w:val="21"/>
                <w:lang w:val="en-US" w:eastAsia="zh-CN"/>
              </w:rPr>
              <w:t>2</w:t>
            </w:r>
          </w:p>
        </w:tc>
        <w:tc>
          <w:tcPr>
            <w:tcW w:w="1786" w:type="dxa"/>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91" w:hRule="atLeast"/>
          <w:tblHeader/>
          <w:jc w:val="center"/>
        </w:trPr>
        <w:tc>
          <w:tcPr>
            <w:tcW w:w="721" w:type="dxa"/>
            <w:vAlign w:val="top"/>
          </w:tcPr>
          <w:p>
            <w:pPr>
              <w:widowControl/>
              <w:jc w:val="center"/>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23</w:t>
            </w:r>
          </w:p>
        </w:tc>
        <w:tc>
          <w:tcPr>
            <w:tcW w:w="2393" w:type="dxa"/>
            <w:vAlign w:val="center"/>
          </w:tcPr>
          <w:p>
            <w:pPr>
              <w:jc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kern w:val="2"/>
                <w:sz w:val="21"/>
                <w:szCs w:val="21"/>
                <w:lang w:val="en-US" w:eastAsia="zh-CN"/>
              </w:rPr>
              <w:t>轴承挡边磨床</w:t>
            </w:r>
          </w:p>
        </w:tc>
        <w:tc>
          <w:tcPr>
            <w:tcW w:w="1814"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sz w:val="21"/>
                <w:szCs w:val="21"/>
                <w:lang w:val="en-US" w:eastAsia="zh-CN"/>
              </w:rPr>
              <w:t>3mk2210</w:t>
            </w:r>
          </w:p>
        </w:tc>
        <w:tc>
          <w:tcPr>
            <w:tcW w:w="1790" w:type="dxa"/>
            <w:vAlign w:val="center"/>
          </w:tcPr>
          <w:p>
            <w:pPr>
              <w:jc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sz w:val="21"/>
                <w:szCs w:val="21"/>
                <w:lang w:val="en-US" w:eastAsia="zh-CN"/>
              </w:rPr>
              <w:t>1</w:t>
            </w:r>
          </w:p>
        </w:tc>
        <w:tc>
          <w:tcPr>
            <w:tcW w:w="1786" w:type="dxa"/>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91" w:hRule="atLeast"/>
          <w:tblHeader/>
          <w:jc w:val="center"/>
        </w:trPr>
        <w:tc>
          <w:tcPr>
            <w:tcW w:w="721" w:type="dxa"/>
            <w:vAlign w:val="center"/>
          </w:tcPr>
          <w:p>
            <w:pPr>
              <w:widowControl/>
              <w:jc w:val="center"/>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24</w:t>
            </w:r>
          </w:p>
        </w:tc>
        <w:tc>
          <w:tcPr>
            <w:tcW w:w="2393" w:type="dxa"/>
            <w:vAlign w:val="center"/>
          </w:tcPr>
          <w:p>
            <w:pPr>
              <w:jc w:val="center"/>
              <w:rPr>
                <w:rFonts w:hint="eastAsia" w:ascii="Times New Roman" w:hAnsi="Times New Roman" w:eastAsia="宋体" w:cs="Times New Roman"/>
                <w:kern w:val="2"/>
                <w:sz w:val="21"/>
                <w:szCs w:val="21"/>
                <w:lang w:val="en-US" w:eastAsia="zh-CN"/>
              </w:rPr>
            </w:pPr>
            <w:r>
              <w:rPr>
                <w:rFonts w:hint="eastAsia" w:ascii="Times New Roman" w:hAnsi="Times New Roman" w:eastAsia="宋体" w:cs="Times New Roman"/>
                <w:kern w:val="2"/>
                <w:sz w:val="21"/>
                <w:szCs w:val="21"/>
                <w:lang w:val="en-US" w:eastAsia="zh-CN"/>
              </w:rPr>
              <w:t>托滚网带式烘炉</w:t>
            </w:r>
          </w:p>
          <w:p>
            <w:pPr>
              <w:jc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kern w:val="2"/>
                <w:sz w:val="21"/>
                <w:szCs w:val="21"/>
                <w:lang w:val="en-US" w:eastAsia="zh-CN"/>
              </w:rPr>
              <w:t>（电加热）</w:t>
            </w:r>
          </w:p>
        </w:tc>
        <w:tc>
          <w:tcPr>
            <w:tcW w:w="1814"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sz w:val="21"/>
                <w:szCs w:val="21"/>
                <w:lang w:val="en-US" w:eastAsia="zh-CN"/>
              </w:rPr>
              <w:t>Rcwg9-401470</w:t>
            </w:r>
          </w:p>
        </w:tc>
        <w:tc>
          <w:tcPr>
            <w:tcW w:w="1790" w:type="dxa"/>
            <w:vAlign w:val="center"/>
          </w:tcPr>
          <w:p>
            <w:pPr>
              <w:jc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sz w:val="21"/>
                <w:szCs w:val="21"/>
                <w:lang w:val="en-US" w:eastAsia="zh-CN"/>
              </w:rPr>
              <w:t>1</w:t>
            </w:r>
          </w:p>
        </w:tc>
        <w:tc>
          <w:tcPr>
            <w:tcW w:w="1786" w:type="dxa"/>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91" w:hRule="atLeast"/>
          <w:tblHeader/>
          <w:jc w:val="center"/>
        </w:trPr>
        <w:tc>
          <w:tcPr>
            <w:tcW w:w="721" w:type="dxa"/>
            <w:vAlign w:val="top"/>
          </w:tcPr>
          <w:p>
            <w:pPr>
              <w:widowControl/>
              <w:jc w:val="center"/>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25</w:t>
            </w:r>
          </w:p>
        </w:tc>
        <w:tc>
          <w:tcPr>
            <w:tcW w:w="2393" w:type="dxa"/>
            <w:vAlign w:val="center"/>
          </w:tcPr>
          <w:p>
            <w:pPr>
              <w:jc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kern w:val="2"/>
                <w:sz w:val="21"/>
                <w:szCs w:val="21"/>
                <w:lang w:val="en-US" w:eastAsia="zh-CN"/>
              </w:rPr>
              <w:t>网带式率火炉（电加热）</w:t>
            </w:r>
          </w:p>
        </w:tc>
        <w:tc>
          <w:tcPr>
            <w:tcW w:w="1814"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sz w:val="21"/>
                <w:szCs w:val="21"/>
                <w:lang w:val="en-US" w:eastAsia="zh-CN"/>
              </w:rPr>
              <w:t>Rcg9-30*250*5</w:t>
            </w:r>
          </w:p>
        </w:tc>
        <w:tc>
          <w:tcPr>
            <w:tcW w:w="1790" w:type="dxa"/>
            <w:vAlign w:val="center"/>
          </w:tcPr>
          <w:p>
            <w:pPr>
              <w:jc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sz w:val="21"/>
                <w:szCs w:val="21"/>
                <w:lang w:val="en-US" w:eastAsia="zh-CN"/>
              </w:rPr>
              <w:t>2</w:t>
            </w:r>
          </w:p>
        </w:tc>
        <w:tc>
          <w:tcPr>
            <w:tcW w:w="1786" w:type="dxa"/>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91" w:hRule="atLeast"/>
          <w:tblHeader/>
          <w:jc w:val="center"/>
        </w:trPr>
        <w:tc>
          <w:tcPr>
            <w:tcW w:w="721" w:type="dxa"/>
            <w:vAlign w:val="top"/>
          </w:tcPr>
          <w:p>
            <w:pPr>
              <w:widowControl/>
              <w:jc w:val="center"/>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26</w:t>
            </w:r>
          </w:p>
        </w:tc>
        <w:tc>
          <w:tcPr>
            <w:tcW w:w="2393" w:type="dxa"/>
            <w:vAlign w:val="center"/>
          </w:tcPr>
          <w:p>
            <w:pPr>
              <w:jc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kern w:val="2"/>
                <w:sz w:val="21"/>
                <w:szCs w:val="21"/>
                <w:lang w:val="en-US" w:eastAsia="zh-CN"/>
              </w:rPr>
              <w:t>网带式回火炉</w:t>
            </w:r>
          </w:p>
        </w:tc>
        <w:tc>
          <w:tcPr>
            <w:tcW w:w="1814"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sz w:val="21"/>
                <w:szCs w:val="21"/>
                <w:lang w:val="en-US" w:eastAsia="zh-CN"/>
              </w:rPr>
              <w:t>Rcwg9-401470</w:t>
            </w:r>
          </w:p>
        </w:tc>
        <w:tc>
          <w:tcPr>
            <w:tcW w:w="1790" w:type="dxa"/>
            <w:vAlign w:val="center"/>
          </w:tcPr>
          <w:p>
            <w:pPr>
              <w:jc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sz w:val="21"/>
                <w:szCs w:val="21"/>
                <w:lang w:val="en-US" w:eastAsia="zh-CN"/>
              </w:rPr>
              <w:t>2</w:t>
            </w:r>
          </w:p>
        </w:tc>
        <w:tc>
          <w:tcPr>
            <w:tcW w:w="1786" w:type="dxa"/>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91" w:hRule="atLeast"/>
          <w:tblHeader/>
          <w:jc w:val="center"/>
        </w:trPr>
        <w:tc>
          <w:tcPr>
            <w:tcW w:w="721" w:type="dxa"/>
            <w:vAlign w:val="top"/>
          </w:tcPr>
          <w:p>
            <w:pPr>
              <w:widowControl/>
              <w:jc w:val="center"/>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27</w:t>
            </w:r>
          </w:p>
        </w:tc>
        <w:tc>
          <w:tcPr>
            <w:tcW w:w="2393" w:type="dxa"/>
            <w:vAlign w:val="center"/>
          </w:tcPr>
          <w:p>
            <w:pPr>
              <w:jc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kern w:val="2"/>
                <w:sz w:val="21"/>
                <w:szCs w:val="21"/>
                <w:lang w:val="en-US" w:eastAsia="zh-CN"/>
              </w:rPr>
              <w:t>断料机</w:t>
            </w:r>
          </w:p>
        </w:tc>
        <w:tc>
          <w:tcPr>
            <w:tcW w:w="1814"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sz w:val="21"/>
                <w:szCs w:val="21"/>
                <w:lang w:val="en-US" w:eastAsia="zh-CN"/>
              </w:rPr>
              <w:t>Ycz-1</w:t>
            </w:r>
          </w:p>
        </w:tc>
        <w:tc>
          <w:tcPr>
            <w:tcW w:w="1790" w:type="dxa"/>
            <w:vAlign w:val="center"/>
          </w:tcPr>
          <w:p>
            <w:pPr>
              <w:jc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sz w:val="21"/>
                <w:szCs w:val="21"/>
                <w:lang w:val="en-US" w:eastAsia="zh-CN"/>
              </w:rPr>
              <w:t>2</w:t>
            </w:r>
          </w:p>
        </w:tc>
        <w:tc>
          <w:tcPr>
            <w:tcW w:w="1786" w:type="dxa"/>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w:t>
            </w:r>
          </w:p>
        </w:tc>
      </w:tr>
    </w:tbl>
    <w:p>
      <w:pPr>
        <w:bidi w:val="0"/>
        <w:spacing w:line="360" w:lineRule="auto"/>
        <w:rPr>
          <w:rFonts w:hint="default"/>
          <w:b/>
          <w:bCs/>
          <w:sz w:val="24"/>
          <w:szCs w:val="24"/>
          <w:lang w:val="en-US" w:eastAsia="zh-CN"/>
        </w:rPr>
      </w:pP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default" w:ascii="Times New Roman" w:hAnsi="Times New Roman" w:eastAsia="宋体" w:cs="Times New Roman"/>
          <w:sz w:val="24"/>
          <w:szCs w:val="24"/>
        </w:rPr>
      </w:pPr>
      <w:bookmarkStart w:id="10" w:name="_Toc28619"/>
      <w:r>
        <w:rPr>
          <w:rFonts w:hint="default" w:ascii="Times New Roman" w:hAnsi="Times New Roman" w:eastAsia="宋体" w:cs="Times New Roman"/>
          <w:sz w:val="24"/>
          <w:szCs w:val="24"/>
        </w:rPr>
        <w:t>3.3主要原辅材料及燃料</w:t>
      </w:r>
      <w:bookmarkEnd w:id="9"/>
      <w:bookmarkEnd w:id="10"/>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本项目主要物料及能源消耗见表3-</w:t>
      </w:r>
      <w:r>
        <w:rPr>
          <w:rFonts w:hint="eastAsia" w:ascii="Times New Roman" w:hAnsi="Times New Roman" w:cs="Times New Roman"/>
          <w:sz w:val="24"/>
          <w:szCs w:val="24"/>
          <w:lang w:val="en-US" w:eastAsia="zh-CN"/>
        </w:rPr>
        <w:t>2</w:t>
      </w:r>
      <w:r>
        <w:rPr>
          <w:rFonts w:hint="default" w:ascii="Times New Roman" w:hAnsi="Times New Roman" w:cs="Times New Roman"/>
          <w:sz w:val="24"/>
          <w:szCs w:val="24"/>
        </w:rPr>
        <w:t>。</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cs="Times New Roman" w:eastAsiaTheme="minorEastAsia"/>
          <w:b/>
          <w:bCs/>
          <w:color w:val="auto"/>
          <w:lang w:eastAsia="zh-CN"/>
        </w:rPr>
      </w:pPr>
      <w:r>
        <w:rPr>
          <w:rFonts w:hint="default" w:ascii="Times New Roman" w:hAnsi="Times New Roman" w:cs="Times New Roman"/>
          <w:b/>
          <w:bCs/>
          <w:color w:val="auto"/>
        </w:rPr>
        <w:t>表3-</w:t>
      </w:r>
      <w:r>
        <w:rPr>
          <w:rFonts w:hint="eastAsia" w:ascii="Times New Roman" w:hAnsi="Times New Roman" w:cs="Times New Roman"/>
          <w:b/>
          <w:bCs/>
          <w:color w:val="auto"/>
          <w:lang w:val="en-US" w:eastAsia="zh-CN"/>
        </w:rPr>
        <w:t>2</w:t>
      </w:r>
      <w:r>
        <w:rPr>
          <w:rFonts w:hint="default" w:ascii="Times New Roman" w:hAnsi="Times New Roman" w:cs="Times New Roman"/>
          <w:b/>
          <w:bCs/>
          <w:color w:val="auto"/>
        </w:rPr>
        <w:t xml:space="preserve">  主要原辅材料及能源消耗一览表</w:t>
      </w:r>
    </w:p>
    <w:tbl>
      <w:tblPr>
        <w:tblStyle w:val="16"/>
        <w:tblW w:w="85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1"/>
        <w:gridCol w:w="2819"/>
        <w:gridCol w:w="2266"/>
        <w:gridCol w:w="26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51" w:type="dxa"/>
            <w:tcBorders>
              <w:top w:val="single" w:color="auto" w:sz="4" w:space="0"/>
              <w:bottom w:val="single" w:color="auto" w:sz="4" w:space="0"/>
              <w:right w:val="single" w:color="auto" w:sz="4" w:space="0"/>
            </w:tcBorders>
            <w:vAlign w:val="center"/>
          </w:tcPr>
          <w:p>
            <w:pPr>
              <w:jc w:val="center"/>
              <w:rPr>
                <w:rFonts w:hint="default" w:ascii="Times New Roman" w:hAnsi="Times New Roman" w:cs="Times New Roman"/>
                <w:sz w:val="21"/>
                <w:szCs w:val="21"/>
              </w:rPr>
            </w:pPr>
            <w:bookmarkStart w:id="11" w:name="_Toc515273908"/>
            <w:r>
              <w:rPr>
                <w:rFonts w:hint="default" w:ascii="Times New Roman" w:hAnsi="Times New Roman" w:cs="Times New Roman"/>
                <w:sz w:val="21"/>
                <w:szCs w:val="21"/>
              </w:rPr>
              <w:t>序号</w:t>
            </w:r>
          </w:p>
        </w:tc>
        <w:tc>
          <w:tcPr>
            <w:tcW w:w="281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名称</w:t>
            </w:r>
          </w:p>
        </w:tc>
        <w:tc>
          <w:tcPr>
            <w:tcW w:w="22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环评设计年消耗量</w:t>
            </w:r>
          </w:p>
        </w:tc>
        <w:tc>
          <w:tcPr>
            <w:tcW w:w="2668" w:type="dxa"/>
            <w:tcBorders>
              <w:top w:val="single" w:color="auto" w:sz="4" w:space="0"/>
              <w:left w:val="single" w:color="auto" w:sz="4" w:space="0"/>
              <w:bottom w:val="single" w:color="auto" w:sz="4" w:space="0"/>
            </w:tcBorders>
            <w:vAlign w:val="center"/>
          </w:tcPr>
          <w:p>
            <w:pPr>
              <w:adjustRightInd w:val="0"/>
              <w:snapToGrid w:val="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折算</w:t>
            </w:r>
            <w:r>
              <w:rPr>
                <w:rFonts w:hint="default" w:ascii="Times New Roman" w:hAnsi="Times New Roman" w:cs="Times New Roman"/>
                <w:sz w:val="21"/>
                <w:szCs w:val="21"/>
              </w:rPr>
              <w:t>验收工况下实际</w:t>
            </w:r>
            <w:r>
              <w:rPr>
                <w:rFonts w:hint="default" w:ascii="Times New Roman" w:hAnsi="Times New Roman" w:cs="Times New Roman"/>
                <w:sz w:val="21"/>
                <w:szCs w:val="21"/>
                <w:lang w:val="en-US" w:eastAsia="zh-CN"/>
              </w:rPr>
              <w:t>用量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51" w:type="dxa"/>
            <w:tcBorders>
              <w:top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1</w:t>
            </w:r>
          </w:p>
        </w:tc>
        <w:tc>
          <w:tcPr>
            <w:tcW w:w="281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sz w:val="21"/>
                <w:szCs w:val="21"/>
                <w:lang w:val="en-US" w:eastAsia="zh-CN"/>
              </w:rPr>
            </w:pPr>
            <w:r>
              <w:rPr>
                <w:rFonts w:hint="eastAsia" w:ascii="Times New Roman" w:hAnsi="Times New Roman" w:eastAsia="宋体" w:cs="Times New Roman"/>
                <w:kern w:val="2"/>
                <w:sz w:val="21"/>
                <w:szCs w:val="21"/>
                <w:lang w:val="en-US" w:eastAsia="zh-CN"/>
              </w:rPr>
              <w:t>钢</w:t>
            </w:r>
            <w:r>
              <w:rPr>
                <w:rFonts w:hint="eastAsia" w:ascii="Times New Roman" w:hAnsi="Times New Roman" w:cs="Times New Roman"/>
                <w:kern w:val="2"/>
                <w:sz w:val="21"/>
                <w:szCs w:val="21"/>
                <w:lang w:val="en-US" w:eastAsia="zh-CN"/>
              </w:rPr>
              <w:t>板</w:t>
            </w:r>
          </w:p>
        </w:tc>
        <w:tc>
          <w:tcPr>
            <w:tcW w:w="226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110t/a</w:t>
            </w:r>
          </w:p>
        </w:tc>
        <w:tc>
          <w:tcPr>
            <w:tcW w:w="2668" w:type="dxa"/>
            <w:tcBorders>
              <w:top w:val="single" w:color="auto" w:sz="4" w:space="0"/>
              <w:left w:val="single" w:color="auto" w:sz="4" w:space="0"/>
              <w:bottom w:val="single" w:color="auto" w:sz="4" w:space="0"/>
            </w:tcBorders>
            <w:vAlign w:val="center"/>
          </w:tcPr>
          <w:p>
            <w:pPr>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89t/a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51" w:type="dxa"/>
            <w:tcBorders>
              <w:top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2</w:t>
            </w:r>
          </w:p>
        </w:tc>
        <w:tc>
          <w:tcPr>
            <w:tcW w:w="28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eastAsiaTheme="minorEastAsia"/>
                <w:sz w:val="21"/>
                <w:szCs w:val="21"/>
                <w:lang w:val="en-US" w:eastAsia="zh-CN"/>
              </w:rPr>
            </w:pPr>
            <w:r>
              <w:rPr>
                <w:rFonts w:hint="eastAsia" w:ascii="Times New Roman" w:hAnsi="Times New Roman" w:cs="Times New Roman"/>
                <w:kern w:val="2"/>
                <w:sz w:val="21"/>
                <w:szCs w:val="21"/>
                <w:lang w:val="en-US" w:eastAsia="zh-CN"/>
              </w:rPr>
              <w:t>套圈</w:t>
            </w:r>
          </w:p>
        </w:tc>
        <w:tc>
          <w:tcPr>
            <w:tcW w:w="226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240万套/a</w:t>
            </w:r>
          </w:p>
        </w:tc>
        <w:tc>
          <w:tcPr>
            <w:tcW w:w="2668" w:type="dxa"/>
            <w:tcBorders>
              <w:top w:val="single" w:color="auto" w:sz="4" w:space="0"/>
              <w:left w:val="single" w:color="auto" w:sz="4" w:space="0"/>
              <w:bottom w:val="single" w:color="auto" w:sz="4" w:space="0"/>
            </w:tcBorders>
            <w:vAlign w:val="center"/>
          </w:tcPr>
          <w:p>
            <w:pPr>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194万套/a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51" w:type="dxa"/>
            <w:tcBorders>
              <w:top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3</w:t>
            </w:r>
          </w:p>
        </w:tc>
        <w:tc>
          <w:tcPr>
            <w:tcW w:w="281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钢球</w:t>
            </w:r>
          </w:p>
        </w:tc>
        <w:tc>
          <w:tcPr>
            <w:tcW w:w="226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15万粒/a</w:t>
            </w:r>
          </w:p>
        </w:tc>
        <w:tc>
          <w:tcPr>
            <w:tcW w:w="2668" w:type="dxa"/>
            <w:tcBorders>
              <w:top w:val="single" w:color="auto" w:sz="4" w:space="0"/>
              <w:left w:val="single" w:color="auto" w:sz="4" w:space="0"/>
              <w:bottom w:val="single" w:color="auto" w:sz="4" w:space="0"/>
            </w:tcBorders>
            <w:vAlign w:val="center"/>
          </w:tcPr>
          <w:p>
            <w:pPr>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12万粒/a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51" w:type="dxa"/>
            <w:tcBorders>
              <w:top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4</w:t>
            </w:r>
          </w:p>
        </w:tc>
        <w:tc>
          <w:tcPr>
            <w:tcW w:w="281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滚子</w:t>
            </w:r>
          </w:p>
        </w:tc>
        <w:tc>
          <w:tcPr>
            <w:tcW w:w="226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5000只/a</w:t>
            </w:r>
          </w:p>
        </w:tc>
        <w:tc>
          <w:tcPr>
            <w:tcW w:w="2668" w:type="dxa"/>
            <w:tcBorders>
              <w:top w:val="single" w:color="auto" w:sz="4" w:space="0"/>
              <w:left w:val="single" w:color="auto" w:sz="4" w:space="0"/>
              <w:bottom w:val="single" w:color="auto" w:sz="4" w:space="0"/>
            </w:tcBorders>
            <w:vAlign w:val="center"/>
          </w:tcPr>
          <w:p>
            <w:pPr>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4050只/a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51" w:type="dxa"/>
            <w:tcBorders>
              <w:top w:val="single" w:color="auto" w:sz="4" w:space="0"/>
              <w:bottom w:val="single" w:color="auto" w:sz="4" w:space="0"/>
              <w:right w:val="single" w:color="auto" w:sz="4" w:space="0"/>
            </w:tcBorders>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5</w:t>
            </w:r>
          </w:p>
        </w:tc>
        <w:tc>
          <w:tcPr>
            <w:tcW w:w="28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Theme="minorEastAsia"/>
                <w:sz w:val="21"/>
                <w:szCs w:val="21"/>
                <w:lang w:val="en-US" w:eastAsia="zh-CN"/>
              </w:rPr>
            </w:pPr>
            <w:r>
              <w:rPr>
                <w:rFonts w:hint="eastAsia" w:ascii="Times New Roman" w:hAnsi="Times New Roman" w:cs="Times New Roman"/>
                <w:sz w:val="21"/>
                <w:szCs w:val="21"/>
                <w:lang w:val="en-US" w:eastAsia="zh-CN"/>
              </w:rPr>
              <w:t>机油</w:t>
            </w:r>
          </w:p>
        </w:tc>
        <w:tc>
          <w:tcPr>
            <w:tcW w:w="226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1000kg/a</w:t>
            </w:r>
          </w:p>
        </w:tc>
        <w:tc>
          <w:tcPr>
            <w:tcW w:w="2668" w:type="dxa"/>
            <w:tcBorders>
              <w:top w:val="single" w:color="auto" w:sz="4" w:space="0"/>
              <w:left w:val="single" w:color="auto" w:sz="4" w:space="0"/>
              <w:bottom w:val="single" w:color="auto" w:sz="4" w:space="0"/>
            </w:tcBorders>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810kg/a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51" w:type="dxa"/>
            <w:tcBorders>
              <w:top w:val="single" w:color="auto" w:sz="4" w:space="0"/>
              <w:bottom w:val="single" w:color="auto" w:sz="4" w:space="0"/>
              <w:right w:val="single" w:color="auto" w:sz="4" w:space="0"/>
            </w:tcBorders>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6</w:t>
            </w:r>
          </w:p>
        </w:tc>
        <w:tc>
          <w:tcPr>
            <w:tcW w:w="28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Theme="minorEastAsia"/>
                <w:sz w:val="21"/>
                <w:szCs w:val="21"/>
                <w:lang w:val="en-US" w:eastAsia="zh-CN"/>
              </w:rPr>
            </w:pPr>
            <w:r>
              <w:rPr>
                <w:rFonts w:hint="eastAsia" w:ascii="Times New Roman" w:hAnsi="Times New Roman" w:cs="Times New Roman"/>
                <w:sz w:val="21"/>
                <w:szCs w:val="21"/>
                <w:lang w:val="en-US" w:eastAsia="zh-CN"/>
              </w:rPr>
              <w:t>冷却液</w:t>
            </w:r>
          </w:p>
        </w:tc>
        <w:tc>
          <w:tcPr>
            <w:tcW w:w="226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150kg/a</w:t>
            </w:r>
          </w:p>
        </w:tc>
        <w:tc>
          <w:tcPr>
            <w:tcW w:w="2668" w:type="dxa"/>
            <w:tcBorders>
              <w:top w:val="single" w:color="auto" w:sz="4" w:space="0"/>
              <w:left w:val="single" w:color="auto" w:sz="4" w:space="0"/>
              <w:bottom w:val="single" w:color="auto" w:sz="4" w:space="0"/>
            </w:tcBorders>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122kg/a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51" w:type="dxa"/>
            <w:tcBorders>
              <w:top w:val="single" w:color="auto" w:sz="4" w:space="0"/>
              <w:bottom w:val="single" w:color="auto" w:sz="4" w:space="0"/>
              <w:right w:val="single" w:color="auto" w:sz="4" w:space="0"/>
            </w:tcBorders>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7</w:t>
            </w:r>
          </w:p>
        </w:tc>
        <w:tc>
          <w:tcPr>
            <w:tcW w:w="28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Theme="minorEastAsia"/>
                <w:sz w:val="21"/>
                <w:szCs w:val="21"/>
                <w:lang w:val="en-US" w:eastAsia="zh-CN"/>
              </w:rPr>
            </w:pPr>
            <w:r>
              <w:rPr>
                <w:rFonts w:hint="eastAsia" w:ascii="Times New Roman" w:hAnsi="Times New Roman" w:cs="Times New Roman"/>
                <w:sz w:val="21"/>
                <w:szCs w:val="21"/>
                <w:lang w:val="en-US" w:eastAsia="zh-CN"/>
              </w:rPr>
              <w:t>密封圈</w:t>
            </w:r>
          </w:p>
        </w:tc>
        <w:tc>
          <w:tcPr>
            <w:tcW w:w="226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240万套/a</w:t>
            </w:r>
          </w:p>
        </w:tc>
        <w:tc>
          <w:tcPr>
            <w:tcW w:w="2668" w:type="dxa"/>
            <w:tcBorders>
              <w:top w:val="single" w:color="auto" w:sz="4" w:space="0"/>
              <w:left w:val="single" w:color="auto" w:sz="4" w:space="0"/>
              <w:bottom w:val="single" w:color="auto" w:sz="4" w:space="0"/>
            </w:tcBorders>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194万套/a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51" w:type="dxa"/>
            <w:tcBorders>
              <w:top w:val="single" w:color="auto" w:sz="4" w:space="0"/>
              <w:bottom w:val="single" w:color="auto" w:sz="4" w:space="0"/>
              <w:right w:val="single" w:color="auto" w:sz="4" w:space="0"/>
            </w:tcBorders>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8</w:t>
            </w:r>
          </w:p>
        </w:tc>
        <w:tc>
          <w:tcPr>
            <w:tcW w:w="28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Theme="minorEastAsia"/>
                <w:sz w:val="21"/>
                <w:szCs w:val="21"/>
                <w:lang w:val="en-US" w:eastAsia="zh-CN"/>
              </w:rPr>
            </w:pPr>
            <w:r>
              <w:rPr>
                <w:rFonts w:hint="eastAsia" w:ascii="Times New Roman" w:hAnsi="Times New Roman" w:cs="Times New Roman"/>
                <w:sz w:val="21"/>
                <w:szCs w:val="21"/>
                <w:lang w:val="en-US" w:eastAsia="zh-CN"/>
              </w:rPr>
              <w:t>挡圈</w:t>
            </w:r>
          </w:p>
        </w:tc>
        <w:tc>
          <w:tcPr>
            <w:tcW w:w="226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240万套/a</w:t>
            </w:r>
          </w:p>
        </w:tc>
        <w:tc>
          <w:tcPr>
            <w:tcW w:w="2668" w:type="dxa"/>
            <w:tcBorders>
              <w:top w:val="single" w:color="auto" w:sz="4" w:space="0"/>
              <w:left w:val="single" w:color="auto" w:sz="4" w:space="0"/>
              <w:bottom w:val="single" w:color="auto" w:sz="4" w:space="0"/>
            </w:tcBorders>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194万套/a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51" w:type="dxa"/>
            <w:tcBorders>
              <w:top w:val="single" w:color="auto" w:sz="4" w:space="0"/>
              <w:bottom w:val="single" w:color="auto" w:sz="4" w:space="0"/>
              <w:right w:val="single" w:color="auto" w:sz="4" w:space="0"/>
            </w:tcBorders>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9</w:t>
            </w:r>
          </w:p>
        </w:tc>
        <w:tc>
          <w:tcPr>
            <w:tcW w:w="281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sz w:val="21"/>
                <w:szCs w:val="21"/>
                <w:lang w:val="en-US" w:eastAsia="zh-CN"/>
              </w:rPr>
            </w:pPr>
            <w:r>
              <w:rPr>
                <w:rFonts w:hint="eastAsia" w:ascii="Times New Roman" w:hAnsi="Times New Roman" w:cs="Times New Roman"/>
                <w:sz w:val="21"/>
                <w:szCs w:val="21"/>
                <w:lang w:val="en-US" w:eastAsia="zh-CN"/>
              </w:rPr>
              <w:t>防尘盖</w:t>
            </w:r>
          </w:p>
        </w:tc>
        <w:tc>
          <w:tcPr>
            <w:tcW w:w="226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240万套/a</w:t>
            </w:r>
          </w:p>
        </w:tc>
        <w:tc>
          <w:tcPr>
            <w:tcW w:w="2668" w:type="dxa"/>
            <w:tcBorders>
              <w:top w:val="single" w:color="auto" w:sz="4" w:space="0"/>
              <w:left w:val="single" w:color="auto" w:sz="4" w:space="0"/>
              <w:bottom w:val="single" w:color="auto" w:sz="4" w:space="0"/>
            </w:tcBorders>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194万套/a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51" w:type="dxa"/>
            <w:tcBorders>
              <w:top w:val="single" w:color="auto" w:sz="4" w:space="0"/>
              <w:bottom w:val="single" w:color="auto" w:sz="4" w:space="0"/>
              <w:right w:val="single" w:color="auto" w:sz="4" w:space="0"/>
            </w:tcBorders>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10</w:t>
            </w:r>
          </w:p>
        </w:tc>
        <w:tc>
          <w:tcPr>
            <w:tcW w:w="281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sz w:val="21"/>
                <w:szCs w:val="21"/>
                <w:lang w:val="en-US" w:eastAsia="zh-CN"/>
              </w:rPr>
            </w:pPr>
            <w:r>
              <w:rPr>
                <w:rFonts w:hint="eastAsia" w:ascii="Times New Roman" w:hAnsi="Times New Roman" w:cs="Times New Roman"/>
                <w:sz w:val="21"/>
                <w:szCs w:val="21"/>
                <w:lang w:val="en-US" w:eastAsia="zh-CN"/>
              </w:rPr>
              <w:t>铆钉</w:t>
            </w:r>
          </w:p>
        </w:tc>
        <w:tc>
          <w:tcPr>
            <w:tcW w:w="226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240万套/a</w:t>
            </w:r>
          </w:p>
        </w:tc>
        <w:tc>
          <w:tcPr>
            <w:tcW w:w="2668" w:type="dxa"/>
            <w:tcBorders>
              <w:top w:val="single" w:color="auto" w:sz="4" w:space="0"/>
              <w:left w:val="single" w:color="auto" w:sz="4" w:space="0"/>
              <w:bottom w:val="single" w:color="auto" w:sz="4" w:space="0"/>
            </w:tcBorders>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194万套/a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51" w:type="dxa"/>
            <w:tcBorders>
              <w:top w:val="single" w:color="auto" w:sz="4" w:space="0"/>
              <w:bottom w:val="single" w:color="auto" w:sz="4" w:space="0"/>
              <w:right w:val="single" w:color="auto" w:sz="4" w:space="0"/>
            </w:tcBorders>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11</w:t>
            </w:r>
          </w:p>
        </w:tc>
        <w:tc>
          <w:tcPr>
            <w:tcW w:w="28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防锈油</w:t>
            </w:r>
          </w:p>
        </w:tc>
        <w:tc>
          <w:tcPr>
            <w:tcW w:w="22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120kg/a</w:t>
            </w:r>
          </w:p>
        </w:tc>
        <w:tc>
          <w:tcPr>
            <w:tcW w:w="2668" w:type="dxa"/>
            <w:tcBorders>
              <w:top w:val="single" w:color="auto" w:sz="4" w:space="0"/>
              <w:left w:val="single" w:color="auto" w:sz="4" w:space="0"/>
              <w:bottom w:val="single" w:color="auto" w:sz="4" w:space="0"/>
            </w:tcBorders>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97kg/a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51" w:type="dxa"/>
            <w:tcBorders>
              <w:top w:val="single" w:color="auto" w:sz="4" w:space="0"/>
              <w:bottom w:val="single" w:color="auto" w:sz="4" w:space="0"/>
              <w:right w:val="single" w:color="auto" w:sz="4" w:space="0"/>
            </w:tcBorders>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12</w:t>
            </w:r>
          </w:p>
        </w:tc>
        <w:tc>
          <w:tcPr>
            <w:tcW w:w="28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淬火油</w:t>
            </w:r>
          </w:p>
        </w:tc>
        <w:tc>
          <w:tcPr>
            <w:tcW w:w="22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200kg/a</w:t>
            </w:r>
          </w:p>
        </w:tc>
        <w:tc>
          <w:tcPr>
            <w:tcW w:w="2668" w:type="dxa"/>
            <w:tcBorders>
              <w:top w:val="single" w:color="auto" w:sz="4" w:space="0"/>
              <w:left w:val="single" w:color="auto" w:sz="4" w:space="0"/>
              <w:bottom w:val="single" w:color="auto" w:sz="4" w:space="0"/>
            </w:tcBorders>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162kg/a</w:t>
            </w:r>
          </w:p>
        </w:tc>
      </w:tr>
    </w:tbl>
    <w:p>
      <w:pPr>
        <w:spacing w:line="360" w:lineRule="auto"/>
        <w:rPr>
          <w:rFonts w:hint="default" w:ascii="Times New Roman" w:hAnsi="Times New Roman" w:cs="Times New Roman"/>
          <w:b/>
          <w:bCs/>
          <w:sz w:val="24"/>
          <w:szCs w:val="24"/>
          <w:lang w:val="en-US" w:eastAsia="zh-CN"/>
        </w:rPr>
      </w:pP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default" w:ascii="Times New Roman" w:hAnsi="Times New Roman" w:eastAsia="宋体" w:cs="Times New Roman"/>
          <w:color w:val="auto"/>
          <w:sz w:val="24"/>
          <w:szCs w:val="24"/>
        </w:rPr>
      </w:pPr>
      <w:bookmarkStart w:id="12" w:name="_Toc10251"/>
      <w:r>
        <w:rPr>
          <w:rFonts w:hint="default" w:ascii="Times New Roman" w:hAnsi="Times New Roman" w:eastAsia="宋体" w:cs="Times New Roman"/>
          <w:color w:val="auto"/>
          <w:sz w:val="24"/>
          <w:szCs w:val="24"/>
        </w:rPr>
        <w:t>3.4水源及水平衡</w:t>
      </w:r>
      <w:bookmarkEnd w:id="11"/>
      <w:bookmarkEnd w:id="12"/>
    </w:p>
    <w:p>
      <w:pPr>
        <w:spacing w:line="360" w:lineRule="auto"/>
        <w:ind w:firstLine="480" w:firstLineChars="200"/>
        <w:rPr>
          <w:rFonts w:hint="default" w:ascii="Times New Roman" w:hAnsi="Times New Roman" w:cs="Times New Roman"/>
          <w:sz w:val="24"/>
          <w:szCs w:val="24"/>
        </w:rPr>
      </w:pPr>
      <w:bookmarkStart w:id="13" w:name="_Toc515273909"/>
      <w:r>
        <w:rPr>
          <w:rFonts w:hint="eastAsia" w:ascii="Times New Roman" w:hAnsi="Times New Roman" w:cs="Times New Roman"/>
          <w:sz w:val="24"/>
          <w:szCs w:val="24"/>
          <w:lang w:val="en-US" w:eastAsia="zh-CN"/>
        </w:rPr>
        <w:t>本项目</w:t>
      </w:r>
      <w:r>
        <w:rPr>
          <w:rFonts w:hint="default" w:ascii="Times New Roman" w:hAnsi="Times New Roman" w:cs="Times New Roman"/>
          <w:sz w:val="24"/>
          <w:szCs w:val="24"/>
        </w:rPr>
        <w:t>用水由市政自来水厂提供。</w:t>
      </w:r>
    </w:p>
    <w:p>
      <w:pPr>
        <w:spacing w:line="360" w:lineRule="auto"/>
        <w:ind w:firstLine="480" w:firstLineChars="200"/>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rPr>
        <w:t>根据</w:t>
      </w:r>
      <w:r>
        <w:rPr>
          <w:rFonts w:hint="eastAsia" w:ascii="Times New Roman" w:hAnsi="Times New Roman" w:cs="Times New Roman"/>
          <w:color w:val="auto"/>
          <w:sz w:val="24"/>
          <w:szCs w:val="24"/>
          <w:lang w:val="en-US" w:eastAsia="zh-CN"/>
        </w:rPr>
        <w:t>嘉善县幽澜自来水公司开具的</w:t>
      </w:r>
      <w:r>
        <w:rPr>
          <w:rFonts w:hint="default" w:ascii="Times New Roman" w:hAnsi="Times New Roman" w:cs="Times New Roman"/>
          <w:color w:val="auto"/>
          <w:sz w:val="24"/>
          <w:szCs w:val="24"/>
          <w:lang w:val="en-US" w:eastAsia="zh-CN"/>
        </w:rPr>
        <w:t>20</w:t>
      </w:r>
      <w:r>
        <w:rPr>
          <w:rFonts w:hint="eastAsia" w:ascii="Times New Roman" w:hAnsi="Times New Roman" w:cs="Times New Roman"/>
          <w:color w:val="auto"/>
          <w:sz w:val="24"/>
          <w:szCs w:val="24"/>
          <w:lang w:val="en-US" w:eastAsia="zh-CN"/>
        </w:rPr>
        <w:t>18</w:t>
      </w:r>
      <w:r>
        <w:rPr>
          <w:rFonts w:hint="default" w:ascii="Times New Roman" w:hAnsi="Times New Roman" w:cs="Times New Roman"/>
          <w:color w:val="auto"/>
          <w:sz w:val="24"/>
          <w:szCs w:val="24"/>
          <w:lang w:val="en-US" w:eastAsia="zh-CN"/>
        </w:rPr>
        <w:t>年</w:t>
      </w:r>
      <w:r>
        <w:rPr>
          <w:rFonts w:hint="eastAsia" w:ascii="Times New Roman" w:hAnsi="Times New Roman" w:cs="Times New Roman"/>
          <w:color w:val="auto"/>
          <w:sz w:val="24"/>
          <w:szCs w:val="24"/>
          <w:lang w:val="en-US" w:eastAsia="zh-CN"/>
        </w:rPr>
        <w:t>12</w:t>
      </w:r>
      <w:r>
        <w:rPr>
          <w:rFonts w:hint="default" w:ascii="Times New Roman" w:hAnsi="Times New Roman" w:cs="Times New Roman"/>
          <w:color w:val="auto"/>
          <w:sz w:val="24"/>
          <w:szCs w:val="24"/>
          <w:lang w:val="en-US" w:eastAsia="zh-CN"/>
        </w:rPr>
        <w:t>月至201</w:t>
      </w:r>
      <w:r>
        <w:rPr>
          <w:rFonts w:hint="eastAsia" w:ascii="Times New Roman" w:hAnsi="Times New Roman" w:cs="Times New Roman"/>
          <w:color w:val="auto"/>
          <w:sz w:val="24"/>
          <w:szCs w:val="24"/>
          <w:lang w:val="en-US" w:eastAsia="zh-CN"/>
        </w:rPr>
        <w:t>9</w:t>
      </w:r>
      <w:r>
        <w:rPr>
          <w:rFonts w:hint="default" w:ascii="Times New Roman" w:hAnsi="Times New Roman" w:cs="Times New Roman"/>
          <w:color w:val="auto"/>
          <w:sz w:val="24"/>
          <w:szCs w:val="24"/>
          <w:lang w:val="en-US" w:eastAsia="zh-CN"/>
        </w:rPr>
        <w:t>年</w:t>
      </w:r>
      <w:r>
        <w:rPr>
          <w:rFonts w:hint="eastAsia"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lang w:val="en-US" w:eastAsia="zh-CN"/>
        </w:rPr>
        <w:t>月的</w:t>
      </w:r>
      <w:r>
        <w:rPr>
          <w:rFonts w:hint="eastAsia" w:ascii="Times New Roman" w:hAnsi="Times New Roman" w:cs="Times New Roman"/>
          <w:color w:val="auto"/>
          <w:sz w:val="24"/>
          <w:szCs w:val="24"/>
          <w:lang w:val="en-US" w:eastAsia="zh-CN"/>
        </w:rPr>
        <w:t>用水量发票</w:t>
      </w:r>
      <w:r>
        <w:rPr>
          <w:rFonts w:hint="default"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共计用水2110</w:t>
      </w:r>
      <w:r>
        <w:rPr>
          <w:rFonts w:hint="default" w:ascii="Times New Roman" w:hAnsi="Times New Roman" w:cs="Times New Roman"/>
          <w:color w:val="auto"/>
          <w:sz w:val="24"/>
          <w:szCs w:val="24"/>
          <w:lang w:val="en-US" w:eastAsia="zh-CN"/>
        </w:rPr>
        <w:t>m</w:t>
      </w:r>
      <w:r>
        <w:rPr>
          <w:rFonts w:hint="default" w:ascii="Times New Roman" w:hAnsi="Times New Roman" w:cs="Times New Roman" w:eastAsiaTheme="minorEastAsia"/>
          <w:color w:val="auto"/>
          <w:sz w:val="24"/>
          <w:szCs w:val="24"/>
          <w:vertAlign w:val="superscript"/>
          <w:lang w:val="en-US" w:eastAsia="zh-CN"/>
        </w:rPr>
        <w:t>3</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lang w:val="en-US" w:eastAsia="zh-CN"/>
        </w:rPr>
        <w:t>折合全年用水量</w:t>
      </w:r>
      <w:r>
        <w:rPr>
          <w:rFonts w:hint="eastAsia" w:ascii="Times New Roman" w:hAnsi="Times New Roman" w:cs="Times New Roman"/>
          <w:color w:val="auto"/>
          <w:sz w:val="24"/>
          <w:szCs w:val="24"/>
          <w:lang w:val="en-US" w:eastAsia="zh-CN"/>
        </w:rPr>
        <w:t>约为5064</w:t>
      </w:r>
      <w:r>
        <w:rPr>
          <w:rFonts w:hint="default" w:ascii="Times New Roman" w:hAnsi="Times New Roman" w:cs="Times New Roman"/>
          <w:color w:val="auto"/>
          <w:sz w:val="24"/>
          <w:szCs w:val="24"/>
          <w:lang w:val="en-US" w:eastAsia="zh-CN"/>
        </w:rPr>
        <w:t>m</w:t>
      </w:r>
      <w:r>
        <w:rPr>
          <w:rFonts w:hint="default" w:ascii="Times New Roman" w:hAnsi="Times New Roman" w:cs="Times New Roman" w:eastAsiaTheme="minorEastAsia"/>
          <w:color w:val="auto"/>
          <w:sz w:val="24"/>
          <w:szCs w:val="24"/>
          <w:vertAlign w:val="superscript"/>
          <w:lang w:val="en-US" w:eastAsia="zh-CN"/>
        </w:rPr>
        <w:t>3</w:t>
      </w:r>
      <w:r>
        <w:rPr>
          <w:rFonts w:hint="eastAsia" w:ascii="Times New Roman" w:hAnsi="Times New Roman" w:cs="Times New Roman" w:eastAsiaTheme="minorEastAsia"/>
          <w:color w:val="auto"/>
          <w:sz w:val="24"/>
          <w:szCs w:val="24"/>
          <w:vertAlign w:val="baseline"/>
          <w:lang w:val="en-US" w:eastAsia="zh-CN"/>
        </w:rPr>
        <w:t>。</w:t>
      </w:r>
      <w:r>
        <w:rPr>
          <w:rFonts w:hint="eastAsia" w:ascii="Times New Roman" w:hAnsi="Times New Roman" w:cs="Times New Roman"/>
          <w:color w:val="auto"/>
          <w:sz w:val="24"/>
          <w:szCs w:val="24"/>
          <w:vertAlign w:val="baseline"/>
          <w:lang w:val="en-US" w:eastAsia="zh-CN"/>
        </w:rPr>
        <w:t>其中租户嘉兴建泉日用品有限公司的用水约为1344</w:t>
      </w:r>
      <w:r>
        <w:rPr>
          <w:rFonts w:hint="default" w:ascii="Times New Roman" w:hAnsi="Times New Roman" w:cs="Times New Roman"/>
          <w:color w:val="auto"/>
          <w:sz w:val="24"/>
          <w:szCs w:val="24"/>
          <w:lang w:val="en-US" w:eastAsia="zh-CN"/>
        </w:rPr>
        <w:t>m</w:t>
      </w:r>
      <w:r>
        <w:rPr>
          <w:rFonts w:hint="default" w:ascii="Times New Roman" w:hAnsi="Times New Roman" w:cs="Times New Roman" w:eastAsiaTheme="minorEastAsia"/>
          <w:color w:val="auto"/>
          <w:sz w:val="24"/>
          <w:szCs w:val="24"/>
          <w:vertAlign w:val="superscript"/>
          <w:lang w:val="en-US" w:eastAsia="zh-CN"/>
        </w:rPr>
        <w:t>3</w:t>
      </w:r>
      <w:r>
        <w:rPr>
          <w:rFonts w:hint="default" w:ascii="Times New Roman" w:hAnsi="Times New Roman" w:cs="Times New Roman"/>
          <w:color w:val="auto"/>
          <w:sz w:val="24"/>
          <w:szCs w:val="24"/>
          <w:lang w:val="en-US" w:eastAsia="zh-CN"/>
        </w:rPr>
        <w:t>/a</w:t>
      </w:r>
      <w:r>
        <w:rPr>
          <w:rFonts w:hint="eastAsia" w:ascii="Times New Roman" w:hAnsi="Times New Roman" w:cs="Times New Roman"/>
          <w:color w:val="auto"/>
          <w:sz w:val="24"/>
          <w:szCs w:val="24"/>
          <w:lang w:val="en-US" w:eastAsia="zh-CN"/>
        </w:rPr>
        <w:t>，</w:t>
      </w:r>
      <w:r>
        <w:rPr>
          <w:rFonts w:hint="eastAsia" w:ascii="Times New Roman" w:hAnsi="Times New Roman" w:cs="Times New Roman"/>
          <w:sz w:val="24"/>
          <w:szCs w:val="24"/>
          <w:lang w:val="en-US" w:eastAsia="zh-CN"/>
        </w:rPr>
        <w:t>浙江德沃轴承有限公司</w:t>
      </w:r>
      <w:r>
        <w:rPr>
          <w:rFonts w:hint="eastAsia" w:ascii="Times New Roman" w:hAnsi="Times New Roman" w:cs="Times New Roman"/>
          <w:color w:val="auto"/>
          <w:sz w:val="24"/>
          <w:szCs w:val="24"/>
          <w:lang w:val="en-US" w:eastAsia="zh-CN"/>
        </w:rPr>
        <w:t>用水量约为3720</w:t>
      </w:r>
      <w:r>
        <w:rPr>
          <w:rFonts w:hint="default" w:ascii="Times New Roman" w:hAnsi="Times New Roman" w:cs="Times New Roman"/>
          <w:color w:val="auto"/>
          <w:sz w:val="24"/>
          <w:szCs w:val="24"/>
          <w:lang w:val="en-US" w:eastAsia="zh-CN"/>
        </w:rPr>
        <w:t>m</w:t>
      </w:r>
      <w:r>
        <w:rPr>
          <w:rFonts w:hint="default" w:ascii="Times New Roman" w:hAnsi="Times New Roman" w:cs="Times New Roman" w:eastAsiaTheme="minorEastAsia"/>
          <w:color w:val="auto"/>
          <w:sz w:val="24"/>
          <w:szCs w:val="24"/>
          <w:vertAlign w:val="superscript"/>
          <w:lang w:val="en-US" w:eastAsia="zh-CN"/>
        </w:rPr>
        <w:t>3</w:t>
      </w:r>
      <w:r>
        <w:rPr>
          <w:rFonts w:hint="default" w:ascii="Times New Roman" w:hAnsi="Times New Roman" w:cs="Times New Roman"/>
          <w:color w:val="auto"/>
          <w:sz w:val="24"/>
          <w:szCs w:val="24"/>
          <w:lang w:val="en-US" w:eastAsia="zh-CN"/>
        </w:rPr>
        <w:t>/a</w:t>
      </w:r>
      <w:r>
        <w:rPr>
          <w:rFonts w:hint="eastAsia" w:ascii="Times New Roman" w:hAnsi="Times New Roman" w:cs="Times New Roman"/>
          <w:color w:val="auto"/>
          <w:sz w:val="24"/>
          <w:szCs w:val="24"/>
          <w:lang w:val="en-US" w:eastAsia="zh-CN"/>
        </w:rPr>
        <w:t>。</w:t>
      </w:r>
    </w:p>
    <w:p>
      <w:pPr>
        <w:spacing w:line="360" w:lineRule="auto"/>
        <w:ind w:firstLine="480" w:firstLineChars="200"/>
        <w:rPr>
          <w:rFonts w:hint="default" w:ascii="Times New Roman" w:hAnsi="Times New Roman" w:cs="Times New Roman"/>
          <w:color w:val="auto"/>
          <w:sz w:val="24"/>
          <w:szCs w:val="24"/>
        </w:rPr>
      </w:pPr>
      <w:r>
        <w:rPr>
          <w:rFonts w:hint="eastAsia" w:ascii="Times New Roman" w:hAnsi="Times New Roman" w:cs="Times New Roman"/>
          <w:color w:val="auto"/>
          <w:sz w:val="24"/>
          <w:szCs w:val="24"/>
          <w:vertAlign w:val="baseline"/>
          <w:lang w:val="en-US" w:eastAsia="zh-CN"/>
        </w:rPr>
        <w:t>本项目用水分为清洗用水及生活用水，清洗用水量为2.5</w:t>
      </w:r>
      <w:r>
        <w:rPr>
          <w:rFonts w:hint="default" w:ascii="Times New Roman" w:hAnsi="Times New Roman" w:cs="Times New Roman"/>
          <w:color w:val="auto"/>
          <w:sz w:val="24"/>
          <w:szCs w:val="24"/>
          <w:lang w:val="en-US" w:eastAsia="zh-CN"/>
        </w:rPr>
        <w:t>m</w:t>
      </w:r>
      <w:r>
        <w:rPr>
          <w:rFonts w:hint="default" w:ascii="Times New Roman" w:hAnsi="Times New Roman" w:cs="Times New Roman" w:eastAsiaTheme="minorEastAsia"/>
          <w:color w:val="auto"/>
          <w:sz w:val="24"/>
          <w:szCs w:val="24"/>
          <w:vertAlign w:val="superscript"/>
          <w:lang w:val="en-US" w:eastAsia="zh-CN"/>
        </w:rPr>
        <w:t>3</w:t>
      </w:r>
      <w:r>
        <w:rPr>
          <w:rFonts w:hint="default" w:ascii="Times New Roman" w:hAnsi="Times New Roman" w:cs="Times New Roman"/>
          <w:color w:val="auto"/>
          <w:sz w:val="24"/>
          <w:szCs w:val="24"/>
          <w:lang w:val="en-US" w:eastAsia="zh-CN"/>
        </w:rPr>
        <w:t>/a</w:t>
      </w:r>
      <w:r>
        <w:rPr>
          <w:rFonts w:hint="eastAsia" w:ascii="Times New Roman" w:hAnsi="Times New Roman" w:cs="Times New Roman"/>
          <w:color w:val="auto"/>
          <w:sz w:val="24"/>
          <w:szCs w:val="24"/>
          <w:lang w:val="en-US" w:eastAsia="zh-CN"/>
        </w:rPr>
        <w:t>，清洗废水经过滤沉淀后循环使用，不外排；生活用水量为3717.5</w:t>
      </w:r>
      <w:r>
        <w:rPr>
          <w:rFonts w:hint="default" w:ascii="Times New Roman" w:hAnsi="Times New Roman" w:cs="Times New Roman"/>
          <w:color w:val="auto"/>
          <w:sz w:val="24"/>
          <w:szCs w:val="24"/>
          <w:lang w:val="en-US" w:eastAsia="zh-CN"/>
        </w:rPr>
        <w:t>m</w:t>
      </w:r>
      <w:r>
        <w:rPr>
          <w:rFonts w:hint="default" w:ascii="Times New Roman" w:hAnsi="Times New Roman" w:cs="Times New Roman" w:eastAsiaTheme="minorEastAsia"/>
          <w:color w:val="auto"/>
          <w:sz w:val="24"/>
          <w:szCs w:val="24"/>
          <w:vertAlign w:val="superscript"/>
          <w:lang w:val="en-US" w:eastAsia="zh-CN"/>
        </w:rPr>
        <w:t>3</w:t>
      </w:r>
      <w:r>
        <w:rPr>
          <w:rFonts w:hint="default" w:ascii="Times New Roman" w:hAnsi="Times New Roman" w:cs="Times New Roman"/>
          <w:color w:val="auto"/>
          <w:sz w:val="24"/>
          <w:szCs w:val="24"/>
          <w:lang w:val="en-US" w:eastAsia="zh-CN"/>
        </w:rPr>
        <w:t>/a</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t>生活污水的排放量（按用水量的</w:t>
      </w:r>
      <w:r>
        <w:rPr>
          <w:rFonts w:hint="eastAsia" w:ascii="Times New Roman" w:hAnsi="Times New Roman" w:cs="Times New Roman"/>
          <w:color w:val="auto"/>
          <w:sz w:val="24"/>
          <w:szCs w:val="24"/>
          <w:lang w:val="en-US" w:eastAsia="zh-CN"/>
        </w:rPr>
        <w:t>80</w:t>
      </w:r>
      <w:r>
        <w:rPr>
          <w:rFonts w:hint="default" w:ascii="Times New Roman" w:hAnsi="Times New Roman" w:cs="Times New Roman"/>
          <w:color w:val="auto"/>
          <w:sz w:val="24"/>
          <w:szCs w:val="24"/>
        </w:rPr>
        <w:t>%计）为</w:t>
      </w:r>
      <w:r>
        <w:rPr>
          <w:rFonts w:hint="eastAsia" w:ascii="Times New Roman" w:hAnsi="Times New Roman" w:cs="Times New Roman"/>
          <w:color w:val="auto"/>
          <w:sz w:val="24"/>
          <w:szCs w:val="24"/>
          <w:lang w:val="en-US" w:eastAsia="zh-CN"/>
        </w:rPr>
        <w:t>2974</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/a</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故本项目</w:t>
      </w:r>
      <w:r>
        <w:rPr>
          <w:rFonts w:hint="default" w:ascii="Times New Roman" w:hAnsi="Times New Roman" w:cs="Times New Roman"/>
          <w:color w:val="auto"/>
          <w:sz w:val="24"/>
          <w:szCs w:val="24"/>
        </w:rPr>
        <w:t>废水排放总量约为</w:t>
      </w:r>
      <w:r>
        <w:rPr>
          <w:rFonts w:hint="eastAsia" w:ascii="Times New Roman" w:hAnsi="Times New Roman" w:cs="Times New Roman"/>
          <w:color w:val="auto"/>
          <w:sz w:val="24"/>
          <w:szCs w:val="24"/>
          <w:lang w:val="en-US" w:eastAsia="zh-CN"/>
        </w:rPr>
        <w:t>2974</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/a。</w:t>
      </w:r>
    </w:p>
    <w:p>
      <w:pPr>
        <w:spacing w:line="360" w:lineRule="auto"/>
        <w:ind w:firstLine="480" w:firstLineChars="2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水平衡见图3-1。</w:t>
      </w:r>
    </w:p>
    <w:p>
      <w:pPr>
        <w:spacing w:line="360" w:lineRule="auto"/>
        <w:jc w:val="center"/>
        <w:rPr>
          <w:rFonts w:hint="eastAsia" w:ascii="Times New Roman" w:hAnsi="Times New Roman" w:cs="Times New Roman"/>
          <w:color w:val="auto"/>
          <w:sz w:val="24"/>
          <w:szCs w:val="24"/>
          <w:lang w:val="en-US" w:eastAsia="zh-CN"/>
        </w:rPr>
      </w:pPr>
      <w:r>
        <w:rPr>
          <w:rFonts w:hint="default" w:ascii="Times New Roman" w:hAnsi="Times New Roman" w:cs="Times New Roman"/>
          <w:b w:val="0"/>
          <w:bCs w:val="0"/>
          <w:sz w:val="24"/>
          <w:szCs w:val="24"/>
          <w:lang w:val="en-US"/>
        </w:rPr>
        <mc:AlternateContent>
          <mc:Choice Requires="wps">
            <w:drawing>
              <wp:anchor distT="0" distB="0" distL="114300" distR="114300" simplePos="0" relativeHeight="251669504" behindDoc="0" locked="0" layoutInCell="1" allowOverlap="1">
                <wp:simplePos x="0" y="0"/>
                <wp:positionH relativeFrom="column">
                  <wp:posOffset>-66675</wp:posOffset>
                </wp:positionH>
                <wp:positionV relativeFrom="paragraph">
                  <wp:posOffset>29845</wp:posOffset>
                </wp:positionV>
                <wp:extent cx="5390515" cy="1971040"/>
                <wp:effectExtent l="4445" t="4445" r="15240" b="5715"/>
                <wp:wrapNone/>
                <wp:docPr id="3" name="矩形 3"/>
                <wp:cNvGraphicFramePr/>
                <a:graphic xmlns:a="http://schemas.openxmlformats.org/drawingml/2006/main">
                  <a:graphicData uri="http://schemas.microsoft.com/office/word/2010/wordprocessingShape">
                    <wps:wsp>
                      <wps:cNvSpPr/>
                      <wps:spPr>
                        <a:xfrm>
                          <a:off x="0" y="0"/>
                          <a:ext cx="5390515" cy="1971040"/>
                        </a:xfrm>
                        <a:prstGeom prst="rect">
                          <a:avLst/>
                        </a:prstGeom>
                        <a:noFill/>
                        <a:ln w="9525" cap="flat" cmpd="sng">
                          <a:solidFill>
                            <a:srgbClr val="000000"/>
                          </a:solidFill>
                          <a:prstDash val="dash"/>
                          <a:miter/>
                          <a:headEnd type="none" w="med" len="med"/>
                          <a:tailEnd type="none" w="med" len="med"/>
                        </a:ln>
                      </wps:spPr>
                      <wps:bodyPr upright="1"/>
                    </wps:wsp>
                  </a:graphicData>
                </a:graphic>
              </wp:anchor>
            </w:drawing>
          </mc:Choice>
          <mc:Fallback>
            <w:pict>
              <v:rect id="_x0000_s1026" o:spid="_x0000_s1026" o:spt="1" style="position:absolute;left:0pt;margin-left:-5.25pt;margin-top:2.35pt;height:155.2pt;width:424.45pt;z-index:251669504;mso-width-relative:page;mso-height-relative:page;" filled="f" stroked="t" coordsize="21600,21600" o:gfxdata="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c10BlNcAAAAJAQAADwAA&#10;AAAAAAABACAAAAAiAAAAZHJzL2Rvd25yZXYueG1sUEsBAhQAFAAAAAgAh07iQAKQ94zeAQAApwMA&#10;AA4AAAAAAAAAAQAgAAAAJgEAAGRycy9lMm9Eb2MueG1sUEsFBgAAAAAGAAYAWQEAAHYFAAAAAA==&#10;">
                <v:fill on="f" focussize="0,0"/>
                <v:stroke color="#000000" joinstyle="miter" dashstyle="dash"/>
                <v:imagedata o:title=""/>
                <o:lock v:ext="edit" aspectratio="f"/>
              </v:rect>
            </w:pict>
          </mc:Fallback>
        </mc:AlternateContent>
      </w:r>
      <w:r>
        <w:rPr>
          <w:rFonts w:hint="eastAsia" w:ascii="Times New Roman" w:hAnsi="Times New Roman" w:cs="Times New Roman"/>
          <w:color w:val="auto"/>
          <w:sz w:val="24"/>
          <w:szCs w:val="24"/>
          <w:lang w:val="en-US" w:eastAsia="zh-CN"/>
        </w:rPr>
        <w:object>
          <v:shape id="_x0000_i1025" o:spt="75" type="#_x0000_t75" style="height:146.95pt;width:377.85pt;" o:ole="t" filled="f" o:preferrelative="t" stroked="f" coordsize="21600,21600">
            <v:path/>
            <v:fill on="f" focussize="0,0"/>
            <v:stroke on="f"/>
            <v:imagedata r:id="rId13" o:title=""/>
            <o:lock v:ext="edit" aspectratio="f"/>
            <w10:wrap type="none"/>
            <w10:anchorlock/>
          </v:shape>
          <o:OLEObject Type="Embed" ProgID="Visio.Drawing.11" ShapeID="_x0000_i1025" DrawAspect="Content" ObjectID="_1468075725" r:id="rId12">
            <o:LockedField>false</o:LockedField>
          </o:OLEObject>
        </w:object>
      </w:r>
    </w:p>
    <w:p>
      <w:pPr>
        <w:spacing w:line="360" w:lineRule="auto"/>
        <w:jc w:val="center"/>
        <w:rPr>
          <w:rFonts w:hint="default" w:ascii="Times New Roman" w:hAnsi="Times New Roman"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图3-1  水平衡图（单位：</w:t>
      </w:r>
      <w:r>
        <w:rPr>
          <w:rFonts w:hint="default" w:ascii="Times New Roman" w:hAnsi="Times New Roman" w:cs="Times New Roman"/>
          <w:b/>
          <w:bCs/>
          <w:color w:val="auto"/>
          <w:sz w:val="21"/>
          <w:szCs w:val="21"/>
        </w:rPr>
        <w:t>m</w:t>
      </w:r>
      <w:r>
        <w:rPr>
          <w:rFonts w:hint="default" w:ascii="Times New Roman" w:hAnsi="Times New Roman" w:cs="Times New Roman"/>
          <w:b/>
          <w:bCs/>
          <w:color w:val="auto"/>
          <w:sz w:val="21"/>
          <w:szCs w:val="21"/>
          <w:vertAlign w:val="superscript"/>
        </w:rPr>
        <w:t>3</w:t>
      </w:r>
      <w:r>
        <w:rPr>
          <w:rFonts w:hint="default" w:ascii="Times New Roman" w:hAnsi="Times New Roman" w:cs="Times New Roman"/>
          <w:b/>
          <w:bCs/>
          <w:color w:val="auto"/>
          <w:sz w:val="21"/>
          <w:szCs w:val="21"/>
        </w:rPr>
        <w:t>/a</w:t>
      </w:r>
      <w:r>
        <w:rPr>
          <w:rFonts w:hint="eastAsia" w:ascii="Times New Roman" w:hAnsi="Times New Roman" w:cs="Times New Roman"/>
          <w:b/>
          <w:bCs/>
          <w:color w:val="auto"/>
          <w:sz w:val="21"/>
          <w:szCs w:val="21"/>
          <w:lang w:val="en-US" w:eastAsia="zh-CN"/>
        </w:rPr>
        <w:t>）</w:t>
      </w: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sz w:val="24"/>
          <w:szCs w:val="24"/>
        </w:rPr>
      </w:pPr>
      <w:bookmarkStart w:id="14" w:name="_Toc9991"/>
      <w:r>
        <w:rPr>
          <w:rFonts w:hint="default" w:ascii="Times New Roman" w:hAnsi="Times New Roman" w:eastAsia="宋体" w:cs="Times New Roman"/>
          <w:sz w:val="24"/>
          <w:szCs w:val="24"/>
        </w:rPr>
        <w:t>3.5生产工艺</w:t>
      </w:r>
      <w:bookmarkEnd w:id="13"/>
      <w:bookmarkEnd w:id="14"/>
    </w:p>
    <w:p>
      <w:pPr>
        <w:spacing w:line="360" w:lineRule="auto"/>
        <w:ind w:firstLine="480" w:firstLineChars="200"/>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290195</wp:posOffset>
                </wp:positionV>
                <wp:extent cx="5438140" cy="3340735"/>
                <wp:effectExtent l="4445" t="4445" r="5715" b="7620"/>
                <wp:wrapNone/>
                <wp:docPr id="2" name="矩形 2"/>
                <wp:cNvGraphicFramePr/>
                <a:graphic xmlns:a="http://schemas.openxmlformats.org/drawingml/2006/main">
                  <a:graphicData uri="http://schemas.microsoft.com/office/word/2010/wordprocessingShape">
                    <wps:wsp>
                      <wps:cNvSpPr/>
                      <wps:spPr>
                        <a:xfrm>
                          <a:off x="0" y="0"/>
                          <a:ext cx="5438140" cy="3340735"/>
                        </a:xfrm>
                        <a:prstGeom prst="rect">
                          <a:avLst/>
                        </a:prstGeom>
                        <a:noFill/>
                        <a:ln w="9525" cap="flat" cmpd="sng">
                          <a:solidFill>
                            <a:srgbClr val="000000"/>
                          </a:solidFill>
                          <a:prstDash val="dash"/>
                          <a:miter/>
                          <a:headEnd type="none" w="med" len="med"/>
                          <a:tailEnd type="none" w="med" len="med"/>
                        </a:ln>
                      </wps:spPr>
                      <wps:bodyPr upright="1"/>
                    </wps:wsp>
                  </a:graphicData>
                </a:graphic>
              </wp:anchor>
            </w:drawing>
          </mc:Choice>
          <mc:Fallback>
            <w:pict>
              <v:rect id="_x0000_s1026" o:spid="_x0000_s1026" o:spt="1" style="position:absolute;left:0pt;margin-left:-3.75pt;margin-top:22.85pt;height:263.05pt;width:428.2pt;z-index:251661312;mso-width-relative:page;mso-height-relative:page;" filled="f" stroked="t" coordsize="21600,21600" o:gfxdata="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kwtqRtcAAAAJAQAADwAA&#10;AAAAAAABACAAAAAiAAAAZHJzL2Rvd25yZXYueG1sUEsBAhQAFAAAAAgAh07iQFzUPwfeAQAApwMA&#10;AA4AAAAAAAAAAQAgAAAAJgEAAGRycy9lMm9Eb2MueG1sUEsFBgAAAAAGAAYAWQEAAHYFAAAAAA==&#10;">
                <v:fill on="f" focussize="0,0"/>
                <v:stroke color="#000000" joinstyle="miter" dashstyle="dash"/>
                <v:imagedata o:title=""/>
                <o:lock v:ext="edit" aspectratio="f"/>
              </v:rect>
            </w:pict>
          </mc:Fallback>
        </mc:AlternateContent>
      </w:r>
      <w:r>
        <w:rPr>
          <w:rFonts w:hint="eastAsia" w:ascii="Times New Roman" w:hAnsi="Times New Roman" w:cs="Times New Roman"/>
          <w:b w:val="0"/>
          <w:bCs w:val="0"/>
          <w:sz w:val="24"/>
          <w:szCs w:val="24"/>
          <w:lang w:val="en-US" w:eastAsia="zh-CN"/>
        </w:rPr>
        <w:t>主要生产</w:t>
      </w:r>
      <w:r>
        <w:rPr>
          <w:rFonts w:hint="default" w:ascii="Times New Roman" w:hAnsi="Times New Roman" w:cs="Times New Roman"/>
          <w:b w:val="0"/>
          <w:bCs w:val="0"/>
          <w:sz w:val="24"/>
          <w:szCs w:val="24"/>
          <w:lang w:val="en-US" w:eastAsia="zh-CN"/>
        </w:rPr>
        <w:t>工艺及产污环节</w:t>
      </w:r>
      <w:r>
        <w:rPr>
          <w:rFonts w:hint="default" w:ascii="Times New Roman" w:hAnsi="Times New Roman" w:cs="Times New Roman"/>
          <w:b w:val="0"/>
          <w:bCs w:val="0"/>
          <w:sz w:val="24"/>
          <w:szCs w:val="24"/>
        </w:rPr>
        <w:t>见图3-</w:t>
      </w:r>
      <w:r>
        <w:rPr>
          <w:rFonts w:hint="eastAsia" w:ascii="Times New Roman" w:hAnsi="Times New Roman" w:cs="Times New Roman"/>
          <w:b w:val="0"/>
          <w:bCs w:val="0"/>
          <w:sz w:val="24"/>
          <w:szCs w:val="24"/>
          <w:lang w:val="en-US" w:eastAsia="zh-CN"/>
        </w:rPr>
        <w:t>2</w:t>
      </w:r>
      <w:r>
        <w:rPr>
          <w:rFonts w:hint="default" w:ascii="Times New Roman" w:hAnsi="Times New Roman" w:cs="Times New Roman"/>
          <w:b w:val="0"/>
          <w:bCs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object>
          <v:shape id="_x0000_i1026" o:spt="75" type="#_x0000_t75" style="height:257.3pt;width:387pt;" o:ole="t" filled="f" o:preferrelative="t" stroked="f" coordsize="21600,21600">
            <v:path/>
            <v:fill on="f" focussize="0,0"/>
            <v:stroke on="f"/>
            <v:imagedata r:id="rId15" o:title=""/>
            <o:lock v:ext="edit" aspectratio="f"/>
            <w10:wrap type="none"/>
            <w10:anchorlock/>
          </v:shape>
          <o:OLEObject Type="Embed" ProgID="Visio.Drawing.11" ShapeID="_x0000_i1026" DrawAspect="Content" ObjectID="_1468075726" r:id="rId14">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图3-</w:t>
      </w:r>
      <w:r>
        <w:rPr>
          <w:rFonts w:hint="eastAsia" w:ascii="Times New Roman" w:hAnsi="Times New Roman" w:cs="Times New Roman"/>
          <w:b/>
          <w:bCs/>
          <w:sz w:val="21"/>
          <w:szCs w:val="21"/>
          <w:lang w:val="en-US" w:eastAsia="zh-CN"/>
        </w:rPr>
        <w:t>2</w:t>
      </w:r>
      <w:r>
        <w:rPr>
          <w:rFonts w:hint="default" w:ascii="Times New Roman" w:hAnsi="Times New Roman" w:cs="Times New Roman"/>
          <w:b/>
          <w:bCs/>
          <w:sz w:val="21"/>
          <w:szCs w:val="21"/>
          <w:lang w:val="en-US" w:eastAsia="zh-CN"/>
        </w:rPr>
        <w:t xml:space="preserve"> </w:t>
      </w:r>
      <w:r>
        <w:rPr>
          <w:rFonts w:hint="eastAsia" w:ascii="Times New Roman" w:hAnsi="Times New Roman" w:cs="Times New Roman"/>
          <w:b/>
          <w:bCs/>
          <w:sz w:val="21"/>
          <w:szCs w:val="21"/>
          <w:lang w:val="en-US" w:eastAsia="zh-CN"/>
        </w:rPr>
        <w:t>主要生产</w:t>
      </w:r>
      <w:r>
        <w:rPr>
          <w:rFonts w:hint="default" w:ascii="Times New Roman" w:hAnsi="Times New Roman" w:cs="Times New Roman"/>
          <w:b/>
          <w:bCs/>
          <w:sz w:val="21"/>
          <w:szCs w:val="21"/>
          <w:lang w:val="en-US" w:eastAsia="zh-CN"/>
        </w:rPr>
        <w:t>工艺及产污环节图</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outlineLvl w:val="9"/>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工艺流程说明：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套圈</w:t>
      </w:r>
      <w:r>
        <w:rPr>
          <w:rFonts w:hint="default" w:ascii="Times New Roman" w:hAnsi="Times New Roman" w:eastAsia="宋体" w:cs="Times New Roman"/>
          <w:sz w:val="24"/>
          <w:szCs w:val="24"/>
          <w:lang w:val="en-US" w:eastAsia="zh-CN"/>
        </w:rPr>
        <w:t>：</w:t>
      </w:r>
      <w:r>
        <w:rPr>
          <w:rFonts w:hint="default" w:ascii="Times New Roman" w:hAnsi="Times New Roman" w:cs="Times New Roman"/>
          <w:sz w:val="24"/>
          <w:szCs w:val="24"/>
          <w:lang w:val="en-US" w:eastAsia="zh-CN"/>
        </w:rPr>
        <w:t>套圈经激光打标机打上相应的编号后进行热处理工序，热处理工序主要为淬火和回火，淬火是将金属工件加热到某一适当温度并保持一段时间，随即浸入淬冷介质中快速冷却的金属热处理工艺。企业将工件送入网带炉内进行淬火处理，温度约820℃，时间约40min，目的是提高工件的硬度、强度、耐磨性等性能。淬火冷却，冷却方式为淬火油冷却，油温控制在50℃。油冷后的工件送入回火炉内进行回火，回火温度为200℃以上，时间30min。经热处理后工件通过磨床进行一系列的平面、外径、内径、滚道和挡边等处理，然后对其进行超精加工（细微处理），后经分类后用于装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实体保持架</w:t>
      </w:r>
      <w:r>
        <w:rPr>
          <w:rFonts w:hint="eastAsia" w:ascii="Times New Roman" w:hAnsi="Times New Roman" w:eastAsia="宋体" w:cs="Times New Roman"/>
          <w:sz w:val="24"/>
          <w:szCs w:val="24"/>
          <w:lang w:val="en-US" w:eastAsia="zh-CN"/>
        </w:rPr>
        <w:t>：</w:t>
      </w:r>
      <w:r>
        <w:rPr>
          <w:rFonts w:hint="eastAsia" w:ascii="Times New Roman" w:hAnsi="Times New Roman" w:cs="Times New Roman"/>
          <w:sz w:val="24"/>
          <w:szCs w:val="24"/>
          <w:lang w:val="en-US" w:eastAsia="zh-CN"/>
        </w:rPr>
        <w:t>棒料、锻坯或铸坯经数控车床处理后成保持架形状，后经表面热处理后提高工件的硬度、强度、耐磨性等性能，检查合格后用于装配。实体保持架与套圈进行的热处理工序，所使用的是同一种设备。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实体保持架、套圈、钢球、滚子、密封圈、挡圈、防尘盖、铆钉等经装配后进行成品检查，产品合格后经清洗后涂上防锈油即为成品。</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outlineLvl w:val="9"/>
        <w:rPr>
          <w:rFonts w:hint="default" w:ascii="Times New Roman" w:hAnsi="Times New Roman" w:cs="Times New Roman"/>
          <w:b/>
          <w:bCs/>
          <w:sz w:val="24"/>
          <w:szCs w:val="24"/>
          <w:lang w:val="en-US" w:eastAsia="zh-CN"/>
        </w:rPr>
      </w:pPr>
      <w:r>
        <w:rPr>
          <w:rFonts w:hint="eastAsia" w:ascii="Times New Roman" w:hAnsi="Times New Roman" w:cs="Times New Roman"/>
          <w:sz w:val="24"/>
          <w:szCs w:val="24"/>
          <w:lang w:val="en-US" w:eastAsia="zh-CN"/>
        </w:rPr>
        <w:t>备注：各设备机加工过程中需用少量冷却液（由乳化液与水按一定比例配比）起到冷却润滑作用，在使用过程中经设备自带过来装置过滤后循环使用，定期添加，定期更换。</w:t>
      </w:r>
    </w:p>
    <w:p>
      <w:pPr>
        <w:pStyle w:val="3"/>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color w:val="auto"/>
          <w:sz w:val="24"/>
          <w:szCs w:val="24"/>
        </w:rPr>
      </w:pPr>
      <w:bookmarkStart w:id="15" w:name="_Toc515273910"/>
      <w:bookmarkStart w:id="16" w:name="_Toc909"/>
      <w:r>
        <w:rPr>
          <w:rFonts w:hint="default" w:ascii="Times New Roman" w:hAnsi="Times New Roman" w:eastAsia="宋体" w:cs="Times New Roman"/>
          <w:color w:val="auto"/>
          <w:sz w:val="24"/>
          <w:szCs w:val="24"/>
        </w:rPr>
        <w:t>3.6项目变动情况</w:t>
      </w:r>
      <w:bookmarkEnd w:id="15"/>
      <w:bookmarkEnd w:id="16"/>
    </w:p>
    <w:p>
      <w:pPr>
        <w:bidi w:val="0"/>
        <w:spacing w:line="360" w:lineRule="auto"/>
        <w:ind w:firstLine="480" w:firstLineChars="200"/>
        <w:rPr>
          <w:rFonts w:hint="eastAsia"/>
          <w:sz w:val="24"/>
          <w:szCs w:val="24"/>
          <w:lang w:val="en-US" w:eastAsia="zh-CN"/>
        </w:rPr>
      </w:pPr>
      <w:r>
        <w:rPr>
          <w:rFonts w:hint="eastAsia" w:ascii="Times New Roman" w:hAnsi="Times New Roman" w:cs="Times New Roman"/>
          <w:sz w:val="24"/>
          <w:szCs w:val="24"/>
          <w:lang w:val="en-US" w:eastAsia="zh-CN"/>
        </w:rPr>
        <w:t>浙江德沃轴承有限公司</w:t>
      </w:r>
      <w:r>
        <w:rPr>
          <w:rFonts w:hint="eastAsia"/>
          <w:sz w:val="24"/>
          <w:szCs w:val="24"/>
          <w:lang w:val="en-US" w:eastAsia="zh-CN"/>
        </w:rPr>
        <w:t>零部件“实体保持架”需进行表面处理（热处理）后增加工件的硬度、强度等性能，该工序目前由企业自行处理，不委外加工。由于企业具有热处理生产设备，且对产生的有机废气进行了收集处理，经检测后达标排放，有机废气排放总量在指标范围内。</w:t>
      </w:r>
    </w:p>
    <w:p>
      <w:pPr>
        <w:bidi w:val="0"/>
        <w:spacing w:line="360" w:lineRule="auto"/>
        <w:ind w:firstLine="480" w:firstLineChars="200"/>
        <w:rPr>
          <w:rFonts w:hint="default"/>
          <w:sz w:val="24"/>
          <w:szCs w:val="24"/>
        </w:rPr>
      </w:pPr>
      <w:r>
        <w:rPr>
          <w:rFonts w:hint="eastAsia"/>
          <w:sz w:val="24"/>
          <w:szCs w:val="24"/>
          <w:lang w:val="en-US" w:eastAsia="zh-CN"/>
        </w:rPr>
        <w:t>故</w:t>
      </w:r>
      <w:r>
        <w:rPr>
          <w:rFonts w:hint="default"/>
          <w:sz w:val="24"/>
          <w:szCs w:val="24"/>
        </w:rPr>
        <w:t>本项目性质、规模、地点、生产工艺和环境保护措施五个方面无重大变动。</w:t>
      </w:r>
    </w:p>
    <w:p>
      <w:pPr>
        <w:bidi w:val="0"/>
        <w:spacing w:line="360" w:lineRule="auto"/>
        <w:ind w:firstLine="480" w:firstLineChars="200"/>
        <w:rPr>
          <w:rFonts w:hint="default"/>
          <w:sz w:val="24"/>
          <w:szCs w:val="24"/>
        </w:rPr>
      </w:pPr>
    </w:p>
    <w:p>
      <w:pPr>
        <w:bidi w:val="0"/>
        <w:spacing w:line="360" w:lineRule="auto"/>
        <w:ind w:firstLine="480" w:firstLineChars="200"/>
        <w:rPr>
          <w:rFonts w:hint="default"/>
          <w:sz w:val="24"/>
          <w:szCs w:val="24"/>
        </w:rPr>
      </w:pPr>
    </w:p>
    <w:p>
      <w:pPr>
        <w:bidi w:val="0"/>
        <w:spacing w:line="360" w:lineRule="auto"/>
        <w:ind w:firstLine="480" w:firstLineChars="200"/>
        <w:rPr>
          <w:rFonts w:hint="default"/>
          <w:sz w:val="24"/>
          <w:szCs w:val="24"/>
        </w:rPr>
      </w:pPr>
    </w:p>
    <w:p>
      <w:pPr>
        <w:bidi w:val="0"/>
        <w:spacing w:line="360" w:lineRule="auto"/>
        <w:ind w:firstLine="480" w:firstLineChars="200"/>
        <w:rPr>
          <w:rFonts w:hint="default"/>
          <w:sz w:val="24"/>
          <w:szCs w:val="24"/>
        </w:rPr>
      </w:pPr>
    </w:p>
    <w:p>
      <w:pPr>
        <w:bidi w:val="0"/>
        <w:spacing w:line="360" w:lineRule="auto"/>
        <w:ind w:firstLine="480" w:firstLineChars="200"/>
        <w:rPr>
          <w:rFonts w:hint="default"/>
          <w:sz w:val="24"/>
          <w:szCs w:val="24"/>
        </w:rPr>
      </w:pPr>
    </w:p>
    <w:p>
      <w:pPr>
        <w:bidi w:val="0"/>
        <w:spacing w:line="360" w:lineRule="auto"/>
        <w:ind w:firstLine="480" w:firstLineChars="200"/>
        <w:rPr>
          <w:rFonts w:hint="default"/>
          <w:sz w:val="24"/>
          <w:szCs w:val="24"/>
        </w:rPr>
      </w:pPr>
    </w:p>
    <w:p>
      <w:pPr>
        <w:bidi w:val="0"/>
        <w:spacing w:line="360" w:lineRule="auto"/>
        <w:ind w:firstLine="480" w:firstLineChars="200"/>
        <w:rPr>
          <w:rFonts w:hint="default"/>
          <w:sz w:val="24"/>
          <w:szCs w:val="24"/>
        </w:rPr>
      </w:pPr>
    </w:p>
    <w:p>
      <w:pPr>
        <w:pStyle w:val="2"/>
        <w:numPr>
          <w:ilvl w:val="0"/>
          <w:numId w:val="1"/>
        </w:numPr>
        <w:spacing w:before="0" w:after="0" w:line="360" w:lineRule="auto"/>
        <w:ind w:left="0" w:leftChars="0" w:firstLine="0" w:firstLineChars="0"/>
        <w:rPr>
          <w:rFonts w:hint="default" w:ascii="Times New Roman" w:hAnsi="Times New Roman" w:cs="Times New Roman"/>
          <w:color w:val="auto"/>
          <w:sz w:val="24"/>
          <w:szCs w:val="24"/>
        </w:rPr>
      </w:pPr>
      <w:bookmarkStart w:id="17" w:name="_Toc12155"/>
      <w:bookmarkStart w:id="18" w:name="_Toc515273911"/>
      <w:r>
        <w:rPr>
          <w:rFonts w:hint="default" w:ascii="Times New Roman" w:hAnsi="Times New Roman" w:cs="Times New Roman"/>
          <w:color w:val="auto"/>
          <w:sz w:val="24"/>
          <w:szCs w:val="24"/>
        </w:rPr>
        <w:t>环境保护设施</w:t>
      </w:r>
      <w:bookmarkEnd w:id="17"/>
      <w:bookmarkEnd w:id="18"/>
    </w:p>
    <w:p>
      <w:pPr>
        <w:pStyle w:val="3"/>
        <w:spacing w:before="0" w:after="0" w:line="360" w:lineRule="auto"/>
        <w:rPr>
          <w:rFonts w:hint="default" w:ascii="Times New Roman" w:hAnsi="Times New Roman" w:eastAsia="宋体" w:cs="Times New Roman"/>
          <w:color w:val="auto"/>
          <w:sz w:val="24"/>
          <w:szCs w:val="24"/>
        </w:rPr>
      </w:pPr>
      <w:bookmarkStart w:id="19" w:name="_Toc15713"/>
      <w:bookmarkStart w:id="20" w:name="_Toc515273912"/>
      <w:r>
        <w:rPr>
          <w:rFonts w:hint="default" w:ascii="Times New Roman" w:hAnsi="Times New Roman" w:eastAsia="宋体" w:cs="Times New Roman"/>
          <w:color w:val="auto"/>
          <w:sz w:val="24"/>
          <w:szCs w:val="24"/>
        </w:rPr>
        <w:t>4.1污染物治理设施</w:t>
      </w:r>
      <w:bookmarkEnd w:id="19"/>
      <w:bookmarkEnd w:id="20"/>
    </w:p>
    <w:p>
      <w:pPr>
        <w:spacing w:line="36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4.1.1废水</w:t>
      </w:r>
    </w:p>
    <w:p>
      <w:pPr>
        <w:spacing w:line="360" w:lineRule="auto"/>
        <w:ind w:firstLine="480" w:firstLineChars="200"/>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实行</w:t>
      </w:r>
      <w:r>
        <w:rPr>
          <w:rFonts w:hint="eastAsia" w:ascii="Times New Roman" w:hAnsi="Times New Roman" w:cs="Times New Roman"/>
          <w:color w:val="auto"/>
          <w:sz w:val="24"/>
          <w:szCs w:val="24"/>
          <w:lang w:val="en-US" w:eastAsia="zh-CN"/>
        </w:rPr>
        <w:t>清污分流、</w:t>
      </w:r>
      <w:r>
        <w:rPr>
          <w:rFonts w:hint="default" w:ascii="Times New Roman" w:hAnsi="Times New Roman" w:cs="Times New Roman"/>
          <w:color w:val="auto"/>
          <w:sz w:val="24"/>
          <w:szCs w:val="24"/>
        </w:rPr>
        <w:t>雨污分流；</w:t>
      </w:r>
      <w:r>
        <w:rPr>
          <w:rFonts w:hint="eastAsia" w:ascii="Times New Roman" w:hAnsi="Times New Roman" w:cs="Times New Roman"/>
          <w:color w:val="auto"/>
          <w:sz w:val="24"/>
          <w:szCs w:val="24"/>
          <w:lang w:val="en-US" w:eastAsia="zh-CN"/>
        </w:rPr>
        <w:t>生活污水经化粪池、隔油池处理达标后</w:t>
      </w:r>
      <w:r>
        <w:rPr>
          <w:rFonts w:hint="default" w:ascii="Times New Roman" w:hAnsi="Times New Roman" w:cs="Times New Roman"/>
          <w:color w:val="auto"/>
          <w:sz w:val="24"/>
          <w:szCs w:val="24"/>
          <w:lang w:val="en-US" w:eastAsia="zh-CN"/>
        </w:rPr>
        <w:t>纳入</w:t>
      </w:r>
      <w:r>
        <w:rPr>
          <w:rFonts w:hint="eastAsia" w:ascii="Times New Roman" w:hAnsi="Times New Roman" w:cs="Times New Roman"/>
          <w:color w:val="auto"/>
          <w:sz w:val="24"/>
          <w:szCs w:val="24"/>
          <w:lang w:val="en-US" w:eastAsia="zh-CN"/>
        </w:rPr>
        <w:t>嘉善县姚庄镇污水管网，经姚庄污水处理厂</w:t>
      </w:r>
      <w:r>
        <w:rPr>
          <w:rFonts w:hint="default" w:ascii="Times New Roman" w:hAnsi="Times New Roman" w:cs="Times New Roman"/>
          <w:color w:val="auto"/>
          <w:sz w:val="24"/>
          <w:szCs w:val="24"/>
        </w:rPr>
        <w:t>集中处理达标后排放</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清洗废水经过滤沉淀后循环使用，不外排。</w:t>
      </w:r>
    </w:p>
    <w:p>
      <w:pPr>
        <w:spacing w:line="360" w:lineRule="auto"/>
        <w:ind w:firstLine="480" w:firstLineChars="200"/>
        <w:rPr>
          <w:rFonts w:hint="default" w:ascii="Times New Roman" w:hAnsi="Times New Roman" w:cs="Times New Roman"/>
          <w:bCs/>
          <w:color w:val="0000FF"/>
          <w:sz w:val="24"/>
        </w:rPr>
      </w:pPr>
      <w:r>
        <w:rPr>
          <w:rFonts w:hint="default" w:ascii="Times New Roman" w:hAnsi="Times New Roman" w:cs="Times New Roman"/>
          <w:bCs/>
          <w:color w:val="auto"/>
          <w:sz w:val="24"/>
        </w:rPr>
        <w:t>废水治理情况汇总见表4-1。</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cs="Times New Roman"/>
          <w:b/>
          <w:bCs/>
          <w:color w:val="auto"/>
        </w:rPr>
      </w:pPr>
      <w:r>
        <w:rPr>
          <w:rFonts w:hint="default" w:ascii="Times New Roman" w:hAnsi="Times New Roman" w:cs="Times New Roman"/>
          <w:b/>
          <w:bCs/>
          <w:color w:val="auto"/>
        </w:rPr>
        <w:t>表4-1  废水治理情况汇总表</w:t>
      </w:r>
    </w:p>
    <w:tbl>
      <w:tblPr>
        <w:tblStyle w:val="16"/>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825"/>
        <w:gridCol w:w="1425"/>
        <w:gridCol w:w="765"/>
        <w:gridCol w:w="989"/>
        <w:gridCol w:w="2865"/>
        <w:gridCol w:w="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blHeader/>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废水</w:t>
            </w:r>
          </w:p>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类别</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废水</w:t>
            </w:r>
          </w:p>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来源</w:t>
            </w:r>
          </w:p>
        </w:tc>
        <w:tc>
          <w:tcPr>
            <w:tcW w:w="142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污染物</w:t>
            </w:r>
          </w:p>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种类</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排放</w:t>
            </w:r>
          </w:p>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规律</w:t>
            </w:r>
          </w:p>
        </w:tc>
        <w:tc>
          <w:tcPr>
            <w:tcW w:w="98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治理</w:t>
            </w:r>
          </w:p>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设施</w:t>
            </w:r>
          </w:p>
        </w:tc>
        <w:tc>
          <w:tcPr>
            <w:tcW w:w="28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设计指标</w:t>
            </w:r>
          </w:p>
        </w:tc>
        <w:tc>
          <w:tcPr>
            <w:tcW w:w="74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blHeader/>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生活</w:t>
            </w:r>
          </w:p>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污水</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职工</w:t>
            </w:r>
          </w:p>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生活</w:t>
            </w:r>
          </w:p>
        </w:tc>
        <w:tc>
          <w:tcPr>
            <w:tcW w:w="142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color w:val="auto"/>
                <w:sz w:val="21"/>
                <w:szCs w:val="21"/>
              </w:rPr>
              <w:t>COD</w:t>
            </w:r>
            <w:r>
              <w:rPr>
                <w:rFonts w:hint="default" w:ascii="Times New Roman" w:hAnsi="Times New Roman" w:cs="Times New Roman"/>
                <w:color w:val="auto"/>
                <w:sz w:val="21"/>
                <w:szCs w:val="21"/>
                <w:vertAlign w:val="subscript"/>
              </w:rPr>
              <w:t>Cr</w:t>
            </w:r>
            <w:r>
              <w:rPr>
                <w:rFonts w:hint="default" w:ascii="Times New Roman" w:hAnsi="Times New Roman" w:cs="Times New Roman"/>
                <w:color w:val="auto"/>
                <w:sz w:val="21"/>
                <w:szCs w:val="21"/>
              </w:rPr>
              <w:t>、SS、NH</w:t>
            </w:r>
            <w:r>
              <w:rPr>
                <w:rFonts w:hint="default" w:ascii="Times New Roman" w:hAnsi="Times New Roman" w:cs="Times New Roman"/>
                <w:color w:val="auto"/>
                <w:sz w:val="21"/>
                <w:szCs w:val="21"/>
                <w:vertAlign w:val="subscript"/>
              </w:rPr>
              <w:t>3</w:t>
            </w:r>
            <w:r>
              <w:rPr>
                <w:rFonts w:hint="default" w:ascii="Times New Roman" w:hAnsi="Times New Roman" w:cs="Times New Roman"/>
                <w:color w:val="auto"/>
                <w:sz w:val="21"/>
                <w:szCs w:val="21"/>
              </w:rPr>
              <w:t>-N</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TP、BOD</w:t>
            </w:r>
            <w:r>
              <w:rPr>
                <w:rFonts w:hint="default" w:ascii="Times New Roman" w:hAnsi="Times New Roman" w:cs="Times New Roman" w:eastAsiaTheme="minorEastAsia"/>
                <w:color w:val="auto"/>
                <w:sz w:val="21"/>
                <w:szCs w:val="21"/>
                <w:vertAlign w:val="subscript"/>
                <w:lang w:val="en-US" w:eastAsia="zh-CN"/>
              </w:rPr>
              <w:t>5</w:t>
            </w:r>
            <w:r>
              <w:rPr>
                <w:rFonts w:hint="default" w:ascii="Times New Roman" w:hAnsi="Times New Roman" w:cs="Times New Roman" w:eastAsiaTheme="minorEastAsia"/>
                <w:color w:val="auto"/>
                <w:sz w:val="21"/>
                <w:szCs w:val="21"/>
                <w:vertAlign w:val="baseline"/>
                <w:lang w:val="en-US" w:eastAsia="zh-CN"/>
              </w:rPr>
              <w:t>、</w:t>
            </w:r>
            <w:r>
              <w:rPr>
                <w:rFonts w:hint="eastAsia" w:ascii="Times New Roman" w:hAnsi="Times New Roman" w:cs="Times New Roman"/>
                <w:color w:val="auto"/>
                <w:sz w:val="21"/>
                <w:szCs w:val="21"/>
                <w:vertAlign w:val="baseline"/>
                <w:lang w:val="en-US" w:eastAsia="zh-CN"/>
              </w:rPr>
              <w:t>动植物油</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间歇</w:t>
            </w:r>
          </w:p>
        </w:tc>
        <w:tc>
          <w:tcPr>
            <w:tcW w:w="9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eastAsiaTheme="minorEastAsia"/>
                <w:color w:val="auto"/>
                <w:sz w:val="21"/>
                <w:szCs w:val="21"/>
                <w:lang w:val="en-US" w:eastAsia="zh-CN"/>
              </w:rPr>
            </w:pPr>
            <w:r>
              <w:rPr>
                <w:rFonts w:hint="default" w:ascii="Times New Roman" w:hAnsi="Times New Roman" w:cs="Times New Roman"/>
                <w:color w:val="auto"/>
                <w:sz w:val="21"/>
                <w:szCs w:val="21"/>
              </w:rPr>
              <w:t>化粪池</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隔油池</w:t>
            </w:r>
          </w:p>
        </w:tc>
        <w:tc>
          <w:tcPr>
            <w:tcW w:w="2865" w:type="dxa"/>
            <w:tcBorders>
              <w:left w:val="single" w:color="auto" w:sz="4" w:space="0"/>
              <w:right w:val="single" w:color="auto" w:sz="4" w:space="0"/>
            </w:tcBorders>
            <w:vAlign w:val="center"/>
          </w:tcPr>
          <w:p>
            <w:pPr>
              <w:ind w:firstLine="420" w:firstLineChars="200"/>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入网标准达到《污水综合排放标准》（GB8978-1996）表4中的三级标准，其中NH</w:t>
            </w:r>
            <w:r>
              <w:rPr>
                <w:rFonts w:hint="default" w:ascii="Times New Roman" w:hAnsi="Times New Roman" w:cs="Times New Roman"/>
                <w:color w:val="auto"/>
                <w:sz w:val="21"/>
                <w:szCs w:val="21"/>
                <w:vertAlign w:val="subscript"/>
              </w:rPr>
              <w:t>3</w:t>
            </w:r>
            <w:r>
              <w:rPr>
                <w:rFonts w:hint="default" w:ascii="Times New Roman" w:hAnsi="Times New Roman" w:cs="Times New Roman"/>
                <w:color w:val="auto"/>
                <w:sz w:val="21"/>
                <w:szCs w:val="21"/>
              </w:rPr>
              <w:t>-N</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TP</w:t>
            </w:r>
            <w:r>
              <w:rPr>
                <w:rFonts w:hint="default" w:ascii="Times New Roman" w:hAnsi="Times New Roman" w:cs="Times New Roman"/>
                <w:color w:val="auto"/>
                <w:sz w:val="21"/>
                <w:szCs w:val="21"/>
              </w:rPr>
              <w:t>入网标准执行《工业企业废水氮、磷污染物间接排放限值》（DB33/887-2013）</w:t>
            </w:r>
          </w:p>
        </w:tc>
        <w:tc>
          <w:tcPr>
            <w:tcW w:w="749" w:type="dxa"/>
            <w:tcBorders>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color w:val="auto"/>
                <w:sz w:val="21"/>
                <w:szCs w:val="21"/>
                <w:lang w:val="en-US" w:eastAsia="zh-CN"/>
              </w:rPr>
              <w:t>入网排</w:t>
            </w:r>
            <w:r>
              <w:rPr>
                <w:rFonts w:hint="eastAsia" w:ascii="Times New Roman" w:hAnsi="Times New Roman" w:cs="Times New Roman"/>
                <w:color w:val="auto"/>
                <w:sz w:val="21"/>
                <w:szCs w:val="21"/>
                <w:lang w:val="en-US" w:eastAsia="zh-CN"/>
              </w:rPr>
              <w:t>河</w:t>
            </w:r>
          </w:p>
        </w:tc>
      </w:tr>
    </w:tbl>
    <w:p>
      <w:pPr>
        <w:numPr>
          <w:ilvl w:val="0"/>
          <w:numId w:val="0"/>
        </w:numPr>
        <w:spacing w:line="360" w:lineRule="auto"/>
        <w:jc w:val="both"/>
        <w:rPr>
          <w:rFonts w:hint="default" w:ascii="Times New Roman" w:hAnsi="Times New Roman" w:cs="Times New Roman" w:eastAsiaTheme="minorEastAsia"/>
          <w:b w:val="0"/>
          <w:bCs w:val="0"/>
          <w:color w:val="0070C0"/>
          <w:sz w:val="24"/>
          <w:szCs w:val="24"/>
          <w:lang w:val="en-US" w:eastAsia="zh-CN"/>
        </w:rPr>
      </w:pPr>
      <w:r>
        <w:rPr>
          <w:rFonts w:hint="eastAsia" w:ascii="Times New Roman" w:hAnsi="Times New Roman" w:cs="Times New Roman"/>
          <w:b w:val="0"/>
          <w:bCs w:val="0"/>
          <w:color w:val="0070C0"/>
          <w:sz w:val="24"/>
          <w:szCs w:val="24"/>
          <w:lang w:val="en-US" w:eastAsia="zh-CN"/>
        </w:rPr>
        <w:t xml:space="preserve">    </w:t>
      </w:r>
      <w:r>
        <w:rPr>
          <w:rFonts w:hint="eastAsia" w:ascii="Times New Roman" w:hAnsi="Times New Roman" w:cs="Times New Roman"/>
          <w:b w:val="0"/>
          <w:bCs w:val="0"/>
          <w:color w:val="auto"/>
          <w:sz w:val="24"/>
          <w:szCs w:val="24"/>
          <w:lang w:val="en-US" w:eastAsia="zh-CN"/>
        </w:rPr>
        <w:t>清洗废水治理设施现场照片见图4-1。</w:t>
      </w:r>
    </w:p>
    <w:p>
      <w:pPr>
        <w:numPr>
          <w:ilvl w:val="0"/>
          <w:numId w:val="0"/>
        </w:numPr>
        <w:spacing w:line="360" w:lineRule="auto"/>
        <w:jc w:val="center"/>
        <w:rPr>
          <w:rFonts w:hint="default" w:ascii="Times New Roman" w:hAnsi="Times New Roman" w:cs="Times New Roman" w:eastAsiaTheme="minorEastAsia"/>
          <w:b w:val="0"/>
          <w:bCs w:val="0"/>
          <w:color w:val="0070C0"/>
          <w:sz w:val="24"/>
          <w:szCs w:val="24"/>
          <w:lang w:val="en-US" w:eastAsia="zh-CN"/>
        </w:rPr>
      </w:pPr>
      <w:r>
        <w:rPr>
          <w:rFonts w:hint="default" w:ascii="Times New Roman" w:hAnsi="Times New Roman" w:cs="Times New Roman" w:eastAsiaTheme="minorEastAsia"/>
          <w:b w:val="0"/>
          <w:bCs w:val="0"/>
          <w:color w:val="0070C0"/>
          <w:sz w:val="24"/>
          <w:szCs w:val="24"/>
          <w:lang w:val="en-US" w:eastAsia="zh-CN"/>
        </w:rPr>
        <w:drawing>
          <wp:inline distT="0" distB="0" distL="114300" distR="114300">
            <wp:extent cx="4319270" cy="3239770"/>
            <wp:effectExtent l="0" t="0" r="5080" b="17780"/>
            <wp:docPr id="8" name="图片 8" descr="微信图片_20190527160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190527160745"/>
                    <pic:cNvPicPr>
                      <a:picLocks noChangeAspect="1"/>
                    </pic:cNvPicPr>
                  </pic:nvPicPr>
                  <pic:blipFill>
                    <a:blip r:embed="rId16"/>
                    <a:stretch>
                      <a:fillRect/>
                    </a:stretch>
                  </pic:blipFill>
                  <pic:spPr>
                    <a:xfrm>
                      <a:off x="0" y="0"/>
                      <a:ext cx="4319270" cy="323977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图4-1  清洗废水治理设施现场照片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color w:val="auto"/>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color w:val="auto"/>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color w:val="auto"/>
          <w:sz w:val="21"/>
          <w:szCs w:val="21"/>
          <w:lang w:val="en-US" w:eastAsia="zh-CN"/>
        </w:rPr>
      </w:pPr>
    </w:p>
    <w:p>
      <w:pPr>
        <w:numPr>
          <w:ilvl w:val="0"/>
          <w:numId w:val="0"/>
        </w:numPr>
        <w:spacing w:line="36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4.1.2废气</w:t>
      </w:r>
    </w:p>
    <w:p>
      <w:pPr>
        <w:numPr>
          <w:ilvl w:val="0"/>
          <w:numId w:val="0"/>
        </w:numPr>
        <w:spacing w:line="360" w:lineRule="auto"/>
        <w:ind w:firstLine="480" w:firstLineChars="200"/>
        <w:jc w:val="both"/>
        <w:rPr>
          <w:rFonts w:hint="default"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本项目在淬火、回火工序中有有机废气产生，其主要污染物为非甲烷总烃，回火工序产生的有机废气经集气罩收集后，再由静电装置处理，尾气通过15m高排气筒排放。淬火工序产生的有机废气量较少。有机废气处理设施由嘉善尚佳环保科技有限公司设计并安装，设计风量：8000m</w:t>
      </w:r>
      <w:r>
        <w:rPr>
          <w:rFonts w:hint="eastAsia" w:ascii="Times New Roman" w:hAnsi="Times New Roman" w:cs="Times New Roman" w:eastAsiaTheme="minorEastAsia"/>
          <w:b w:val="0"/>
          <w:bCs w:val="0"/>
          <w:color w:val="auto"/>
          <w:sz w:val="24"/>
          <w:szCs w:val="24"/>
          <w:vertAlign w:val="superscript"/>
          <w:lang w:val="en-US" w:eastAsia="zh-CN"/>
        </w:rPr>
        <w:t>3</w:t>
      </w:r>
      <w:r>
        <w:rPr>
          <w:rFonts w:hint="eastAsia" w:ascii="Times New Roman" w:hAnsi="Times New Roman" w:cs="Times New Roman"/>
          <w:b w:val="0"/>
          <w:bCs w:val="0"/>
          <w:color w:val="auto"/>
          <w:sz w:val="24"/>
          <w:szCs w:val="24"/>
          <w:lang w:val="en-US" w:eastAsia="zh-CN"/>
        </w:rPr>
        <w:t>/h。</w:t>
      </w:r>
    </w:p>
    <w:p>
      <w:pPr>
        <w:numPr>
          <w:ilvl w:val="0"/>
          <w:numId w:val="0"/>
        </w:numPr>
        <w:spacing w:line="360" w:lineRule="auto"/>
        <w:ind w:firstLine="480" w:firstLineChars="200"/>
        <w:jc w:val="both"/>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有机废气治理设施现场照片见图4-2。</w:t>
      </w:r>
    </w:p>
    <w:p>
      <w:pPr>
        <w:numPr>
          <w:ilvl w:val="0"/>
          <w:numId w:val="0"/>
        </w:numPr>
        <w:spacing w:line="360" w:lineRule="auto"/>
        <w:jc w:val="both"/>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drawing>
          <wp:inline distT="0" distB="0" distL="114300" distR="114300">
            <wp:extent cx="2617470" cy="1963420"/>
            <wp:effectExtent l="0" t="0" r="11430" b="17780"/>
            <wp:docPr id="9" name="图片 9" descr="微信图片_20190527160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190527160742"/>
                    <pic:cNvPicPr>
                      <a:picLocks noChangeAspect="1"/>
                    </pic:cNvPicPr>
                  </pic:nvPicPr>
                  <pic:blipFill>
                    <a:blip r:embed="rId17"/>
                    <a:stretch>
                      <a:fillRect/>
                    </a:stretch>
                  </pic:blipFill>
                  <pic:spPr>
                    <a:xfrm>
                      <a:off x="0" y="0"/>
                      <a:ext cx="2617470" cy="1963420"/>
                    </a:xfrm>
                    <a:prstGeom prst="rect">
                      <a:avLst/>
                    </a:prstGeom>
                  </pic:spPr>
                </pic:pic>
              </a:graphicData>
            </a:graphic>
          </wp:inline>
        </w:drawing>
      </w:r>
      <w:r>
        <w:rPr>
          <w:rFonts w:hint="default" w:ascii="Times New Roman" w:hAnsi="Times New Roman" w:cs="Times New Roman"/>
          <w:b w:val="0"/>
          <w:bCs w:val="0"/>
          <w:color w:val="auto"/>
          <w:sz w:val="24"/>
          <w:szCs w:val="24"/>
          <w:lang w:val="en-US" w:eastAsia="zh-CN"/>
        </w:rPr>
        <w:drawing>
          <wp:inline distT="0" distB="0" distL="114300" distR="114300">
            <wp:extent cx="2582545" cy="1948815"/>
            <wp:effectExtent l="0" t="0" r="8255" b="13335"/>
            <wp:docPr id="10" name="图片 10" descr="微信图片_20190527160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190527160750"/>
                    <pic:cNvPicPr>
                      <a:picLocks noChangeAspect="1"/>
                    </pic:cNvPicPr>
                  </pic:nvPicPr>
                  <pic:blipFill>
                    <a:blip r:embed="rId18"/>
                    <a:srcRect r="9889"/>
                    <a:stretch>
                      <a:fillRect/>
                    </a:stretch>
                  </pic:blipFill>
                  <pic:spPr>
                    <a:xfrm>
                      <a:off x="0" y="0"/>
                      <a:ext cx="2582545" cy="1948815"/>
                    </a:xfrm>
                    <a:prstGeom prst="rect">
                      <a:avLst/>
                    </a:prstGeom>
                  </pic:spPr>
                </pic:pic>
              </a:graphicData>
            </a:graphic>
          </wp:inline>
        </w:drawing>
      </w:r>
    </w:p>
    <w:p>
      <w:pPr>
        <w:numPr>
          <w:ilvl w:val="0"/>
          <w:numId w:val="0"/>
        </w:numPr>
        <w:spacing w:line="360" w:lineRule="auto"/>
        <w:jc w:val="both"/>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drawing>
          <wp:inline distT="0" distB="0" distL="114300" distR="114300">
            <wp:extent cx="2610485" cy="1951355"/>
            <wp:effectExtent l="0" t="0" r="18415" b="10795"/>
            <wp:docPr id="12" name="图片 12" descr="微信图片_20190527160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190527160729"/>
                    <pic:cNvPicPr>
                      <a:picLocks noChangeAspect="1"/>
                    </pic:cNvPicPr>
                  </pic:nvPicPr>
                  <pic:blipFill>
                    <a:blip r:embed="rId19"/>
                    <a:srcRect t="16548" b="27398"/>
                    <a:stretch>
                      <a:fillRect/>
                    </a:stretch>
                  </pic:blipFill>
                  <pic:spPr>
                    <a:xfrm>
                      <a:off x="0" y="0"/>
                      <a:ext cx="2610485" cy="1951355"/>
                    </a:xfrm>
                    <a:prstGeom prst="rect">
                      <a:avLst/>
                    </a:prstGeom>
                  </pic:spPr>
                </pic:pic>
              </a:graphicData>
            </a:graphic>
          </wp:inline>
        </w:drawing>
      </w:r>
      <w:r>
        <w:rPr>
          <w:rFonts w:hint="default" w:ascii="Times New Roman" w:hAnsi="Times New Roman" w:cs="Times New Roman"/>
          <w:b w:val="0"/>
          <w:bCs w:val="0"/>
          <w:color w:val="auto"/>
          <w:sz w:val="24"/>
          <w:szCs w:val="24"/>
          <w:lang w:val="en-US" w:eastAsia="zh-CN"/>
        </w:rPr>
        <w:drawing>
          <wp:inline distT="0" distB="0" distL="114300" distR="114300">
            <wp:extent cx="2577465" cy="1956435"/>
            <wp:effectExtent l="0" t="0" r="13335" b="5715"/>
            <wp:docPr id="14" name="图片 14" descr="微信图片_20190527160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190527160754"/>
                    <pic:cNvPicPr>
                      <a:picLocks noChangeAspect="1"/>
                    </pic:cNvPicPr>
                  </pic:nvPicPr>
                  <pic:blipFill>
                    <a:blip r:embed="rId20"/>
                    <a:srcRect b="62276"/>
                    <a:stretch>
                      <a:fillRect/>
                    </a:stretch>
                  </pic:blipFill>
                  <pic:spPr>
                    <a:xfrm>
                      <a:off x="0" y="0"/>
                      <a:ext cx="2577465" cy="1956435"/>
                    </a:xfrm>
                    <a:prstGeom prst="rect">
                      <a:avLst/>
                    </a:prstGeom>
                  </pic:spPr>
                </pic:pic>
              </a:graphicData>
            </a:graphic>
          </wp:inline>
        </w:drawing>
      </w:r>
    </w:p>
    <w:p>
      <w:pPr>
        <w:numPr>
          <w:ilvl w:val="0"/>
          <w:numId w:val="0"/>
        </w:numPr>
        <w:spacing w:line="360" w:lineRule="auto"/>
        <w:jc w:val="center"/>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图4-</w:t>
      </w:r>
      <w:r>
        <w:rPr>
          <w:rFonts w:hint="eastAsia" w:ascii="Times New Roman" w:hAnsi="Times New Roman" w:cs="Times New Roman"/>
          <w:b/>
          <w:bCs/>
          <w:color w:val="auto"/>
          <w:sz w:val="21"/>
          <w:szCs w:val="21"/>
          <w:lang w:val="en-US" w:eastAsia="zh-CN"/>
        </w:rPr>
        <w:t>2</w:t>
      </w:r>
      <w:r>
        <w:rPr>
          <w:rFonts w:hint="default" w:ascii="Times New Roman" w:hAnsi="Times New Roman" w:cs="Times New Roman"/>
          <w:b/>
          <w:bCs/>
          <w:color w:val="auto"/>
          <w:sz w:val="21"/>
          <w:szCs w:val="21"/>
          <w:lang w:val="en-US" w:eastAsia="zh-CN"/>
        </w:rPr>
        <w:t xml:space="preserve">  </w:t>
      </w:r>
      <w:r>
        <w:rPr>
          <w:rFonts w:hint="eastAsia" w:ascii="Times New Roman" w:hAnsi="Times New Roman" w:cs="Times New Roman"/>
          <w:b/>
          <w:bCs/>
          <w:color w:val="auto"/>
          <w:sz w:val="21"/>
          <w:szCs w:val="21"/>
          <w:lang w:val="en-US" w:eastAsia="zh-CN"/>
        </w:rPr>
        <w:t>有机废气</w:t>
      </w:r>
      <w:r>
        <w:rPr>
          <w:rFonts w:hint="default" w:ascii="Times New Roman" w:hAnsi="Times New Roman" w:cs="Times New Roman"/>
          <w:b/>
          <w:bCs/>
          <w:color w:val="auto"/>
          <w:sz w:val="21"/>
          <w:szCs w:val="21"/>
          <w:lang w:val="en-US" w:eastAsia="zh-CN"/>
        </w:rPr>
        <w:t>治理设施照片</w:t>
      </w:r>
    </w:p>
    <w:p>
      <w:pPr>
        <w:spacing w:line="360" w:lineRule="auto"/>
        <w:rPr>
          <w:rFonts w:hint="default" w:ascii="Times New Roman" w:hAnsi="Times New Roman" w:cs="Times New Roman"/>
          <w:b/>
          <w:bCs/>
          <w:color w:val="auto"/>
          <w:sz w:val="24"/>
          <w:szCs w:val="24"/>
        </w:rPr>
      </w:pPr>
    </w:p>
    <w:p>
      <w:pPr>
        <w:spacing w:line="36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4.1.3噪声</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本项目噪声主要来自于</w:t>
      </w:r>
      <w:r>
        <w:rPr>
          <w:rFonts w:hint="eastAsia" w:ascii="Times New Roman" w:hAnsi="Times New Roman" w:cs="Times New Roman"/>
          <w:color w:val="auto"/>
          <w:sz w:val="24"/>
          <w:szCs w:val="24"/>
          <w:lang w:val="en-US" w:eastAsia="zh-CN"/>
        </w:rPr>
        <w:t>生产设备正常运行时产生的噪声</w:t>
      </w:r>
      <w:r>
        <w:rPr>
          <w:rFonts w:hint="default" w:ascii="Times New Roman" w:hAnsi="Times New Roman" w:cs="Times New Roman"/>
          <w:color w:val="auto"/>
          <w:sz w:val="24"/>
          <w:szCs w:val="24"/>
        </w:rPr>
        <w:t>。</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企业在设备选型上注重选择低噪声设备；利用墙体隔声；平时可做到设备的维护，杜绝因设备不正常运转时产生的高噪声现象。</w:t>
      </w:r>
    </w:p>
    <w:p>
      <w:pPr>
        <w:spacing w:line="36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4.1.4固（液）体废物</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本项目固体废物分析结果汇总见表4-3。</w:t>
      </w:r>
    </w:p>
    <w:p>
      <w:pPr>
        <w:spacing w:line="360" w:lineRule="auto"/>
        <w:ind w:firstLine="480" w:firstLineChars="200"/>
        <w:rPr>
          <w:rFonts w:hint="default" w:ascii="Times New Roman" w:hAnsi="Times New Roman" w:cs="Times New Roman"/>
          <w:color w:val="auto"/>
          <w:sz w:val="24"/>
          <w:szCs w:val="24"/>
        </w:rPr>
      </w:pPr>
    </w:p>
    <w:p>
      <w:pPr>
        <w:spacing w:line="360" w:lineRule="auto"/>
        <w:ind w:firstLine="480" w:firstLineChars="200"/>
        <w:rPr>
          <w:rFonts w:hint="default" w:ascii="Times New Roman" w:hAnsi="Times New Roman" w:cs="Times New Roman"/>
          <w:color w:val="auto"/>
          <w:sz w:val="24"/>
          <w:szCs w:val="24"/>
        </w:rPr>
      </w:pPr>
    </w:p>
    <w:p>
      <w:pPr>
        <w:keepNext w:val="0"/>
        <w:keepLines w:val="0"/>
        <w:pageBreakBefore w:val="0"/>
        <w:widowControl w:val="0"/>
        <w:kinsoku/>
        <w:wordWrap/>
        <w:overflowPunct/>
        <w:topLinePunct w:val="0"/>
        <w:autoSpaceDE/>
        <w:autoSpaceDN/>
        <w:bidi w:val="0"/>
        <w:adjustRightInd/>
        <w:snapToGrid w:val="0"/>
        <w:spacing w:line="440" w:lineRule="exact"/>
        <w:ind w:firstLine="422" w:firstLineChars="200"/>
        <w:jc w:val="center"/>
        <w:textAlignment w:val="auto"/>
        <w:outlineLvl w:val="9"/>
        <w:rPr>
          <w:rFonts w:hint="default" w:ascii="Times New Roman" w:hAnsi="Times New Roman" w:cs="Times New Roman"/>
          <w:b/>
          <w:bCs/>
          <w:color w:val="auto"/>
        </w:rPr>
      </w:pPr>
      <w:r>
        <w:rPr>
          <w:rFonts w:hint="default" w:ascii="Times New Roman" w:hAnsi="Times New Roman" w:cs="Times New Roman"/>
          <w:b/>
          <w:bCs/>
          <w:color w:val="auto"/>
        </w:rPr>
        <w:t>表4-3  固体废物分析结果汇总表（单位：t/a）</w:t>
      </w:r>
    </w:p>
    <w:tbl>
      <w:tblPr>
        <w:tblStyle w:val="16"/>
        <w:tblW w:w="878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333"/>
        <w:gridCol w:w="1132"/>
        <w:gridCol w:w="760"/>
        <w:gridCol w:w="1130"/>
        <w:gridCol w:w="1133"/>
        <w:gridCol w:w="917"/>
        <w:gridCol w:w="17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2" w:type="dxa"/>
            <w:tcBorders>
              <w:top w:val="single" w:color="auto" w:sz="8" w:space="0"/>
            </w:tcBorders>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1333" w:type="dxa"/>
            <w:tcBorders>
              <w:top w:val="single" w:color="auto" w:sz="8" w:space="0"/>
            </w:tcBorders>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副产物名称</w:t>
            </w:r>
          </w:p>
        </w:tc>
        <w:tc>
          <w:tcPr>
            <w:tcW w:w="1132" w:type="dxa"/>
            <w:tcBorders>
              <w:top w:val="single" w:color="auto" w:sz="8" w:space="0"/>
            </w:tcBorders>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产生工序</w:t>
            </w:r>
          </w:p>
        </w:tc>
        <w:tc>
          <w:tcPr>
            <w:tcW w:w="760" w:type="dxa"/>
            <w:tcBorders>
              <w:top w:val="single" w:color="auto" w:sz="8" w:space="0"/>
            </w:tcBorders>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形态</w:t>
            </w:r>
          </w:p>
        </w:tc>
        <w:tc>
          <w:tcPr>
            <w:tcW w:w="1130" w:type="dxa"/>
            <w:tcBorders>
              <w:top w:val="single" w:color="auto" w:sz="8" w:space="0"/>
            </w:tcBorders>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主要成分</w:t>
            </w:r>
          </w:p>
        </w:tc>
        <w:tc>
          <w:tcPr>
            <w:tcW w:w="1133" w:type="dxa"/>
            <w:tcBorders>
              <w:top w:val="single" w:color="auto" w:sz="8" w:space="0"/>
            </w:tcBorders>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属性</w:t>
            </w:r>
          </w:p>
        </w:tc>
        <w:tc>
          <w:tcPr>
            <w:tcW w:w="917" w:type="dxa"/>
            <w:tcBorders>
              <w:top w:val="single" w:color="auto" w:sz="8" w:space="0"/>
            </w:tcBorders>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产生量</w:t>
            </w:r>
          </w:p>
        </w:tc>
        <w:tc>
          <w:tcPr>
            <w:tcW w:w="1700" w:type="dxa"/>
            <w:tcBorders>
              <w:top w:val="single" w:color="auto" w:sz="8" w:space="0"/>
            </w:tcBorders>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处置方式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82" w:type="dxa"/>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c>
          <w:tcPr>
            <w:tcW w:w="1333" w:type="dxa"/>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边角料</w:t>
            </w:r>
          </w:p>
        </w:tc>
        <w:tc>
          <w:tcPr>
            <w:tcW w:w="1132" w:type="dxa"/>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机加工</w:t>
            </w:r>
          </w:p>
        </w:tc>
        <w:tc>
          <w:tcPr>
            <w:tcW w:w="760" w:type="dxa"/>
            <w:vAlign w:val="center"/>
          </w:tcPr>
          <w:p>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固态</w:t>
            </w:r>
          </w:p>
        </w:tc>
        <w:tc>
          <w:tcPr>
            <w:tcW w:w="1130" w:type="dxa"/>
            <w:vAlign w:val="center"/>
          </w:tcPr>
          <w:p>
            <w:pPr>
              <w:pStyle w:val="23"/>
              <w:kinsoku w:val="0"/>
              <w:overflowPunct w:val="0"/>
              <w:jc w:val="center"/>
              <w:rPr>
                <w:rFonts w:hint="default" w:ascii="Times New Roman" w:hAnsi="Times New Roman" w:cs="Times New Roman"/>
                <w:color w:val="auto"/>
                <w:kern w:val="2"/>
                <w:sz w:val="21"/>
                <w:szCs w:val="21"/>
                <w:lang w:val="en-US" w:eastAsia="zh-CN"/>
              </w:rPr>
            </w:pPr>
            <w:r>
              <w:rPr>
                <w:rFonts w:hint="eastAsia" w:cs="Times New Roman"/>
                <w:color w:val="auto"/>
                <w:kern w:val="2"/>
                <w:sz w:val="21"/>
                <w:szCs w:val="21"/>
                <w:lang w:val="en-US" w:eastAsia="zh-CN"/>
              </w:rPr>
              <w:t>废金属</w:t>
            </w:r>
          </w:p>
        </w:tc>
        <w:tc>
          <w:tcPr>
            <w:tcW w:w="1133" w:type="dxa"/>
            <w:vAlign w:val="center"/>
          </w:tcPr>
          <w:p>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一般固废</w:t>
            </w:r>
          </w:p>
        </w:tc>
        <w:tc>
          <w:tcPr>
            <w:tcW w:w="917" w:type="dxa"/>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9</w:t>
            </w:r>
          </w:p>
        </w:tc>
        <w:tc>
          <w:tcPr>
            <w:tcW w:w="1700" w:type="dxa"/>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经收集后外卖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2" w:type="dxa"/>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w:t>
            </w:r>
          </w:p>
        </w:tc>
        <w:tc>
          <w:tcPr>
            <w:tcW w:w="1333" w:type="dxa"/>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不合格品</w:t>
            </w:r>
          </w:p>
        </w:tc>
        <w:tc>
          <w:tcPr>
            <w:tcW w:w="1132" w:type="dxa"/>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机加工</w:t>
            </w:r>
          </w:p>
        </w:tc>
        <w:tc>
          <w:tcPr>
            <w:tcW w:w="760" w:type="dxa"/>
            <w:vAlign w:val="center"/>
          </w:tcPr>
          <w:p>
            <w:pPr>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固态</w:t>
            </w:r>
          </w:p>
        </w:tc>
        <w:tc>
          <w:tcPr>
            <w:tcW w:w="1130" w:type="dxa"/>
            <w:vAlign w:val="center"/>
          </w:tcPr>
          <w:p>
            <w:pPr>
              <w:pStyle w:val="23"/>
              <w:kinsoku w:val="0"/>
              <w:overflowPunct w:val="0"/>
              <w:jc w:val="center"/>
              <w:rPr>
                <w:rFonts w:hint="default" w:ascii="Times New Roman" w:hAnsi="Times New Roman" w:cs="Times New Roman"/>
                <w:color w:val="auto"/>
                <w:kern w:val="2"/>
                <w:sz w:val="21"/>
                <w:szCs w:val="21"/>
                <w:lang w:val="en-US" w:eastAsia="zh-CN"/>
              </w:rPr>
            </w:pPr>
            <w:r>
              <w:rPr>
                <w:rFonts w:hint="eastAsia" w:cs="Times New Roman"/>
                <w:color w:val="auto"/>
                <w:kern w:val="2"/>
                <w:sz w:val="21"/>
                <w:szCs w:val="21"/>
                <w:lang w:val="en-US" w:eastAsia="zh-CN"/>
              </w:rPr>
              <w:t>废金属</w:t>
            </w:r>
          </w:p>
        </w:tc>
        <w:tc>
          <w:tcPr>
            <w:tcW w:w="1133" w:type="dxa"/>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一般固废</w:t>
            </w:r>
          </w:p>
        </w:tc>
        <w:tc>
          <w:tcPr>
            <w:tcW w:w="917" w:type="dxa"/>
            <w:vAlign w:val="center"/>
          </w:tcPr>
          <w:p>
            <w:pPr>
              <w:jc w:val="center"/>
              <w:rPr>
                <w:rFonts w:hint="default" w:ascii="Times New Roman" w:hAnsi="Times New Roman" w:cs="Times New Roman"/>
                <w:color w:val="auto"/>
                <w:sz w:val="21"/>
                <w:szCs w:val="21"/>
                <w:lang w:val="en-US" w:eastAsia="zh-CN"/>
              </w:rPr>
            </w:pPr>
            <w:bookmarkStart w:id="80" w:name="_GoBack"/>
            <w:bookmarkEnd w:id="80"/>
            <w:r>
              <w:rPr>
                <w:rFonts w:hint="eastAsia" w:ascii="Times New Roman" w:hAnsi="Times New Roman" w:cs="Times New Roman"/>
                <w:color w:val="auto"/>
                <w:sz w:val="21"/>
                <w:szCs w:val="21"/>
                <w:lang w:val="en-US" w:eastAsia="zh-CN"/>
              </w:rPr>
              <w:t>4</w:t>
            </w:r>
          </w:p>
        </w:tc>
        <w:tc>
          <w:tcPr>
            <w:tcW w:w="1700" w:type="dxa"/>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经收集后外卖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2" w:type="dxa"/>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3</w:t>
            </w:r>
          </w:p>
        </w:tc>
        <w:tc>
          <w:tcPr>
            <w:tcW w:w="1333" w:type="dxa"/>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清洗废液</w:t>
            </w:r>
          </w:p>
        </w:tc>
        <w:tc>
          <w:tcPr>
            <w:tcW w:w="1132" w:type="dxa"/>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清洗</w:t>
            </w:r>
          </w:p>
        </w:tc>
        <w:tc>
          <w:tcPr>
            <w:tcW w:w="760" w:type="dxa"/>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液态</w:t>
            </w:r>
          </w:p>
        </w:tc>
        <w:tc>
          <w:tcPr>
            <w:tcW w:w="1130" w:type="dxa"/>
            <w:vAlign w:val="center"/>
          </w:tcPr>
          <w:p>
            <w:pPr>
              <w:pStyle w:val="23"/>
              <w:kinsoku w:val="0"/>
              <w:overflowPunct w:val="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含清洗剂的有机</w:t>
            </w:r>
          </w:p>
          <w:p>
            <w:pPr>
              <w:pStyle w:val="23"/>
              <w:kinsoku w:val="0"/>
              <w:overflowPunct w:val="0"/>
              <w:jc w:val="center"/>
              <w:rPr>
                <w:rFonts w:hint="default" w:cs="Times New Roman"/>
                <w:color w:val="auto"/>
                <w:kern w:val="2"/>
                <w:sz w:val="21"/>
                <w:szCs w:val="21"/>
                <w:lang w:val="en-US" w:eastAsia="zh-CN"/>
              </w:rPr>
            </w:pPr>
            <w:r>
              <w:rPr>
                <w:rFonts w:hint="eastAsia" w:ascii="Times New Roman" w:hAnsi="Times New Roman" w:cs="Times New Roman"/>
                <w:color w:val="auto"/>
                <w:sz w:val="21"/>
                <w:szCs w:val="21"/>
                <w:lang w:val="en-US" w:eastAsia="zh-CN"/>
              </w:rPr>
              <w:t>溶剂</w:t>
            </w:r>
          </w:p>
        </w:tc>
        <w:tc>
          <w:tcPr>
            <w:tcW w:w="1133" w:type="dxa"/>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危险废物</w:t>
            </w:r>
          </w:p>
        </w:tc>
        <w:tc>
          <w:tcPr>
            <w:tcW w:w="917" w:type="dxa"/>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5</w:t>
            </w:r>
          </w:p>
        </w:tc>
        <w:tc>
          <w:tcPr>
            <w:tcW w:w="1700" w:type="dxa"/>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委托浙江兆山环保科技有公司进行安全处置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2" w:type="dxa"/>
            <w:vAlign w:val="center"/>
          </w:tcPr>
          <w:p>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4</w:t>
            </w:r>
          </w:p>
        </w:tc>
        <w:tc>
          <w:tcPr>
            <w:tcW w:w="1333" w:type="dxa"/>
            <w:vAlign w:val="center"/>
          </w:tcPr>
          <w:p>
            <w:pPr>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color w:val="auto"/>
                <w:sz w:val="21"/>
                <w:szCs w:val="21"/>
                <w:lang w:val="en-US" w:eastAsia="zh-CN"/>
              </w:rPr>
              <w:t>生活垃圾</w:t>
            </w:r>
          </w:p>
        </w:tc>
        <w:tc>
          <w:tcPr>
            <w:tcW w:w="1132" w:type="dxa"/>
            <w:vAlign w:val="center"/>
          </w:tcPr>
          <w:p>
            <w:pPr>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eastAsia="zh-CN"/>
              </w:rPr>
              <w:t>职工生活</w:t>
            </w:r>
          </w:p>
        </w:tc>
        <w:tc>
          <w:tcPr>
            <w:tcW w:w="760" w:type="dxa"/>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固态</w:t>
            </w:r>
          </w:p>
        </w:tc>
        <w:tc>
          <w:tcPr>
            <w:tcW w:w="1130" w:type="dxa"/>
            <w:vAlign w:val="center"/>
          </w:tcPr>
          <w:p>
            <w:pPr>
              <w:pStyle w:val="23"/>
              <w:kinsoku w:val="0"/>
              <w:overflowPunct w:val="0"/>
              <w:jc w:val="center"/>
              <w:rPr>
                <w:rFonts w:hint="default" w:ascii="Times New Roman" w:hAnsi="Times New Roman" w:cs="Times New Roman" w:eastAsiaTheme="minorEastAsia"/>
                <w:color w:val="auto"/>
                <w:kern w:val="2"/>
                <w:sz w:val="21"/>
                <w:szCs w:val="21"/>
                <w:lang w:val="en-US" w:eastAsia="zh-CN"/>
              </w:rPr>
            </w:pPr>
            <w:r>
              <w:rPr>
                <w:rFonts w:hint="default" w:ascii="Times New Roman" w:hAnsi="Times New Roman" w:cs="Times New Roman"/>
                <w:color w:val="auto"/>
                <w:kern w:val="2"/>
                <w:sz w:val="21"/>
                <w:szCs w:val="21"/>
                <w:lang w:val="en-US" w:eastAsia="zh-CN"/>
              </w:rPr>
              <w:t>生活废品</w:t>
            </w:r>
          </w:p>
        </w:tc>
        <w:tc>
          <w:tcPr>
            <w:tcW w:w="1133" w:type="dxa"/>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一般固废</w:t>
            </w:r>
          </w:p>
        </w:tc>
        <w:tc>
          <w:tcPr>
            <w:tcW w:w="917" w:type="dxa"/>
            <w:vAlign w:val="center"/>
          </w:tcPr>
          <w:p>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30</w:t>
            </w:r>
          </w:p>
        </w:tc>
        <w:tc>
          <w:tcPr>
            <w:tcW w:w="1700" w:type="dxa"/>
            <w:vAlign w:val="center"/>
          </w:tcPr>
          <w:p>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由嘉善县智果村村委会统一清运处理</w:t>
            </w:r>
          </w:p>
        </w:tc>
      </w:tr>
    </w:tbl>
    <w:p>
      <w:pPr>
        <w:pStyle w:val="3"/>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Times New Roman" w:hAnsi="Times New Roman" w:eastAsia="宋体" w:cs="Times New Roman"/>
          <w:b w:val="0"/>
          <w:bCs w:val="0"/>
          <w:color w:val="auto"/>
          <w:sz w:val="24"/>
          <w:szCs w:val="24"/>
          <w:lang w:val="en-US" w:eastAsia="zh-CN"/>
        </w:rPr>
      </w:pPr>
      <w:bookmarkStart w:id="21" w:name="_Toc7181"/>
      <w:r>
        <w:rPr>
          <w:rFonts w:hint="eastAsia" w:ascii="Times New Roman" w:hAnsi="Times New Roman" w:eastAsia="宋体" w:cs="Times New Roman"/>
          <w:b w:val="0"/>
          <w:bCs w:val="0"/>
          <w:color w:val="auto"/>
          <w:sz w:val="24"/>
          <w:szCs w:val="24"/>
          <w:lang w:val="en-US" w:eastAsia="zh-CN"/>
        </w:rPr>
        <w:t>危险废物暂存间现场照片见图4-3。</w:t>
      </w:r>
    </w:p>
    <w:p>
      <w:pPr>
        <w:jc w:val="center"/>
        <w:rPr>
          <w:rFonts w:hint="default"/>
          <w:lang w:val="en-US" w:eastAsia="zh-CN"/>
        </w:rPr>
      </w:pPr>
      <w:r>
        <w:rPr>
          <w:rFonts w:hint="default"/>
          <w:lang w:val="en-US" w:eastAsia="zh-CN"/>
        </w:rPr>
        <w:drawing>
          <wp:inline distT="0" distB="0" distL="114300" distR="114300">
            <wp:extent cx="3839210" cy="2879725"/>
            <wp:effectExtent l="0" t="0" r="8890" b="15875"/>
            <wp:docPr id="11" name="图片 11" descr="微信图片_201909191401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图片_201909191401412"/>
                    <pic:cNvPicPr>
                      <a:picLocks noChangeAspect="1"/>
                    </pic:cNvPicPr>
                  </pic:nvPicPr>
                  <pic:blipFill>
                    <a:blip r:embed="rId21"/>
                    <a:stretch>
                      <a:fillRect/>
                    </a:stretch>
                  </pic:blipFill>
                  <pic:spPr>
                    <a:xfrm>
                      <a:off x="0" y="0"/>
                      <a:ext cx="3839210" cy="2879725"/>
                    </a:xfrm>
                    <a:prstGeom prst="rect">
                      <a:avLst/>
                    </a:prstGeom>
                  </pic:spPr>
                </pic:pic>
              </a:graphicData>
            </a:graphic>
          </wp:inline>
        </w:drawing>
      </w:r>
    </w:p>
    <w:p>
      <w:pPr>
        <w:jc w:val="center"/>
        <w:rPr>
          <w:rFonts w:hint="default"/>
          <w:lang w:val="en-US" w:eastAsia="zh-CN"/>
        </w:rPr>
      </w:pPr>
      <w:r>
        <w:rPr>
          <w:rFonts w:hint="default"/>
          <w:lang w:val="en-US" w:eastAsia="zh-CN"/>
        </w:rPr>
        <w:drawing>
          <wp:inline distT="0" distB="0" distL="114300" distR="114300">
            <wp:extent cx="2109470" cy="2879725"/>
            <wp:effectExtent l="0" t="0" r="5080" b="15875"/>
            <wp:docPr id="7" name="图片 7" descr="微信图片_201909191401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1909191401421"/>
                    <pic:cNvPicPr>
                      <a:picLocks noChangeAspect="1"/>
                    </pic:cNvPicPr>
                  </pic:nvPicPr>
                  <pic:blipFill>
                    <a:blip r:embed="rId22"/>
                    <a:stretch>
                      <a:fillRect/>
                    </a:stretch>
                  </pic:blipFill>
                  <pic:spPr>
                    <a:xfrm>
                      <a:off x="0" y="0"/>
                      <a:ext cx="2109470" cy="2879725"/>
                    </a:xfrm>
                    <a:prstGeom prst="rect">
                      <a:avLst/>
                    </a:prstGeom>
                  </pic:spPr>
                </pic:pic>
              </a:graphicData>
            </a:graphic>
          </wp:inline>
        </w:drawing>
      </w:r>
      <w:r>
        <w:rPr>
          <w:rFonts w:hint="default"/>
          <w:lang w:val="en-US" w:eastAsia="zh-CN"/>
        </w:rPr>
        <w:drawing>
          <wp:inline distT="0" distB="0" distL="114300" distR="114300">
            <wp:extent cx="1814195" cy="2879725"/>
            <wp:effectExtent l="0" t="0" r="14605" b="15875"/>
            <wp:docPr id="13" name="图片 13" descr="微信图片_20190919140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微信图片_20190919140142"/>
                    <pic:cNvPicPr>
                      <a:picLocks noChangeAspect="1"/>
                    </pic:cNvPicPr>
                  </pic:nvPicPr>
                  <pic:blipFill>
                    <a:blip r:embed="rId23"/>
                    <a:stretch>
                      <a:fillRect/>
                    </a:stretch>
                  </pic:blipFill>
                  <pic:spPr>
                    <a:xfrm>
                      <a:off x="0" y="0"/>
                      <a:ext cx="1814195" cy="2879725"/>
                    </a:xfrm>
                    <a:prstGeom prst="rect">
                      <a:avLst/>
                    </a:prstGeom>
                  </pic:spPr>
                </pic:pic>
              </a:graphicData>
            </a:graphic>
          </wp:inline>
        </w:drawing>
      </w:r>
    </w:p>
    <w:p>
      <w:pPr>
        <w:jc w:val="center"/>
        <w:rPr>
          <w:rFonts w:hint="default"/>
          <w:lang w:val="en-US" w:eastAsia="zh-CN"/>
        </w:rPr>
      </w:pPr>
      <w:r>
        <w:rPr>
          <w:rFonts w:hint="default" w:ascii="Times New Roman" w:hAnsi="Times New Roman" w:cs="Times New Roman"/>
          <w:b/>
          <w:bCs/>
          <w:color w:val="auto"/>
          <w:sz w:val="21"/>
          <w:szCs w:val="21"/>
          <w:lang w:val="en-US" w:eastAsia="zh-CN"/>
        </w:rPr>
        <w:t>图4-</w:t>
      </w:r>
      <w:r>
        <w:rPr>
          <w:rFonts w:hint="eastAsia" w:ascii="Times New Roman" w:hAnsi="Times New Roman" w:cs="Times New Roman"/>
          <w:b/>
          <w:bCs/>
          <w:color w:val="auto"/>
          <w:sz w:val="21"/>
          <w:szCs w:val="21"/>
          <w:lang w:val="en-US" w:eastAsia="zh-CN"/>
        </w:rPr>
        <w:t>3</w:t>
      </w:r>
      <w:r>
        <w:rPr>
          <w:rFonts w:hint="default" w:ascii="Times New Roman" w:hAnsi="Times New Roman" w:cs="Times New Roman"/>
          <w:b/>
          <w:bCs/>
          <w:color w:val="auto"/>
          <w:sz w:val="21"/>
          <w:szCs w:val="21"/>
          <w:lang w:val="en-US" w:eastAsia="zh-CN"/>
        </w:rPr>
        <w:t xml:space="preserve">  </w:t>
      </w:r>
      <w:r>
        <w:rPr>
          <w:rFonts w:hint="eastAsia" w:ascii="Times New Roman" w:hAnsi="Times New Roman" w:cs="Times New Roman"/>
          <w:b/>
          <w:bCs/>
          <w:color w:val="auto"/>
          <w:sz w:val="21"/>
          <w:szCs w:val="21"/>
          <w:lang w:val="en-US" w:eastAsia="zh-CN"/>
        </w:rPr>
        <w:t>危险废物暂存区现场</w:t>
      </w:r>
      <w:r>
        <w:rPr>
          <w:rFonts w:hint="default" w:ascii="Times New Roman" w:hAnsi="Times New Roman" w:cs="Times New Roman"/>
          <w:b/>
          <w:bCs/>
          <w:color w:val="auto"/>
          <w:sz w:val="21"/>
          <w:szCs w:val="21"/>
          <w:lang w:val="en-US" w:eastAsia="zh-CN"/>
        </w:rPr>
        <w:t>照片</w:t>
      </w:r>
    </w:p>
    <w:p>
      <w:pPr>
        <w:rPr>
          <w:rFonts w:hint="default"/>
          <w:lang w:val="en-US" w:eastAsia="zh-CN"/>
        </w:rPr>
      </w:pPr>
    </w:p>
    <w:p>
      <w:pPr>
        <w:pStyle w:val="3"/>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4.2其他环境保护设施</w:t>
      </w:r>
      <w:bookmarkEnd w:id="21"/>
    </w:p>
    <w:p>
      <w:pPr>
        <w:rPr>
          <w:rFonts w:hint="default" w:eastAsia="宋体"/>
          <w:lang w:val="en-US" w:eastAsia="zh-CN"/>
        </w:rPr>
      </w:pPr>
      <w:r>
        <w:rPr>
          <w:rFonts w:hint="eastAsia" w:eastAsia="宋体"/>
          <w:lang w:val="en-US" w:eastAsia="zh-CN"/>
        </w:rPr>
        <w:t xml:space="preserve">    无</w:t>
      </w:r>
    </w:p>
    <w:p>
      <w:pPr>
        <w:pStyle w:val="3"/>
        <w:spacing w:before="0" w:after="0" w:line="360" w:lineRule="auto"/>
        <w:rPr>
          <w:rFonts w:hint="default" w:ascii="Times New Roman" w:hAnsi="Times New Roman" w:eastAsia="宋体" w:cs="Times New Roman"/>
          <w:color w:val="auto"/>
          <w:sz w:val="24"/>
          <w:szCs w:val="24"/>
        </w:rPr>
      </w:pPr>
      <w:bookmarkStart w:id="22" w:name="_Toc28320"/>
      <w:r>
        <w:rPr>
          <w:rFonts w:hint="default" w:ascii="Times New Roman" w:hAnsi="Times New Roman" w:eastAsia="宋体" w:cs="Times New Roman"/>
          <w:color w:val="auto"/>
          <w:sz w:val="24"/>
          <w:szCs w:val="24"/>
        </w:rPr>
        <w:t>4.3环保设施投资及“三同时”落实情况</w:t>
      </w:r>
      <w:bookmarkEnd w:id="22"/>
    </w:p>
    <w:p>
      <w:pPr>
        <w:snapToGrid w:val="0"/>
        <w:spacing w:line="440" w:lineRule="exact"/>
        <w:ind w:firstLine="470" w:firstLineChars="196"/>
        <w:rPr>
          <w:rFonts w:hint="default" w:ascii="Times New Roman" w:hAnsi="Times New Roman" w:cs="Times New Roman"/>
          <w:color w:val="auto"/>
          <w:sz w:val="24"/>
          <w:szCs w:val="24"/>
        </w:rPr>
      </w:pPr>
      <w:r>
        <w:rPr>
          <w:rFonts w:hint="default" w:ascii="Times New Roman" w:hAnsi="Times New Roman" w:cs="Times New Roman"/>
          <w:b w:val="0"/>
          <w:bCs w:val="0"/>
          <w:color w:val="auto"/>
          <w:sz w:val="24"/>
          <w:szCs w:val="24"/>
        </w:rPr>
        <w:t>本项目实际总投资</w:t>
      </w:r>
      <w:r>
        <w:rPr>
          <w:rFonts w:hint="eastAsia" w:ascii="Times New Roman" w:hAnsi="Times New Roman" w:cs="Times New Roman"/>
          <w:b w:val="0"/>
          <w:bCs w:val="0"/>
          <w:color w:val="auto"/>
          <w:sz w:val="24"/>
          <w:szCs w:val="24"/>
          <w:lang w:val="en-US" w:eastAsia="zh-CN"/>
        </w:rPr>
        <w:t>4000</w:t>
      </w:r>
      <w:r>
        <w:rPr>
          <w:rFonts w:hint="default" w:ascii="Times New Roman" w:hAnsi="Times New Roman" w:cs="Times New Roman"/>
          <w:b w:val="0"/>
          <w:bCs w:val="0"/>
          <w:color w:val="auto"/>
          <w:sz w:val="24"/>
          <w:szCs w:val="24"/>
        </w:rPr>
        <w:t>元，其中环保投资</w:t>
      </w:r>
      <w:r>
        <w:rPr>
          <w:rFonts w:hint="eastAsia" w:ascii="Times New Roman" w:hAnsi="Times New Roman" w:cs="Times New Roman"/>
          <w:b w:val="0"/>
          <w:bCs w:val="0"/>
          <w:color w:val="auto"/>
          <w:sz w:val="24"/>
          <w:szCs w:val="24"/>
          <w:lang w:val="en-US" w:eastAsia="zh-CN"/>
        </w:rPr>
        <w:t>26</w:t>
      </w:r>
      <w:r>
        <w:rPr>
          <w:rFonts w:hint="default" w:ascii="Times New Roman" w:hAnsi="Times New Roman" w:cs="Times New Roman"/>
          <w:b w:val="0"/>
          <w:bCs w:val="0"/>
          <w:color w:val="auto"/>
          <w:sz w:val="24"/>
          <w:szCs w:val="24"/>
        </w:rPr>
        <w:t>万元，占总投资额</w:t>
      </w:r>
      <w:r>
        <w:rPr>
          <w:rFonts w:hint="eastAsia" w:ascii="Times New Roman" w:hAnsi="Times New Roman" w:cs="Times New Roman"/>
          <w:b w:val="0"/>
          <w:bCs w:val="0"/>
          <w:color w:val="auto"/>
          <w:sz w:val="24"/>
          <w:szCs w:val="24"/>
          <w:lang w:val="en-US" w:eastAsia="zh-CN"/>
        </w:rPr>
        <w:t>0.65</w:t>
      </w:r>
      <w:r>
        <w:rPr>
          <w:rFonts w:hint="default" w:ascii="Times New Roman" w:hAnsi="Times New Roman" w:cs="Times New Roman"/>
          <w:b w:val="0"/>
          <w:bCs w:val="0"/>
          <w:color w:val="auto"/>
          <w:sz w:val="24"/>
          <w:szCs w:val="24"/>
        </w:rPr>
        <w:t>%</w:t>
      </w:r>
      <w:r>
        <w:rPr>
          <w:rFonts w:hint="default" w:ascii="Times New Roman" w:hAnsi="Times New Roman" w:cs="Times New Roman"/>
          <w:color w:val="auto"/>
          <w:sz w:val="24"/>
          <w:szCs w:val="24"/>
        </w:rPr>
        <w:t>。具体环保投资明细见表4-4。</w:t>
      </w:r>
    </w:p>
    <w:p>
      <w:pPr>
        <w:keepNext w:val="0"/>
        <w:keepLines w:val="0"/>
        <w:pageBreakBefore w:val="0"/>
        <w:widowControl w:val="0"/>
        <w:kinsoku/>
        <w:wordWrap/>
        <w:overflowPunct/>
        <w:topLinePunct/>
        <w:autoSpaceDE/>
        <w:autoSpaceDN/>
        <w:bidi w:val="0"/>
        <w:adjustRightInd/>
        <w:snapToGrid w:val="0"/>
        <w:spacing w:line="440" w:lineRule="exact"/>
        <w:jc w:val="center"/>
        <w:textAlignment w:val="auto"/>
        <w:outlineLvl w:val="9"/>
        <w:rPr>
          <w:rFonts w:hint="default" w:ascii="Times New Roman" w:hAnsi="Times New Roman" w:cs="Times New Roman"/>
          <w:b/>
          <w:bCs/>
          <w:color w:val="auto"/>
        </w:rPr>
      </w:pPr>
      <w:r>
        <w:rPr>
          <w:rFonts w:hint="default" w:ascii="Times New Roman" w:hAnsi="Times New Roman" w:cs="Times New Roman"/>
          <w:b/>
          <w:bCs/>
          <w:color w:val="auto"/>
        </w:rPr>
        <w:t>表4-4  环保投资费用一览表（单位：万元）</w:t>
      </w:r>
    </w:p>
    <w:tbl>
      <w:tblPr>
        <w:tblStyle w:val="16"/>
        <w:tblW w:w="850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01"/>
        <w:gridCol w:w="3611"/>
        <w:gridCol w:w="1380"/>
        <w:gridCol w:w="271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01" w:type="dxa"/>
            <w:tcBorders>
              <w:top w:val="single" w:color="auto" w:sz="8" w:space="0"/>
            </w:tcBorders>
            <w:vAlign w:val="center"/>
          </w:tcPr>
          <w:p>
            <w:pPr>
              <w:jc w:val="center"/>
              <w:rPr>
                <w:rFonts w:hint="default" w:ascii="Times New Roman" w:hAnsi="Times New Roman" w:cs="Times New Roman"/>
              </w:rPr>
            </w:pPr>
            <w:r>
              <w:rPr>
                <w:rFonts w:hint="default" w:ascii="Times New Roman" w:hAnsi="Times New Roman" w:cs="Times New Roman"/>
              </w:rPr>
              <w:t>序号</w:t>
            </w:r>
          </w:p>
        </w:tc>
        <w:tc>
          <w:tcPr>
            <w:tcW w:w="3611" w:type="dxa"/>
            <w:tcBorders>
              <w:top w:val="single" w:color="auto" w:sz="8" w:space="0"/>
            </w:tcBorders>
            <w:vAlign w:val="center"/>
          </w:tcPr>
          <w:p>
            <w:pPr>
              <w:jc w:val="center"/>
              <w:rPr>
                <w:rFonts w:hint="default" w:ascii="Times New Roman" w:hAnsi="Times New Roman" w:cs="Times New Roman"/>
              </w:rPr>
            </w:pPr>
            <w:r>
              <w:rPr>
                <w:rFonts w:hint="default" w:ascii="Times New Roman" w:hAnsi="Times New Roman" w:cs="Times New Roman"/>
              </w:rPr>
              <w:t>内   容</w:t>
            </w:r>
          </w:p>
        </w:tc>
        <w:tc>
          <w:tcPr>
            <w:tcW w:w="1380" w:type="dxa"/>
            <w:tcBorders>
              <w:top w:val="single" w:color="auto" w:sz="8" w:space="0"/>
            </w:tcBorders>
            <w:vAlign w:val="center"/>
          </w:tcPr>
          <w:p>
            <w:pPr>
              <w:jc w:val="center"/>
              <w:rPr>
                <w:rFonts w:hint="default" w:ascii="Times New Roman" w:hAnsi="Times New Roman" w:cs="Times New Roman"/>
              </w:rPr>
            </w:pPr>
            <w:r>
              <w:rPr>
                <w:rFonts w:hint="default" w:ascii="Times New Roman" w:hAnsi="Times New Roman" w:cs="Times New Roman"/>
              </w:rPr>
              <w:t>投资</w:t>
            </w:r>
          </w:p>
        </w:tc>
        <w:tc>
          <w:tcPr>
            <w:tcW w:w="2716" w:type="dxa"/>
            <w:tcBorders>
              <w:top w:val="single" w:color="auto" w:sz="8" w:space="0"/>
            </w:tcBorders>
            <w:vAlign w:val="center"/>
          </w:tcPr>
          <w:p>
            <w:pPr>
              <w:jc w:val="center"/>
              <w:rPr>
                <w:rFonts w:hint="default" w:ascii="Times New Roman" w:hAnsi="Times New Roman" w:cs="Times New Roman"/>
              </w:rPr>
            </w:pPr>
            <w:r>
              <w:rPr>
                <w:rFonts w:hint="default" w:ascii="Times New Roman" w:hAnsi="Times New Roman" w:cs="Times New Roman"/>
              </w:rPr>
              <w:t>环保效益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01" w:type="dxa"/>
            <w:vAlign w:val="center"/>
          </w:tcPr>
          <w:p>
            <w:pPr>
              <w:jc w:val="center"/>
              <w:rPr>
                <w:rFonts w:hint="default" w:ascii="Times New Roman" w:hAnsi="Times New Roman" w:cs="Times New Roman"/>
              </w:rPr>
            </w:pPr>
            <w:r>
              <w:rPr>
                <w:rFonts w:hint="default" w:ascii="Times New Roman" w:hAnsi="Times New Roman" w:cs="Times New Roman"/>
              </w:rPr>
              <w:t>1</w:t>
            </w:r>
          </w:p>
        </w:tc>
        <w:tc>
          <w:tcPr>
            <w:tcW w:w="3611"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化粪池及配套管路</w:t>
            </w:r>
          </w:p>
        </w:tc>
        <w:tc>
          <w:tcPr>
            <w:tcW w:w="1380" w:type="dxa"/>
            <w:vAlign w:val="center"/>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3</w:t>
            </w:r>
          </w:p>
        </w:tc>
        <w:tc>
          <w:tcPr>
            <w:tcW w:w="2716"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废水达标入网</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01" w:type="dxa"/>
            <w:vAlign w:val="center"/>
          </w:tcPr>
          <w:p>
            <w:pPr>
              <w:jc w:val="center"/>
              <w:rPr>
                <w:rFonts w:hint="default" w:ascii="Times New Roman" w:hAnsi="Times New Roman" w:cs="Times New Roman"/>
              </w:rPr>
            </w:pPr>
            <w:r>
              <w:rPr>
                <w:rFonts w:hint="default" w:ascii="Times New Roman" w:hAnsi="Times New Roman" w:cs="Times New Roman"/>
              </w:rPr>
              <w:t>2</w:t>
            </w:r>
          </w:p>
        </w:tc>
        <w:tc>
          <w:tcPr>
            <w:tcW w:w="3611" w:type="dxa"/>
            <w:vAlign w:val="center"/>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废气收集、静电处理装置、排气筒</w:t>
            </w:r>
          </w:p>
        </w:tc>
        <w:tc>
          <w:tcPr>
            <w:tcW w:w="1380" w:type="dxa"/>
            <w:vAlign w:val="center"/>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16</w:t>
            </w:r>
          </w:p>
        </w:tc>
        <w:tc>
          <w:tcPr>
            <w:tcW w:w="2716"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废气达标排放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01" w:type="dxa"/>
            <w:vAlign w:val="center"/>
          </w:tcPr>
          <w:p>
            <w:pPr>
              <w:jc w:val="center"/>
              <w:rPr>
                <w:rFonts w:hint="default" w:ascii="Times New Roman" w:hAnsi="Times New Roman" w:cs="Times New Roman"/>
              </w:rPr>
            </w:pPr>
            <w:r>
              <w:rPr>
                <w:rFonts w:hint="default" w:ascii="Times New Roman" w:hAnsi="Times New Roman" w:cs="Times New Roman"/>
              </w:rPr>
              <w:t>3</w:t>
            </w:r>
          </w:p>
        </w:tc>
        <w:tc>
          <w:tcPr>
            <w:tcW w:w="3611"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噪声防治措施</w:t>
            </w:r>
          </w:p>
        </w:tc>
        <w:tc>
          <w:tcPr>
            <w:tcW w:w="1380" w:type="dxa"/>
            <w:vAlign w:val="center"/>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2</w:t>
            </w:r>
          </w:p>
        </w:tc>
        <w:tc>
          <w:tcPr>
            <w:tcW w:w="2716"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噪声达标排放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01"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4</w:t>
            </w:r>
          </w:p>
        </w:tc>
        <w:tc>
          <w:tcPr>
            <w:tcW w:w="3611" w:type="dxa"/>
            <w:vAlign w:val="center"/>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固废安全处置、危废暂存间等</w:t>
            </w:r>
          </w:p>
        </w:tc>
        <w:tc>
          <w:tcPr>
            <w:tcW w:w="1380" w:type="dxa"/>
            <w:vAlign w:val="center"/>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5</w:t>
            </w:r>
          </w:p>
        </w:tc>
        <w:tc>
          <w:tcPr>
            <w:tcW w:w="2716"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安全处置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01" w:type="dxa"/>
            <w:vAlign w:val="center"/>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5</w:t>
            </w:r>
          </w:p>
        </w:tc>
        <w:tc>
          <w:tcPr>
            <w:tcW w:w="3611" w:type="dxa"/>
            <w:tcBorders>
              <w:bottom w:val="single" w:color="auto" w:sz="8" w:space="0"/>
            </w:tcBorders>
            <w:vAlign w:val="center"/>
          </w:tcPr>
          <w:p>
            <w:pPr>
              <w:jc w:val="center"/>
              <w:rPr>
                <w:rFonts w:hint="default" w:ascii="Times New Roman" w:hAnsi="Times New Roman" w:cs="Times New Roman"/>
                <w:lang w:val="en-US" w:eastAsia="zh-CN"/>
              </w:rPr>
            </w:pPr>
            <w:r>
              <w:rPr>
                <w:rFonts w:hint="default" w:ascii="Times New Roman" w:hAnsi="Times New Roman" w:cs="Times New Roman"/>
              </w:rPr>
              <w:t>合计</w:t>
            </w:r>
          </w:p>
        </w:tc>
        <w:tc>
          <w:tcPr>
            <w:tcW w:w="1380" w:type="dxa"/>
            <w:tcBorders>
              <w:bottom w:val="single" w:color="auto" w:sz="8" w:space="0"/>
            </w:tcBorders>
            <w:vAlign w:val="center"/>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26</w:t>
            </w:r>
          </w:p>
        </w:tc>
        <w:tc>
          <w:tcPr>
            <w:tcW w:w="2716" w:type="dxa"/>
            <w:tcBorders>
              <w:bottom w:val="single" w:color="auto" w:sz="8" w:space="0"/>
            </w:tcBorders>
            <w:vAlign w:val="center"/>
          </w:tcPr>
          <w:p>
            <w:pPr>
              <w:jc w:val="center"/>
              <w:rPr>
                <w:rFonts w:hint="default" w:ascii="Times New Roman" w:hAnsi="Times New Roman" w:cs="Times New Roman"/>
                <w:lang w:val="en-US" w:eastAsia="zh-CN"/>
              </w:rPr>
            </w:pPr>
          </w:p>
        </w:tc>
      </w:tr>
    </w:tbl>
    <w:p>
      <w:pPr>
        <w:numPr>
          <w:ilvl w:val="0"/>
          <w:numId w:val="0"/>
        </w:numPr>
        <w:spacing w:line="360" w:lineRule="auto"/>
        <w:jc w:val="both"/>
        <w:rPr>
          <w:rFonts w:hint="default" w:ascii="Times New Roman" w:hAnsi="Times New Roman" w:cs="Times New Roman"/>
          <w:color w:val="auto"/>
          <w:sz w:val="24"/>
          <w:szCs w:val="24"/>
          <w:lang w:val="en-US" w:eastAsia="zh-CN"/>
        </w:rPr>
        <w:sectPr>
          <w:headerReference r:id="rId4"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r>
        <w:rPr>
          <w:rFonts w:hint="eastAsia" w:ascii="Times New Roman" w:hAnsi="Times New Roman" w:cs="Times New Roman"/>
          <w:color w:val="auto"/>
          <w:sz w:val="24"/>
          <w:szCs w:val="24"/>
          <w:lang w:val="en-US" w:eastAsia="zh-CN"/>
        </w:rPr>
        <w:t xml:space="preserve">    </w:t>
      </w:r>
    </w:p>
    <w:p>
      <w:pPr>
        <w:spacing w:line="360" w:lineRule="auto"/>
        <w:ind w:firstLine="480" w:firstLineChars="200"/>
        <w:rPr>
          <w:rFonts w:hint="default" w:ascii="Times New Roman" w:hAnsi="Times New Roman" w:cs="Times New Roman"/>
          <w:b/>
          <w:bCs/>
          <w:color w:val="auto"/>
        </w:rPr>
      </w:pPr>
      <w:r>
        <w:rPr>
          <w:rFonts w:hint="default" w:ascii="Times New Roman" w:hAnsi="Times New Roman" w:cs="Times New Roman"/>
          <w:color w:val="auto"/>
          <w:sz w:val="24"/>
          <w:szCs w:val="24"/>
        </w:rPr>
        <w:t>本项目“三同时”落实情况见表4-5。</w:t>
      </w:r>
    </w:p>
    <w:p>
      <w:pPr>
        <w:topLinePunct/>
        <w:snapToGrid w:val="0"/>
        <w:spacing w:line="240" w:lineRule="auto"/>
        <w:jc w:val="center"/>
        <w:rPr>
          <w:rFonts w:hint="default" w:ascii="Times New Roman" w:hAnsi="Times New Roman" w:cs="Times New Roman"/>
          <w:b/>
          <w:bCs/>
          <w:color w:val="auto"/>
        </w:rPr>
      </w:pPr>
      <w:r>
        <w:rPr>
          <w:rFonts w:hint="default" w:ascii="Times New Roman" w:hAnsi="Times New Roman" w:cs="Times New Roman"/>
          <w:b/>
          <w:bCs/>
          <w:color w:val="auto"/>
        </w:rPr>
        <w:t>表4-5  “三同时”落实情况一览表</w:t>
      </w:r>
    </w:p>
    <w:tbl>
      <w:tblPr>
        <w:tblStyle w:val="17"/>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4245"/>
        <w:gridCol w:w="4425"/>
        <w:gridCol w:w="4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0" w:type="dxa"/>
            <w:vAlign w:val="center"/>
          </w:tcPr>
          <w:p>
            <w:pPr>
              <w:topLinePunct/>
              <w:snapToGrid w:val="0"/>
              <w:spacing w:line="240" w:lineRule="auto"/>
              <w:jc w:val="center"/>
              <w:rPr>
                <w:rFonts w:hint="default" w:ascii="Times New Roman" w:hAnsi="Times New Roman" w:cs="Times New Roman" w:eastAsiaTheme="minorEastAsia"/>
                <w:b/>
                <w:bCs/>
                <w:color w:val="auto"/>
                <w:sz w:val="21"/>
                <w:szCs w:val="21"/>
                <w:vertAlign w:val="baseline"/>
                <w:lang w:val="en-US" w:eastAsia="zh-CN"/>
              </w:rPr>
            </w:pPr>
            <w:r>
              <w:rPr>
                <w:rFonts w:hint="default" w:ascii="Times New Roman" w:hAnsi="Times New Roman" w:cs="Times New Roman" w:eastAsiaTheme="minorEastAsia"/>
                <w:b/>
                <w:bCs/>
                <w:color w:val="auto"/>
                <w:sz w:val="21"/>
                <w:szCs w:val="21"/>
                <w:vertAlign w:val="baseline"/>
                <w:lang w:val="en-US" w:eastAsia="zh-CN"/>
              </w:rPr>
              <w:t>类别</w:t>
            </w:r>
          </w:p>
        </w:tc>
        <w:tc>
          <w:tcPr>
            <w:tcW w:w="4245" w:type="dxa"/>
            <w:vAlign w:val="center"/>
          </w:tcPr>
          <w:p>
            <w:pPr>
              <w:topLinePunct/>
              <w:snapToGrid w:val="0"/>
              <w:spacing w:line="240" w:lineRule="auto"/>
              <w:jc w:val="center"/>
              <w:rPr>
                <w:rFonts w:hint="default" w:ascii="Times New Roman" w:hAnsi="Times New Roman" w:cs="Times New Roman" w:eastAsiaTheme="minorEastAsia"/>
                <w:b/>
                <w:bCs/>
                <w:color w:val="auto"/>
                <w:sz w:val="21"/>
                <w:szCs w:val="21"/>
                <w:vertAlign w:val="baseline"/>
                <w:lang w:val="en-US" w:eastAsia="zh-CN"/>
              </w:rPr>
            </w:pPr>
            <w:r>
              <w:rPr>
                <w:rFonts w:hint="default" w:ascii="Times New Roman" w:hAnsi="Times New Roman" w:cs="Times New Roman" w:eastAsiaTheme="minorEastAsia"/>
                <w:b/>
                <w:bCs/>
                <w:color w:val="auto"/>
                <w:sz w:val="21"/>
                <w:szCs w:val="21"/>
                <w:vertAlign w:val="baseline"/>
                <w:lang w:val="en-US" w:eastAsia="zh-CN"/>
              </w:rPr>
              <w:t>环评要求</w:t>
            </w:r>
          </w:p>
        </w:tc>
        <w:tc>
          <w:tcPr>
            <w:tcW w:w="4425" w:type="dxa"/>
            <w:vAlign w:val="center"/>
          </w:tcPr>
          <w:p>
            <w:pPr>
              <w:topLinePunct/>
              <w:snapToGrid w:val="0"/>
              <w:spacing w:line="240" w:lineRule="auto"/>
              <w:jc w:val="center"/>
              <w:rPr>
                <w:rFonts w:hint="default" w:ascii="Times New Roman" w:hAnsi="Times New Roman" w:cs="Times New Roman" w:eastAsiaTheme="minorEastAsia"/>
                <w:b/>
                <w:bCs/>
                <w:color w:val="auto"/>
                <w:sz w:val="21"/>
                <w:szCs w:val="21"/>
                <w:vertAlign w:val="baseline"/>
                <w:lang w:val="en-US" w:eastAsia="zh-CN"/>
              </w:rPr>
            </w:pPr>
            <w:r>
              <w:rPr>
                <w:rFonts w:hint="default" w:ascii="Times New Roman" w:hAnsi="Times New Roman" w:cs="Times New Roman" w:eastAsiaTheme="minorEastAsia"/>
                <w:b/>
                <w:bCs/>
                <w:color w:val="auto"/>
                <w:sz w:val="21"/>
                <w:szCs w:val="21"/>
                <w:vertAlign w:val="baseline"/>
                <w:lang w:val="en-US" w:eastAsia="zh-CN"/>
              </w:rPr>
              <w:t>环评批复要求</w:t>
            </w:r>
          </w:p>
        </w:tc>
        <w:tc>
          <w:tcPr>
            <w:tcW w:w="4513" w:type="dxa"/>
            <w:vAlign w:val="center"/>
          </w:tcPr>
          <w:p>
            <w:pPr>
              <w:topLinePunct/>
              <w:snapToGrid w:val="0"/>
              <w:spacing w:line="240" w:lineRule="auto"/>
              <w:jc w:val="center"/>
              <w:rPr>
                <w:rFonts w:hint="default" w:ascii="Times New Roman" w:hAnsi="Times New Roman" w:cs="Times New Roman" w:eastAsiaTheme="minorEastAsia"/>
                <w:b/>
                <w:bCs/>
                <w:color w:val="auto"/>
                <w:sz w:val="21"/>
                <w:szCs w:val="21"/>
                <w:vertAlign w:val="baseline"/>
                <w:lang w:val="en-US" w:eastAsia="zh-CN"/>
              </w:rPr>
            </w:pPr>
            <w:r>
              <w:rPr>
                <w:rFonts w:hint="default" w:ascii="Times New Roman" w:hAnsi="Times New Roman" w:cs="Times New Roman" w:eastAsiaTheme="minorEastAsia"/>
                <w:b/>
                <w:bCs/>
                <w:color w:val="auto"/>
                <w:sz w:val="21"/>
                <w:szCs w:val="21"/>
                <w:vertAlign w:val="baseline"/>
                <w:lang w:val="en-US" w:eastAsia="zh-CN"/>
              </w:rPr>
              <w:t>实际落实情况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trPr>
        <w:tc>
          <w:tcPr>
            <w:tcW w:w="990" w:type="dxa"/>
            <w:vAlign w:val="center"/>
          </w:tcPr>
          <w:p>
            <w:pPr>
              <w:topLinePunct/>
              <w:snapToGrid w:val="0"/>
              <w:spacing w:line="240" w:lineRule="auto"/>
              <w:jc w:val="center"/>
              <w:rPr>
                <w:rFonts w:hint="default" w:ascii="Times New Roman" w:hAnsi="Times New Roman" w:cs="Times New Roman" w:eastAsiaTheme="minorEastAsia"/>
                <w:b/>
                <w:bCs/>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废水</w:t>
            </w:r>
          </w:p>
        </w:tc>
        <w:tc>
          <w:tcPr>
            <w:tcW w:w="42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textAlignment w:val="auto"/>
              <w:outlineLvl w:val="9"/>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sz w:val="21"/>
                <w:szCs w:val="21"/>
                <w:lang w:val="en-US" w:eastAsia="zh-CN"/>
              </w:rPr>
              <w:t>由现状监测资料可知，南星桥港金嘉大道公路桥断面水质除pH、DO、COD</w:t>
            </w:r>
            <w:r>
              <w:rPr>
                <w:rFonts w:hint="default" w:ascii="Times New Roman" w:hAnsi="Times New Roman" w:cs="Times New Roman" w:eastAsiaTheme="minorEastAsia"/>
                <w:b w:val="0"/>
                <w:bCs w:val="0"/>
                <w:sz w:val="21"/>
                <w:szCs w:val="21"/>
                <w:vertAlign w:val="subscript"/>
                <w:lang w:val="en-US" w:eastAsia="zh-CN"/>
              </w:rPr>
              <w:t>Cr</w:t>
            </w:r>
            <w:r>
              <w:rPr>
                <w:rFonts w:hint="default" w:ascii="Times New Roman" w:hAnsi="Times New Roman" w:cs="Times New Roman" w:eastAsiaTheme="minorEastAsia"/>
                <w:b w:val="0"/>
                <w:bCs w:val="0"/>
                <w:sz w:val="21"/>
                <w:szCs w:val="21"/>
                <w:vertAlign w:val="baseline"/>
                <w:lang w:val="en-US" w:eastAsia="zh-CN"/>
              </w:rPr>
              <w:t>、</w:t>
            </w:r>
            <w:r>
              <w:rPr>
                <w:rFonts w:hint="default" w:ascii="Times New Roman" w:hAnsi="Times New Roman" w:cs="Times New Roman" w:eastAsiaTheme="minorEastAsia"/>
                <w:b w:val="0"/>
                <w:bCs w:val="0"/>
                <w:sz w:val="21"/>
                <w:szCs w:val="21"/>
                <w:lang w:val="en-US" w:eastAsia="zh-CN"/>
              </w:rPr>
              <w:t>COD</w:t>
            </w:r>
            <w:r>
              <w:rPr>
                <w:rFonts w:hint="default" w:ascii="Times New Roman" w:hAnsi="Times New Roman" w:cs="Times New Roman" w:eastAsiaTheme="minorEastAsia"/>
                <w:b w:val="0"/>
                <w:bCs w:val="0"/>
                <w:sz w:val="21"/>
                <w:szCs w:val="21"/>
                <w:vertAlign w:val="subscript"/>
                <w:lang w:val="en-US" w:eastAsia="zh-CN"/>
              </w:rPr>
              <w:t>Mn</w:t>
            </w:r>
            <w:r>
              <w:rPr>
                <w:rFonts w:hint="default" w:ascii="Times New Roman" w:hAnsi="Times New Roman" w:cs="Times New Roman" w:eastAsiaTheme="minorEastAsia"/>
                <w:b w:val="0"/>
                <w:bCs w:val="0"/>
                <w:sz w:val="21"/>
                <w:szCs w:val="21"/>
                <w:vertAlign w:val="baseline"/>
                <w:lang w:val="en-US" w:eastAsia="zh-CN"/>
              </w:rPr>
              <w:t>外，其余各指标均不能达到III类水质要求，BOD</w:t>
            </w:r>
            <w:r>
              <w:rPr>
                <w:rFonts w:hint="default" w:ascii="Times New Roman" w:hAnsi="Times New Roman" w:cs="Times New Roman" w:eastAsiaTheme="minorEastAsia"/>
                <w:b w:val="0"/>
                <w:bCs w:val="0"/>
                <w:sz w:val="21"/>
                <w:szCs w:val="21"/>
                <w:vertAlign w:val="subscript"/>
                <w:lang w:val="en-US" w:eastAsia="zh-CN"/>
              </w:rPr>
              <w:t>5</w:t>
            </w:r>
            <w:r>
              <w:rPr>
                <w:rFonts w:hint="default" w:ascii="Times New Roman" w:hAnsi="Times New Roman" w:cs="Times New Roman" w:eastAsiaTheme="minorEastAsia"/>
                <w:b w:val="0"/>
                <w:bCs w:val="0"/>
                <w:sz w:val="21"/>
                <w:szCs w:val="21"/>
                <w:vertAlign w:val="baseline"/>
                <w:lang w:val="en-US" w:eastAsia="zh-CN"/>
              </w:rPr>
              <w:t>、氨氮、石油类、总磷最大比标准分别为1.53、3.16、1.80、2.12。</w:t>
            </w:r>
          </w:p>
          <w:p>
            <w:pPr>
              <w:keepNext w:val="0"/>
              <w:keepLines w:val="0"/>
              <w:pageBreakBefore w:val="0"/>
              <w:widowControl w:val="0"/>
              <w:kinsoku/>
              <w:wordWrap/>
              <w:overflowPunct/>
              <w:topLinePunct/>
              <w:autoSpaceDE/>
              <w:autoSpaceDN/>
              <w:bidi w:val="0"/>
              <w:spacing w:line="240" w:lineRule="auto"/>
              <w:ind w:firstLine="480"/>
              <w:jc w:val="both"/>
              <w:textAlignment w:val="auto"/>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综上可知，本项目周围水体污染严重，已不能达到相应功能区III类水体标准且严重超标，水体呈现为较明显的富营养化，主要原因是嘉善地区地面水整体上受广大农业面源及部分城市居民生活污水的直排污染影响。</w:t>
            </w:r>
          </w:p>
        </w:tc>
        <w:tc>
          <w:tcPr>
            <w:tcW w:w="4425" w:type="dxa"/>
            <w:vAlign w:val="center"/>
          </w:tcPr>
          <w:p>
            <w:pPr>
              <w:keepNext w:val="0"/>
              <w:keepLines w:val="0"/>
              <w:pageBreakBefore w:val="0"/>
              <w:widowControl w:val="0"/>
              <w:numPr>
                <w:ilvl w:val="0"/>
                <w:numId w:val="0"/>
              </w:numPr>
              <w:kinsoku/>
              <w:wordWrap/>
              <w:overflowPunct/>
              <w:autoSpaceDE/>
              <w:autoSpaceDN/>
              <w:bidi w:val="0"/>
              <w:spacing w:line="240" w:lineRule="auto"/>
              <w:ind w:left="420" w:leftChars="0"/>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厂区雨污分流。生产废水和生活污水分别</w:t>
            </w:r>
          </w:p>
          <w:p>
            <w:pPr>
              <w:keepNext w:val="0"/>
              <w:keepLines w:val="0"/>
              <w:pageBreakBefore w:val="0"/>
              <w:widowControl w:val="0"/>
              <w:numPr>
                <w:ilvl w:val="0"/>
                <w:numId w:val="0"/>
              </w:numPr>
              <w:kinsoku/>
              <w:wordWrap/>
              <w:overflowPunct/>
              <w:autoSpaceDE/>
              <w:autoSpaceDN/>
              <w:bidi w:val="0"/>
              <w:spacing w:line="240" w:lineRule="auto"/>
              <w:textAlignment w:val="auto"/>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sz w:val="21"/>
                <w:szCs w:val="21"/>
                <w:lang w:val="en-US" w:eastAsia="zh-CN"/>
              </w:rPr>
              <w:t>经预处理达标后排入污水管网送污水处理厂集中处理。废水排放执行《污水综合排放标准》（GB8978-1996）三级标准。</w:t>
            </w:r>
          </w:p>
        </w:tc>
        <w:tc>
          <w:tcPr>
            <w:tcW w:w="4513" w:type="dxa"/>
            <w:vAlign w:val="center"/>
          </w:tcPr>
          <w:p>
            <w:pPr>
              <w:keepNext w:val="0"/>
              <w:keepLines w:val="0"/>
              <w:pageBreakBefore w:val="0"/>
              <w:widowControl w:val="0"/>
              <w:kinsoku/>
              <w:wordWrap/>
              <w:overflowPunct/>
              <w:autoSpaceDE/>
              <w:autoSpaceDN/>
              <w:bidi w:val="0"/>
              <w:adjustRightInd/>
              <w:spacing w:line="240" w:lineRule="auto"/>
              <w:ind w:firstLine="420" w:firstLineChars="200"/>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已落实。</w:t>
            </w:r>
          </w:p>
          <w:p>
            <w:pPr>
              <w:keepNext w:val="0"/>
              <w:keepLines w:val="0"/>
              <w:pageBreakBefore w:val="0"/>
              <w:widowControl w:val="0"/>
              <w:kinsoku/>
              <w:wordWrap/>
              <w:overflowPunct/>
              <w:autoSpaceDE/>
              <w:autoSpaceDN/>
              <w:bidi w:val="0"/>
              <w:spacing w:line="240" w:lineRule="auto"/>
              <w:ind w:firstLine="420" w:firstLineChars="200"/>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厂区实行</w:t>
            </w:r>
            <w:r>
              <w:rPr>
                <w:rFonts w:hint="eastAsia" w:ascii="Times New Roman" w:hAnsi="Times New Roman" w:cs="Times New Roman"/>
                <w:color w:val="auto"/>
                <w:sz w:val="21"/>
                <w:szCs w:val="21"/>
                <w:lang w:val="en-US" w:eastAsia="zh-CN"/>
              </w:rPr>
              <w:t>清污分流、</w:t>
            </w:r>
            <w:r>
              <w:rPr>
                <w:rFonts w:hint="default" w:ascii="Times New Roman" w:hAnsi="Times New Roman" w:cs="Times New Roman" w:eastAsiaTheme="minorEastAsia"/>
                <w:color w:val="auto"/>
                <w:sz w:val="21"/>
                <w:szCs w:val="21"/>
                <w:lang w:val="en-US" w:eastAsia="zh-CN"/>
              </w:rPr>
              <w:t>雨污分流。</w:t>
            </w:r>
            <w:r>
              <w:rPr>
                <w:rFonts w:hint="eastAsia" w:ascii="Times New Roman" w:hAnsi="Times New Roman" w:cs="Times New Roman"/>
                <w:color w:val="auto"/>
                <w:sz w:val="21"/>
                <w:szCs w:val="21"/>
                <w:lang w:val="en-US" w:eastAsia="zh-CN"/>
              </w:rPr>
              <w:t>生活污水经化粪池、隔油池处理达标后</w:t>
            </w:r>
            <w:r>
              <w:rPr>
                <w:rFonts w:hint="default" w:ascii="Times New Roman" w:hAnsi="Times New Roman" w:cs="Times New Roman"/>
                <w:color w:val="auto"/>
                <w:sz w:val="21"/>
                <w:szCs w:val="21"/>
                <w:lang w:val="en-US" w:eastAsia="zh-CN"/>
              </w:rPr>
              <w:t>纳入</w:t>
            </w:r>
            <w:r>
              <w:rPr>
                <w:rFonts w:hint="eastAsia" w:ascii="Times New Roman" w:hAnsi="Times New Roman" w:cs="Times New Roman"/>
                <w:color w:val="auto"/>
                <w:sz w:val="21"/>
                <w:szCs w:val="21"/>
                <w:lang w:val="en-US" w:eastAsia="zh-CN"/>
              </w:rPr>
              <w:t>嘉善县姚庄镇污水管网，经姚庄污水处理厂</w:t>
            </w:r>
            <w:r>
              <w:rPr>
                <w:rFonts w:hint="default" w:ascii="Times New Roman" w:hAnsi="Times New Roman" w:cs="Times New Roman"/>
                <w:color w:val="auto"/>
                <w:sz w:val="21"/>
                <w:szCs w:val="21"/>
              </w:rPr>
              <w:t>集中处理达标后排放。</w:t>
            </w:r>
            <w:r>
              <w:rPr>
                <w:rFonts w:hint="eastAsia" w:ascii="Times New Roman" w:hAnsi="Times New Roman" w:cs="Times New Roman"/>
                <w:color w:val="auto"/>
                <w:sz w:val="21"/>
                <w:szCs w:val="21"/>
                <w:lang w:val="en-US" w:eastAsia="zh-CN"/>
              </w:rPr>
              <w:t>清洗废水循环使用，不外排。</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outlineLvl w:val="9"/>
              <w:rPr>
                <w:rFonts w:hint="default" w:ascii="Times New Roman" w:hAnsi="Times New Roman" w:cs="Times New Roman" w:eastAsiaTheme="minorEastAsia"/>
                <w:b/>
                <w:bCs/>
                <w:color w:val="auto"/>
                <w:sz w:val="21"/>
                <w:szCs w:val="21"/>
                <w:vertAlign w:val="baseline"/>
                <w:lang w:val="en-US"/>
              </w:rPr>
            </w:pPr>
            <w:r>
              <w:rPr>
                <w:rFonts w:hint="default" w:ascii="Times New Roman" w:hAnsi="Times New Roman" w:cs="Times New Roman" w:eastAsiaTheme="minorEastAsia"/>
                <w:color w:val="auto"/>
                <w:sz w:val="21"/>
                <w:szCs w:val="21"/>
                <w:lang w:val="en-US" w:eastAsia="zh-CN"/>
              </w:rPr>
              <w:t>全厂</w:t>
            </w:r>
            <w:r>
              <w:rPr>
                <w:rFonts w:hint="default" w:ascii="Times New Roman" w:hAnsi="Times New Roman" w:cs="Times New Roman" w:eastAsiaTheme="minorEastAsia"/>
                <w:color w:val="auto"/>
                <w:sz w:val="21"/>
                <w:szCs w:val="21"/>
              </w:rPr>
              <w:t>废水</w:t>
            </w:r>
            <w:r>
              <w:rPr>
                <w:rFonts w:hint="default" w:ascii="Times New Roman" w:hAnsi="Times New Roman" w:cs="Times New Roman" w:eastAsiaTheme="minorEastAsia"/>
                <w:color w:val="auto"/>
                <w:sz w:val="21"/>
                <w:szCs w:val="21"/>
                <w:lang w:val="en-US" w:eastAsia="zh-CN"/>
              </w:rPr>
              <w:t>排放量</w:t>
            </w:r>
            <w:r>
              <w:rPr>
                <w:rFonts w:hint="eastAsia" w:ascii="Times New Roman" w:hAnsi="Times New Roman" w:cs="Times New Roman"/>
                <w:color w:val="auto"/>
                <w:sz w:val="21"/>
                <w:szCs w:val="21"/>
                <w:lang w:val="en-US" w:eastAsia="zh-CN"/>
              </w:rPr>
              <w:t>为2974</w:t>
            </w:r>
            <w:r>
              <w:rPr>
                <w:rFonts w:hint="default" w:ascii="Times New Roman" w:hAnsi="Times New Roman" w:cs="Times New Roman" w:eastAsiaTheme="minorEastAsia"/>
                <w:b w:val="0"/>
                <w:bCs w:val="0"/>
                <w:color w:val="auto"/>
                <w:sz w:val="21"/>
                <w:szCs w:val="21"/>
                <w:vertAlign w:val="baseline"/>
                <w:lang w:val="en-US" w:eastAsia="zh-CN"/>
              </w:rPr>
              <w:t>t/a，</w:t>
            </w:r>
            <w:r>
              <w:rPr>
                <w:rFonts w:hint="default" w:ascii="Times New Roman" w:hAnsi="Times New Roman" w:cs="Times New Roman" w:eastAsiaTheme="minorEastAsia"/>
                <w:color w:val="auto"/>
                <w:sz w:val="21"/>
                <w:szCs w:val="21"/>
              </w:rPr>
              <w:t>入网口的水质中pH、C</w:t>
            </w:r>
            <w:r>
              <w:rPr>
                <w:rFonts w:hint="default" w:ascii="Times New Roman" w:hAnsi="Times New Roman" w:cs="Times New Roman" w:eastAsiaTheme="minorEastAsia"/>
                <w:sz w:val="21"/>
                <w:szCs w:val="21"/>
              </w:rPr>
              <w:t>OD</w:t>
            </w:r>
            <w:r>
              <w:rPr>
                <w:rFonts w:hint="default" w:ascii="Times New Roman" w:hAnsi="Times New Roman" w:cs="Times New Roman" w:eastAsiaTheme="minorEastAsia"/>
                <w:sz w:val="21"/>
                <w:szCs w:val="21"/>
                <w:vertAlign w:val="subscript"/>
              </w:rPr>
              <w:t>Cr</w:t>
            </w:r>
            <w:r>
              <w:rPr>
                <w:rFonts w:hint="default" w:ascii="Times New Roman" w:hAnsi="Times New Roman" w:cs="Times New Roman" w:eastAsiaTheme="minorEastAsia"/>
                <w:sz w:val="21"/>
                <w:szCs w:val="21"/>
              </w:rPr>
              <w:t>、SS</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b w:val="0"/>
                <w:bCs/>
                <w:color w:val="auto"/>
                <w:kern w:val="0"/>
                <w:sz w:val="21"/>
                <w:szCs w:val="21"/>
                <w:lang w:val="en-US" w:eastAsia="zh-CN"/>
              </w:rPr>
              <w:t>BOD</w:t>
            </w:r>
            <w:r>
              <w:rPr>
                <w:rFonts w:hint="default" w:ascii="Times New Roman" w:hAnsi="Times New Roman" w:cs="Times New Roman" w:eastAsiaTheme="minorEastAsia"/>
                <w:b w:val="0"/>
                <w:bCs/>
                <w:color w:val="auto"/>
                <w:kern w:val="0"/>
                <w:sz w:val="21"/>
                <w:szCs w:val="21"/>
                <w:vertAlign w:val="subscript"/>
                <w:lang w:val="en-US" w:eastAsia="zh-CN"/>
              </w:rPr>
              <w:t>5</w:t>
            </w:r>
            <w:r>
              <w:rPr>
                <w:rFonts w:hint="default" w:ascii="Times New Roman" w:hAnsi="Times New Roman" w:cs="Times New Roman" w:eastAsiaTheme="minorEastAsia"/>
                <w:b w:val="0"/>
                <w:bCs/>
                <w:color w:val="auto"/>
                <w:kern w:val="0"/>
                <w:sz w:val="21"/>
                <w:szCs w:val="21"/>
                <w:vertAlign w:val="baseline"/>
                <w:lang w:val="en-US" w:eastAsia="zh-CN"/>
              </w:rPr>
              <w:t>、动植物油</w:t>
            </w:r>
            <w:r>
              <w:rPr>
                <w:rFonts w:hint="default" w:ascii="Times New Roman" w:hAnsi="Times New Roman" w:cs="Times New Roman" w:eastAsiaTheme="minorEastAsia"/>
                <w:sz w:val="21"/>
                <w:szCs w:val="21"/>
              </w:rPr>
              <w:t>的浓度日均值达到《污水综合排放标准》（GB8978-1996）表4中的三级标准，其中氨氮</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lang w:val="en-US" w:eastAsia="zh-CN"/>
              </w:rPr>
              <w:t>总磷</w:t>
            </w:r>
            <w:r>
              <w:rPr>
                <w:rFonts w:hint="default" w:ascii="Times New Roman" w:hAnsi="Times New Roman" w:cs="Times New Roman" w:eastAsiaTheme="minorEastAsia"/>
                <w:sz w:val="21"/>
                <w:szCs w:val="21"/>
              </w:rPr>
              <w:t>日均值达到《工业企业废水氮、磷污染物间接排放限值》（DB33/887-2013）的相关标准。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4" w:hRule="atLeast"/>
        </w:trPr>
        <w:tc>
          <w:tcPr>
            <w:tcW w:w="990" w:type="dxa"/>
            <w:vAlign w:val="center"/>
          </w:tcPr>
          <w:p>
            <w:pPr>
              <w:topLinePunct/>
              <w:snapToGrid w:val="0"/>
              <w:spacing w:line="240" w:lineRule="auto"/>
              <w:jc w:val="center"/>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废气</w:t>
            </w:r>
          </w:p>
        </w:tc>
        <w:tc>
          <w:tcPr>
            <w:tcW w:w="4245" w:type="dxa"/>
            <w:vAlign w:val="center"/>
          </w:tcPr>
          <w:p>
            <w:pPr>
              <w:numPr>
                <w:ilvl w:val="0"/>
                <w:numId w:val="0"/>
              </w:numPr>
              <w:spacing w:line="240" w:lineRule="auto"/>
              <w:ind w:firstLine="420" w:firstLineChars="200"/>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val="0"/>
                <w:bCs w:val="0"/>
                <w:sz w:val="21"/>
                <w:szCs w:val="21"/>
                <w:lang w:val="en-US" w:eastAsia="zh-CN"/>
              </w:rPr>
              <w:t>由大气监测资料可知，本项目附近环境空气质量较好，SO</w:t>
            </w:r>
            <w:r>
              <w:rPr>
                <w:rFonts w:hint="default" w:ascii="Times New Roman" w:hAnsi="Times New Roman" w:cs="Times New Roman" w:eastAsiaTheme="minorEastAsia"/>
                <w:b w:val="0"/>
                <w:bCs w:val="0"/>
                <w:sz w:val="21"/>
                <w:szCs w:val="21"/>
                <w:vertAlign w:val="subscript"/>
                <w:lang w:val="en-US" w:eastAsia="zh-CN"/>
              </w:rPr>
              <w:t>2</w:t>
            </w:r>
            <w:r>
              <w:rPr>
                <w:rFonts w:hint="default" w:ascii="Times New Roman" w:hAnsi="Times New Roman" w:cs="Times New Roman" w:eastAsiaTheme="minorEastAsia"/>
                <w:b w:val="0"/>
                <w:bCs w:val="0"/>
                <w:sz w:val="21"/>
                <w:szCs w:val="21"/>
                <w:lang w:val="en-US" w:eastAsia="zh-CN"/>
              </w:rPr>
              <w:t>、NO</w:t>
            </w:r>
            <w:r>
              <w:rPr>
                <w:rFonts w:hint="default" w:ascii="Times New Roman" w:hAnsi="Times New Roman" w:cs="Times New Roman" w:eastAsiaTheme="minorEastAsia"/>
                <w:b w:val="0"/>
                <w:bCs w:val="0"/>
                <w:sz w:val="21"/>
                <w:szCs w:val="21"/>
                <w:vertAlign w:val="subscript"/>
                <w:lang w:val="en-US" w:eastAsia="zh-CN"/>
              </w:rPr>
              <w:t>2</w:t>
            </w:r>
            <w:r>
              <w:rPr>
                <w:rFonts w:hint="default" w:ascii="Times New Roman" w:hAnsi="Times New Roman" w:cs="Times New Roman" w:eastAsiaTheme="minorEastAsia"/>
                <w:b w:val="0"/>
                <w:bCs w:val="0"/>
                <w:sz w:val="21"/>
                <w:szCs w:val="21"/>
                <w:lang w:val="en-US" w:eastAsia="zh-CN"/>
              </w:rPr>
              <w:t>、PM</w:t>
            </w:r>
            <w:r>
              <w:rPr>
                <w:rFonts w:hint="default" w:ascii="Times New Roman" w:hAnsi="Times New Roman" w:cs="Times New Roman" w:eastAsiaTheme="minorEastAsia"/>
                <w:b w:val="0"/>
                <w:bCs w:val="0"/>
                <w:sz w:val="21"/>
                <w:szCs w:val="21"/>
                <w:vertAlign w:val="subscript"/>
                <w:lang w:val="en-US" w:eastAsia="zh-CN"/>
              </w:rPr>
              <w:t>10</w:t>
            </w:r>
            <w:r>
              <w:rPr>
                <w:rFonts w:hint="default" w:ascii="Times New Roman" w:hAnsi="Times New Roman" w:cs="Times New Roman" w:eastAsiaTheme="minorEastAsia"/>
                <w:b w:val="0"/>
                <w:bCs w:val="0"/>
                <w:sz w:val="21"/>
                <w:szCs w:val="21"/>
                <w:lang w:val="en-US" w:eastAsia="zh-CN"/>
              </w:rPr>
              <w:t>均能达到《环境空气质量标准》（GB3095-2012）中的二级标准。</w:t>
            </w:r>
          </w:p>
        </w:tc>
        <w:tc>
          <w:tcPr>
            <w:tcW w:w="4425" w:type="dxa"/>
            <w:vAlign w:val="center"/>
          </w:tcPr>
          <w:p>
            <w:pPr>
              <w:numPr>
                <w:ilvl w:val="0"/>
                <w:numId w:val="0"/>
              </w:numPr>
              <w:spacing w:line="240" w:lineRule="auto"/>
              <w:ind w:left="420" w:leftChars="0"/>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加强车间通风换气，淬火、回火过程中产</w:t>
            </w:r>
          </w:p>
          <w:p>
            <w:pPr>
              <w:numPr>
                <w:ilvl w:val="0"/>
                <w:numId w:val="0"/>
              </w:numPr>
              <w:spacing w:line="24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val="0"/>
                <w:bCs/>
                <w:sz w:val="21"/>
                <w:szCs w:val="21"/>
                <w:lang w:val="en-US" w:eastAsia="zh-CN"/>
              </w:rPr>
              <w:t>生的有机废气经有效收集处理后通过15米高的排气筒排放，废气排放执行《大气污染物综合排放标准》（GB16297-1996）二级标准。根据环评计算结果，本项目不需设置大气环境防护距离，其他各类防护距离要求请业主、当地政府和有关部门按国家、卫生、安全、产业主管部门相关规定予以落实。</w:t>
            </w:r>
          </w:p>
        </w:tc>
        <w:tc>
          <w:tcPr>
            <w:tcW w:w="4513" w:type="dxa"/>
            <w:vAlign w:val="center"/>
          </w:tcPr>
          <w:p>
            <w:pPr>
              <w:spacing w:line="240" w:lineRule="auto"/>
              <w:ind w:firstLine="420" w:firstLineChars="200"/>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已落实。</w:t>
            </w:r>
          </w:p>
          <w:p>
            <w:pPr>
              <w:spacing w:line="240" w:lineRule="auto"/>
              <w:ind w:firstLine="420" w:firstLineChars="200"/>
              <w:rPr>
                <w:rFonts w:hint="default" w:ascii="Times New Roman" w:hAnsi="Times New Roman" w:cs="Times New Roman" w:eastAsiaTheme="minorEastAsia"/>
                <w:b w:val="0"/>
                <w:bCs/>
                <w:sz w:val="21"/>
                <w:szCs w:val="21"/>
                <w:lang w:val="en-US" w:eastAsia="zh-CN"/>
              </w:rPr>
            </w:pPr>
            <w:r>
              <w:rPr>
                <w:rFonts w:hint="eastAsia" w:ascii="Times New Roman" w:hAnsi="Times New Roman" w:cs="Times New Roman"/>
                <w:color w:val="auto"/>
                <w:sz w:val="21"/>
                <w:szCs w:val="21"/>
                <w:lang w:val="en-US" w:eastAsia="zh-CN"/>
              </w:rPr>
              <w:t>本项目回火产生的有机废气经集气罩收集后，再由静电装置处理，尾气通过15m高排气筒排放。非甲烷总烃的</w:t>
            </w:r>
            <w:r>
              <w:rPr>
                <w:rFonts w:hint="default" w:ascii="Times New Roman" w:hAnsi="Times New Roman" w:cs="Times New Roman" w:eastAsiaTheme="minorEastAsia"/>
                <w:color w:val="auto"/>
                <w:sz w:val="21"/>
                <w:szCs w:val="21"/>
                <w:lang w:val="en-US" w:eastAsia="zh-CN"/>
              </w:rPr>
              <w:t>排放浓度及排放速率均达到《大气污染物综合排放标准》（GB16297-1996）中的二级标准。</w:t>
            </w:r>
          </w:p>
        </w:tc>
      </w:tr>
    </w:tbl>
    <w:p>
      <w:pPr>
        <w:numPr>
          <w:ilvl w:val="0"/>
          <w:numId w:val="0"/>
        </w:numPr>
        <w:spacing w:line="360" w:lineRule="auto"/>
        <w:ind w:firstLine="482" w:firstLineChars="200"/>
        <w:jc w:val="both"/>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续上表：</w:t>
      </w:r>
    </w:p>
    <w:tbl>
      <w:tblPr>
        <w:tblStyle w:val="17"/>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4500"/>
        <w:gridCol w:w="4290"/>
        <w:gridCol w:w="4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185" w:type="dxa"/>
            <w:vAlign w:val="center"/>
          </w:tcPr>
          <w:p>
            <w:pPr>
              <w:topLinePunct/>
              <w:snapToGrid w:val="0"/>
              <w:spacing w:line="240" w:lineRule="auto"/>
              <w:jc w:val="center"/>
              <w:rPr>
                <w:rFonts w:hint="default" w:ascii="Times New Roman" w:hAnsi="Times New Roman" w:cs="Times New Roman" w:eastAsiaTheme="minorEastAsia"/>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类别</w:t>
            </w:r>
          </w:p>
        </w:tc>
        <w:tc>
          <w:tcPr>
            <w:tcW w:w="4500" w:type="dxa"/>
            <w:vAlign w:val="center"/>
          </w:tcPr>
          <w:p>
            <w:pPr>
              <w:topLinePunct/>
              <w:snapToGrid w:val="0"/>
              <w:spacing w:line="240" w:lineRule="auto"/>
              <w:jc w:val="center"/>
              <w:rPr>
                <w:rFonts w:hint="default" w:ascii="Times New Roman" w:hAnsi="Times New Roman" w:cs="Times New Roman" w:eastAsiaTheme="minorEastAsia"/>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环评要求</w:t>
            </w:r>
          </w:p>
        </w:tc>
        <w:tc>
          <w:tcPr>
            <w:tcW w:w="4290" w:type="dxa"/>
            <w:vAlign w:val="center"/>
          </w:tcPr>
          <w:p>
            <w:pPr>
              <w:topLinePunct/>
              <w:snapToGrid w:val="0"/>
              <w:spacing w:line="240" w:lineRule="auto"/>
              <w:jc w:val="center"/>
              <w:rPr>
                <w:rFonts w:hint="default" w:ascii="Times New Roman" w:hAnsi="Times New Roman" w:cs="Times New Roman" w:eastAsiaTheme="minorEastAsia"/>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环评批复要求</w:t>
            </w:r>
          </w:p>
        </w:tc>
        <w:tc>
          <w:tcPr>
            <w:tcW w:w="4198" w:type="dxa"/>
            <w:vAlign w:val="center"/>
          </w:tcPr>
          <w:p>
            <w:pPr>
              <w:topLinePunct/>
              <w:snapToGrid w:val="0"/>
              <w:spacing w:line="240" w:lineRule="auto"/>
              <w:jc w:val="center"/>
              <w:rPr>
                <w:rFonts w:hint="default" w:ascii="Times New Roman" w:hAnsi="Times New Roman" w:cs="Times New Roman" w:eastAsiaTheme="minorEastAsia"/>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实际落实情况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7" w:hRule="atLeast"/>
        </w:trPr>
        <w:tc>
          <w:tcPr>
            <w:tcW w:w="1185" w:type="dxa"/>
            <w:vAlign w:val="center"/>
          </w:tcPr>
          <w:p>
            <w:pPr>
              <w:topLinePunct/>
              <w:snapToGrid w:val="0"/>
              <w:spacing w:line="240" w:lineRule="auto"/>
              <w:jc w:val="center"/>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噪声</w:t>
            </w:r>
          </w:p>
        </w:tc>
        <w:tc>
          <w:tcPr>
            <w:tcW w:w="4500" w:type="dxa"/>
            <w:vAlign w:val="center"/>
          </w:tcPr>
          <w:p>
            <w:pPr>
              <w:spacing w:line="240" w:lineRule="auto"/>
              <w:ind w:firstLine="420" w:firstLineChars="200"/>
              <w:rPr>
                <w:rFonts w:hint="default" w:ascii="Times New Roman" w:hAnsi="Times New Roman" w:cs="Times New Roman"/>
                <w:b/>
                <w:bCs/>
                <w:color w:val="auto"/>
                <w:sz w:val="21"/>
                <w:szCs w:val="21"/>
                <w:vertAlign w:val="baseline"/>
                <w:lang w:val="en-US" w:eastAsia="zh-CN"/>
              </w:rPr>
            </w:pPr>
            <w:r>
              <w:rPr>
                <w:rFonts w:hint="eastAsia" w:ascii="Times New Roman" w:hAnsi="Times New Roman" w:cs="Times New Roman"/>
                <w:b w:val="0"/>
                <w:bCs w:val="0"/>
                <w:sz w:val="21"/>
                <w:szCs w:val="21"/>
                <w:lang w:val="en-US" w:eastAsia="zh-CN"/>
              </w:rPr>
              <w:t>由监测结果可知，本项目所在区域环境噪声现状较好，各监测点昼间噪声监测值均能达到《声环境质量标准》（GB3096-2008）中的相应标准</w:t>
            </w:r>
            <w:r>
              <w:rPr>
                <w:rFonts w:hint="eastAsia" w:ascii="Times New Roman" w:hAnsi="Times New Roman" w:cs="Times New Roman"/>
                <w:sz w:val="21"/>
                <w:szCs w:val="21"/>
                <w:lang w:val="en-US" w:eastAsia="zh-CN"/>
              </w:rPr>
              <w:t>。</w:t>
            </w:r>
          </w:p>
        </w:tc>
        <w:tc>
          <w:tcPr>
            <w:tcW w:w="4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b/>
                <w:bCs/>
                <w:color w:val="auto"/>
                <w:sz w:val="21"/>
                <w:szCs w:val="21"/>
                <w:vertAlign w:val="baseline"/>
                <w:lang w:val="en-US" w:eastAsia="zh-CN"/>
              </w:rPr>
            </w:pPr>
            <w:r>
              <w:rPr>
                <w:rFonts w:hint="eastAsia" w:ascii="Times New Roman" w:hAnsi="Times New Roman" w:eastAsia="宋体" w:cs="Times New Roman"/>
                <w:b w:val="0"/>
                <w:bCs/>
                <w:sz w:val="21"/>
                <w:szCs w:val="21"/>
                <w:lang w:val="en-US" w:eastAsia="zh-CN"/>
              </w:rPr>
              <w:t>对高噪声设备采取有效的减震、隔声、降噪措施，并加强设备的日常维护。厂界噪声执行《工业企业厂界环境噪声排放标准》（GB12348-2008）</w:t>
            </w:r>
            <w:r>
              <w:rPr>
                <w:rFonts w:hint="eastAsia" w:ascii="Times New Roman" w:hAnsi="Times New Roman" w:cs="Times New Roman"/>
                <w:b w:val="0"/>
                <w:bCs/>
                <w:sz w:val="21"/>
                <w:szCs w:val="21"/>
                <w:lang w:val="en-US" w:eastAsia="zh-CN"/>
              </w:rPr>
              <w:t>3</w:t>
            </w:r>
            <w:r>
              <w:rPr>
                <w:rFonts w:hint="eastAsia" w:ascii="Times New Roman" w:hAnsi="Times New Roman" w:eastAsia="宋体" w:cs="Times New Roman"/>
                <w:b w:val="0"/>
                <w:bCs/>
                <w:sz w:val="21"/>
                <w:szCs w:val="21"/>
                <w:lang w:val="en-US" w:eastAsia="zh-CN"/>
              </w:rPr>
              <w:t>类标准，</w:t>
            </w:r>
            <w:r>
              <w:rPr>
                <w:rFonts w:hint="eastAsia" w:ascii="Times New Roman" w:hAnsi="Times New Roman" w:cs="Times New Roman"/>
                <w:b w:val="0"/>
                <w:bCs/>
                <w:sz w:val="21"/>
                <w:szCs w:val="21"/>
                <w:lang w:val="en-US" w:eastAsia="zh-CN"/>
              </w:rPr>
              <w:t>南侧</w:t>
            </w:r>
            <w:r>
              <w:rPr>
                <w:rFonts w:hint="eastAsia" w:ascii="Times New Roman" w:hAnsi="Times New Roman" w:eastAsia="宋体" w:cs="Times New Roman"/>
                <w:b w:val="0"/>
                <w:bCs/>
                <w:sz w:val="21"/>
                <w:szCs w:val="21"/>
                <w:lang w:val="en-US" w:eastAsia="zh-CN"/>
              </w:rPr>
              <w:t>执行《工业企业厂界环境噪声排放标准》（GB12348-2008）</w:t>
            </w:r>
            <w:r>
              <w:rPr>
                <w:rFonts w:hint="eastAsia" w:ascii="Times New Roman" w:hAnsi="Times New Roman" w:cs="Times New Roman"/>
                <w:b w:val="0"/>
                <w:bCs/>
                <w:sz w:val="21"/>
                <w:szCs w:val="21"/>
                <w:lang w:val="en-US" w:eastAsia="zh-CN"/>
              </w:rPr>
              <w:t>4</w:t>
            </w:r>
            <w:r>
              <w:rPr>
                <w:rFonts w:hint="eastAsia" w:ascii="Times New Roman" w:hAnsi="Times New Roman" w:eastAsia="宋体" w:cs="Times New Roman"/>
                <w:b w:val="0"/>
                <w:bCs/>
                <w:sz w:val="21"/>
                <w:szCs w:val="21"/>
                <w:lang w:val="en-US" w:eastAsia="zh-CN"/>
              </w:rPr>
              <w:t>类标准。</w:t>
            </w:r>
          </w:p>
        </w:tc>
        <w:tc>
          <w:tcPr>
            <w:tcW w:w="4198" w:type="dxa"/>
            <w:vAlign w:val="center"/>
          </w:tcPr>
          <w:p>
            <w:pPr>
              <w:spacing w:line="240" w:lineRule="auto"/>
              <w:ind w:firstLine="420" w:firstLineChars="200"/>
              <w:jc w:val="both"/>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已落实。</w:t>
            </w:r>
          </w:p>
          <w:p>
            <w:pPr>
              <w:spacing w:line="240" w:lineRule="auto"/>
              <w:ind w:firstLine="420" w:firstLineChars="200"/>
              <w:jc w:val="both"/>
              <w:rPr>
                <w:rFonts w:hint="default" w:ascii="Times New Roman" w:hAnsi="Times New Roman" w:cs="Times New Roman"/>
                <w:b/>
                <w:bCs/>
                <w:color w:val="auto"/>
                <w:sz w:val="21"/>
                <w:szCs w:val="21"/>
                <w:vertAlign w:val="baseline"/>
                <w:lang w:val="en-US" w:eastAsia="zh-CN"/>
              </w:rPr>
            </w:pPr>
            <w:r>
              <w:rPr>
                <w:rFonts w:hint="eastAsia" w:ascii="Times New Roman" w:hAnsi="Times New Roman" w:cs="Times New Roman"/>
                <w:sz w:val="21"/>
                <w:szCs w:val="21"/>
                <w:lang w:val="en-US" w:eastAsia="zh-CN"/>
              </w:rPr>
              <w:t>东、西、北</w:t>
            </w:r>
            <w:r>
              <w:rPr>
                <w:rFonts w:hint="default" w:ascii="Times New Roman" w:hAnsi="Times New Roman" w:cs="Times New Roman" w:eastAsiaTheme="minorEastAsia"/>
                <w:sz w:val="21"/>
                <w:szCs w:val="21"/>
              </w:rPr>
              <w:t>厂界昼间噪声均达到《工业企业厂界环境噪声排放标准》（GB12348-2008）中的3类区标准</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南厂界昼间噪声</w:t>
            </w:r>
            <w:r>
              <w:rPr>
                <w:rFonts w:hint="default" w:ascii="Times New Roman" w:hAnsi="Times New Roman" w:cs="Times New Roman" w:eastAsiaTheme="minorEastAsia"/>
                <w:sz w:val="21"/>
                <w:szCs w:val="21"/>
              </w:rPr>
              <w:t>达到《工业企业厂界环境噪声排放标准》（GB12348-2008）中的</w:t>
            </w:r>
            <w:r>
              <w:rPr>
                <w:rFonts w:hint="eastAsia" w:ascii="Times New Roman" w:hAnsi="Times New Roman" w:cs="Times New Roman"/>
                <w:sz w:val="21"/>
                <w:szCs w:val="21"/>
                <w:lang w:val="en-US" w:eastAsia="zh-CN"/>
              </w:rPr>
              <w:t>4</w:t>
            </w:r>
            <w:r>
              <w:rPr>
                <w:rFonts w:hint="default" w:ascii="Times New Roman" w:hAnsi="Times New Roman" w:cs="Times New Roman" w:eastAsiaTheme="minorEastAsia"/>
                <w:sz w:val="21"/>
                <w:szCs w:val="21"/>
              </w:rPr>
              <w:t>类区标准</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0" w:hRule="atLeast"/>
        </w:trPr>
        <w:tc>
          <w:tcPr>
            <w:tcW w:w="1185" w:type="dxa"/>
            <w:vAlign w:val="center"/>
          </w:tcPr>
          <w:p>
            <w:pPr>
              <w:topLinePunct/>
              <w:snapToGrid w:val="0"/>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固废</w:t>
            </w:r>
          </w:p>
        </w:tc>
        <w:tc>
          <w:tcPr>
            <w:tcW w:w="4500" w:type="dxa"/>
            <w:vAlign w:val="center"/>
          </w:tcPr>
          <w:p>
            <w:pPr>
              <w:pStyle w:val="25"/>
              <w:keepNext w:val="0"/>
              <w:keepLines w:val="0"/>
              <w:pageBreakBefore w:val="0"/>
              <w:widowControl w:val="0"/>
              <w:kinsoku/>
              <w:wordWrap/>
              <w:overflowPunct/>
              <w:topLinePunct w:val="0"/>
              <w:autoSpaceDE/>
              <w:autoSpaceDN/>
              <w:bidi w:val="0"/>
              <w:adjustRightInd/>
              <w:snapToGrid/>
              <w:spacing w:before="0" w:line="240" w:lineRule="auto"/>
              <w:ind w:firstLine="420" w:firstLineChars="200"/>
              <w:textAlignment w:val="auto"/>
              <w:rPr>
                <w:rFonts w:hint="default" w:ascii="Times New Roman" w:hAnsi="Times New Roman" w:cs="Times New Roman"/>
                <w:sz w:val="21"/>
                <w:szCs w:val="21"/>
                <w:lang w:val="en-US" w:eastAsia="zh-CN"/>
              </w:rPr>
            </w:pPr>
            <w:r>
              <w:rPr>
                <w:rFonts w:hint="eastAsia" w:ascii="Times New Roman" w:hAnsi="Times New Roman" w:cs="Times New Roman"/>
                <w:b w:val="0"/>
                <w:bCs w:val="0"/>
                <w:sz w:val="21"/>
                <w:szCs w:val="21"/>
                <w:lang w:val="en-US" w:eastAsia="zh-CN"/>
              </w:rPr>
              <w:t>边角料、不合格品经企业集中收集后外卖于当地回收站回收利用。厂内设置加盖垃圾箱，由当地环卫部门统一收集后作卫生填埋处理。</w:t>
            </w:r>
          </w:p>
        </w:tc>
        <w:tc>
          <w:tcPr>
            <w:tcW w:w="4290" w:type="dxa"/>
            <w:vAlign w:val="center"/>
          </w:tcPr>
          <w:p>
            <w:pPr>
              <w:numPr>
                <w:ilvl w:val="0"/>
                <w:numId w:val="0"/>
              </w:numPr>
              <w:spacing w:line="240" w:lineRule="auto"/>
              <w:ind w:firstLine="420" w:firstLineChars="200"/>
              <w:rPr>
                <w:rFonts w:hint="default" w:ascii="Times New Roman" w:hAnsi="Times New Roman" w:cs="Times New Roman"/>
                <w:sz w:val="21"/>
                <w:szCs w:val="21"/>
                <w:lang w:val="en-US" w:eastAsia="zh-CN"/>
              </w:rPr>
            </w:pPr>
            <w:r>
              <w:rPr>
                <w:rFonts w:hint="eastAsia" w:ascii="Times New Roman" w:hAnsi="Times New Roman" w:eastAsia="宋体" w:cs="Times New Roman"/>
                <w:b w:val="0"/>
                <w:bCs/>
                <w:sz w:val="21"/>
                <w:szCs w:val="21"/>
                <w:lang w:val="en-US" w:eastAsia="zh-CN"/>
              </w:rPr>
              <w:t>固体废物分类处理、处置，做到“资源化、减量化、无害化”。生活垃圾由当地环卫部门统一清运处理。</w:t>
            </w:r>
          </w:p>
        </w:tc>
        <w:tc>
          <w:tcPr>
            <w:tcW w:w="41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已落实。</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outlineLvl w:val="9"/>
              <w:rPr>
                <w:rFonts w:hint="default" w:ascii="Times New Roman" w:hAnsi="Times New Roman" w:cs="Times New Roman"/>
                <w:color w:val="00B0F0"/>
                <w:sz w:val="21"/>
                <w:szCs w:val="21"/>
                <w:lang w:val="en-US" w:eastAsia="zh-CN"/>
              </w:rPr>
            </w:pPr>
            <w:r>
              <w:rPr>
                <w:rFonts w:hint="default" w:ascii="Times New Roman" w:hAnsi="Times New Roman" w:cs="Times New Roman"/>
                <w:color w:val="auto"/>
                <w:sz w:val="21"/>
                <w:szCs w:val="21"/>
                <w:lang w:val="en-US" w:eastAsia="zh-CN"/>
              </w:rPr>
              <w:t>本项目一般固废主要为：</w:t>
            </w:r>
            <w:r>
              <w:rPr>
                <w:rFonts w:hint="eastAsia" w:ascii="Times New Roman" w:hAnsi="Times New Roman" w:cs="Times New Roman"/>
                <w:color w:val="auto"/>
                <w:sz w:val="21"/>
                <w:szCs w:val="21"/>
                <w:lang w:val="en-US" w:eastAsia="zh-CN"/>
              </w:rPr>
              <w:t>边角料、不合格品</w:t>
            </w:r>
            <w:r>
              <w:rPr>
                <w:rFonts w:hint="default" w:ascii="Times New Roman" w:hAnsi="Times New Roman" w:cs="Times New Roman"/>
                <w:color w:val="auto"/>
                <w:sz w:val="21"/>
                <w:szCs w:val="21"/>
                <w:lang w:val="en-US" w:eastAsia="zh-CN"/>
              </w:rPr>
              <w:t>及生活垃圾</w:t>
            </w:r>
            <w:r>
              <w:rPr>
                <w:rFonts w:hint="eastAsia" w:ascii="Times New Roman" w:hAnsi="Times New Roman" w:cs="Times New Roman"/>
                <w:color w:val="auto"/>
                <w:sz w:val="21"/>
                <w:szCs w:val="21"/>
                <w:lang w:val="en-US" w:eastAsia="zh-CN"/>
              </w:rPr>
              <w:t>；危险废物为：废清洗液（废物代码900-404-06）。</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边角料、不合格品经收集后外卖综合利用。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imes New Roman" w:hAnsi="Times New Roman" w:cs="Times New Roman"/>
                <w:color w:val="FF0000"/>
                <w:sz w:val="21"/>
                <w:szCs w:val="21"/>
                <w:lang w:val="en-US" w:eastAsia="zh-CN"/>
              </w:rPr>
            </w:pPr>
            <w:r>
              <w:rPr>
                <w:rFonts w:hint="eastAsia" w:ascii="Times New Roman" w:hAnsi="Times New Roman" w:cs="Times New Roman"/>
                <w:color w:val="auto"/>
                <w:sz w:val="21"/>
                <w:szCs w:val="21"/>
                <w:lang w:val="en-US" w:eastAsia="zh-CN"/>
              </w:rPr>
              <w:t>清洗废液（废物代码900-404-06）委托浙江兆山环保科技有限公司进行安全处置。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outlineLvl w:val="9"/>
              <w:rPr>
                <w:rFonts w:hint="default" w:ascii="Times New Roman" w:hAnsi="Times New Roman" w:cs="Times New Roman"/>
                <w:sz w:val="21"/>
                <w:szCs w:val="21"/>
                <w:lang w:val="en-US" w:eastAsia="zh-CN"/>
              </w:rPr>
            </w:pPr>
            <w:r>
              <w:rPr>
                <w:rFonts w:hint="eastAsia" w:ascii="Times New Roman" w:hAnsi="Times New Roman" w:cs="Times New Roman"/>
                <w:color w:val="auto"/>
                <w:sz w:val="21"/>
                <w:szCs w:val="21"/>
                <w:lang w:val="en-US" w:eastAsia="zh-CN"/>
              </w:rPr>
              <w:t>生活垃圾委托由嘉善县智果村村委会统一清运处理统一清运处理。</w:t>
            </w:r>
          </w:p>
        </w:tc>
      </w:tr>
    </w:tbl>
    <w:p>
      <w:pPr>
        <w:numPr>
          <w:ilvl w:val="0"/>
          <w:numId w:val="0"/>
        </w:numPr>
        <w:spacing w:line="360" w:lineRule="auto"/>
        <w:ind w:firstLine="482" w:firstLineChars="200"/>
        <w:jc w:val="both"/>
        <w:rPr>
          <w:rFonts w:hint="default" w:ascii="Times New Roman" w:hAnsi="Times New Roman" w:cs="Times New Roman"/>
          <w:b/>
          <w:bCs/>
          <w:color w:val="auto"/>
          <w:sz w:val="24"/>
          <w:szCs w:val="24"/>
          <w:lang w:val="en-US" w:eastAsia="zh-CN"/>
        </w:rPr>
      </w:pPr>
    </w:p>
    <w:p>
      <w:pPr>
        <w:numPr>
          <w:ilvl w:val="0"/>
          <w:numId w:val="0"/>
        </w:numPr>
        <w:spacing w:line="360" w:lineRule="auto"/>
        <w:ind w:firstLine="482" w:firstLineChars="200"/>
        <w:jc w:val="both"/>
        <w:rPr>
          <w:rFonts w:hint="default" w:ascii="Times New Roman" w:hAnsi="Times New Roman" w:cs="Times New Roman"/>
          <w:b/>
          <w:bCs/>
          <w:color w:val="auto"/>
          <w:sz w:val="24"/>
          <w:szCs w:val="24"/>
          <w:lang w:val="en-US" w:eastAsia="zh-CN"/>
        </w:rPr>
      </w:pPr>
    </w:p>
    <w:p>
      <w:pPr>
        <w:numPr>
          <w:ilvl w:val="0"/>
          <w:numId w:val="0"/>
        </w:numPr>
        <w:spacing w:line="360" w:lineRule="auto"/>
        <w:ind w:firstLine="482" w:firstLineChars="200"/>
        <w:jc w:val="both"/>
        <w:rPr>
          <w:rFonts w:hint="default" w:ascii="Times New Roman" w:hAnsi="Times New Roman" w:cs="Times New Roman"/>
          <w:b/>
          <w:bCs/>
          <w:color w:val="auto"/>
          <w:sz w:val="24"/>
          <w:szCs w:val="24"/>
          <w:lang w:val="en-US" w:eastAsia="zh-CN"/>
        </w:rPr>
      </w:pPr>
    </w:p>
    <w:p>
      <w:pPr>
        <w:numPr>
          <w:ilvl w:val="0"/>
          <w:numId w:val="0"/>
        </w:numPr>
        <w:spacing w:line="360" w:lineRule="auto"/>
        <w:jc w:val="both"/>
        <w:rPr>
          <w:rFonts w:hint="default" w:ascii="Times New Roman" w:hAnsi="Times New Roman" w:cs="Times New Roman"/>
          <w:b/>
          <w:bCs/>
          <w:color w:val="auto"/>
          <w:sz w:val="24"/>
          <w:szCs w:val="24"/>
          <w:lang w:val="en-US" w:eastAsia="zh-CN"/>
        </w:rPr>
        <w:sectPr>
          <w:headerReference r:id="rId6"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pStyle w:val="2"/>
        <w:pageBreakBefore w:val="0"/>
        <w:widowControl w:val="0"/>
        <w:numPr>
          <w:ilvl w:val="0"/>
          <w:numId w:val="1"/>
        </w:numPr>
        <w:tabs>
          <w:tab w:val="left" w:pos="2730"/>
        </w:tabs>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sz w:val="24"/>
          <w:szCs w:val="24"/>
        </w:rPr>
      </w:pPr>
      <w:bookmarkStart w:id="23" w:name="_Toc21525"/>
      <w:bookmarkStart w:id="24" w:name="_Toc515273914"/>
      <w:r>
        <w:rPr>
          <w:rFonts w:hint="default" w:ascii="Times New Roman" w:hAnsi="Times New Roman" w:cs="Times New Roman"/>
          <w:sz w:val="24"/>
          <w:szCs w:val="24"/>
        </w:rPr>
        <w:t>建设项目环评报告</w:t>
      </w:r>
      <w:r>
        <w:rPr>
          <w:rFonts w:hint="eastAsia" w:ascii="Times New Roman" w:hAnsi="Times New Roman" w:cs="Times New Roman"/>
          <w:sz w:val="24"/>
          <w:szCs w:val="24"/>
          <w:lang w:val="en-US" w:eastAsia="zh-CN"/>
        </w:rPr>
        <w:t>表</w:t>
      </w:r>
      <w:r>
        <w:rPr>
          <w:rFonts w:hint="default" w:ascii="Times New Roman" w:hAnsi="Times New Roman" w:cs="Times New Roman"/>
          <w:sz w:val="24"/>
          <w:szCs w:val="24"/>
        </w:rPr>
        <w:t>的主要结论与建议及审批部门审批决定</w:t>
      </w:r>
      <w:bookmarkEnd w:id="23"/>
      <w:bookmarkEnd w:id="24"/>
    </w:p>
    <w:p>
      <w:pPr>
        <w:pStyle w:val="3"/>
        <w:pageBreakBefore w:val="0"/>
        <w:widowControl w:val="0"/>
        <w:tabs>
          <w:tab w:val="left" w:pos="2730"/>
        </w:tabs>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sz w:val="24"/>
          <w:szCs w:val="24"/>
        </w:rPr>
      </w:pPr>
      <w:bookmarkStart w:id="25" w:name="_Toc20824"/>
      <w:bookmarkStart w:id="26" w:name="_Toc515273915"/>
      <w:r>
        <w:rPr>
          <w:rFonts w:hint="default" w:ascii="Times New Roman" w:hAnsi="Times New Roman" w:eastAsia="宋体" w:cs="Times New Roman"/>
          <w:sz w:val="24"/>
          <w:szCs w:val="24"/>
        </w:rPr>
        <w:t>5.1建设项目环评报告</w:t>
      </w:r>
      <w:r>
        <w:rPr>
          <w:rFonts w:hint="eastAsia" w:ascii="Times New Roman" w:hAnsi="Times New Roman" w:eastAsia="宋体" w:cs="Times New Roman"/>
          <w:sz w:val="24"/>
          <w:szCs w:val="24"/>
          <w:lang w:val="en-US" w:eastAsia="zh-CN"/>
        </w:rPr>
        <w:t>表</w:t>
      </w:r>
      <w:r>
        <w:rPr>
          <w:rFonts w:hint="default" w:ascii="Times New Roman" w:hAnsi="Times New Roman" w:eastAsia="宋体" w:cs="Times New Roman"/>
          <w:sz w:val="24"/>
          <w:szCs w:val="24"/>
        </w:rPr>
        <w:t>的主要结论与建议</w:t>
      </w:r>
      <w:bookmarkEnd w:id="25"/>
      <w:bookmarkEnd w:id="26"/>
    </w:p>
    <w:p>
      <w:pPr>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5.1.1水环境影响分析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outlineLvl w:val="9"/>
        <w:rPr>
          <w:rFonts w:hint="eastAsia"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lang w:val="en-US" w:eastAsia="zh-CN"/>
        </w:rPr>
        <w:t>由现状监测资料可知，南星桥港金嘉大道公路桥断面水质除pH、DO、COD</w:t>
      </w:r>
      <w:r>
        <w:rPr>
          <w:rFonts w:hint="eastAsia" w:ascii="Times New Roman" w:hAnsi="Times New Roman" w:cs="Times New Roman"/>
          <w:b w:val="0"/>
          <w:bCs w:val="0"/>
          <w:sz w:val="24"/>
          <w:szCs w:val="24"/>
          <w:vertAlign w:val="subscript"/>
          <w:lang w:val="en-US" w:eastAsia="zh-CN"/>
        </w:rPr>
        <w:t>Cr</w:t>
      </w:r>
      <w:r>
        <w:rPr>
          <w:rFonts w:hint="eastAsia" w:ascii="Times New Roman" w:hAnsi="Times New Roman" w:cs="Times New Roman"/>
          <w:b w:val="0"/>
          <w:bCs w:val="0"/>
          <w:sz w:val="24"/>
          <w:szCs w:val="24"/>
          <w:vertAlign w:val="baseline"/>
          <w:lang w:val="en-US" w:eastAsia="zh-CN"/>
        </w:rPr>
        <w:t>、</w:t>
      </w:r>
      <w:r>
        <w:rPr>
          <w:rFonts w:hint="eastAsia" w:ascii="Times New Roman" w:hAnsi="Times New Roman" w:cs="Times New Roman"/>
          <w:b w:val="0"/>
          <w:bCs w:val="0"/>
          <w:sz w:val="24"/>
          <w:szCs w:val="24"/>
          <w:lang w:val="en-US" w:eastAsia="zh-CN"/>
        </w:rPr>
        <w:t>COD</w:t>
      </w:r>
      <w:r>
        <w:rPr>
          <w:rFonts w:hint="eastAsia" w:ascii="Times New Roman" w:hAnsi="Times New Roman" w:cs="Times New Roman"/>
          <w:b w:val="0"/>
          <w:bCs w:val="0"/>
          <w:sz w:val="24"/>
          <w:szCs w:val="24"/>
          <w:vertAlign w:val="subscript"/>
          <w:lang w:val="en-US" w:eastAsia="zh-CN"/>
        </w:rPr>
        <w:t>Mn</w:t>
      </w:r>
      <w:r>
        <w:rPr>
          <w:rFonts w:hint="eastAsia" w:ascii="Times New Roman" w:hAnsi="Times New Roman" w:cs="Times New Roman"/>
          <w:b w:val="0"/>
          <w:bCs w:val="0"/>
          <w:sz w:val="24"/>
          <w:szCs w:val="24"/>
          <w:vertAlign w:val="baseline"/>
          <w:lang w:val="en-US" w:eastAsia="zh-CN"/>
        </w:rPr>
        <w:t>外，其余各指标均不能达到III类水质要求，BOD</w:t>
      </w:r>
      <w:r>
        <w:rPr>
          <w:rFonts w:hint="eastAsia" w:ascii="Times New Roman" w:hAnsi="Times New Roman" w:cs="Times New Roman"/>
          <w:b w:val="0"/>
          <w:bCs w:val="0"/>
          <w:sz w:val="24"/>
          <w:szCs w:val="24"/>
          <w:vertAlign w:val="subscript"/>
          <w:lang w:val="en-US" w:eastAsia="zh-CN"/>
        </w:rPr>
        <w:t>5</w:t>
      </w:r>
      <w:r>
        <w:rPr>
          <w:rFonts w:hint="eastAsia" w:ascii="Times New Roman" w:hAnsi="Times New Roman" w:cs="Times New Roman"/>
          <w:b w:val="0"/>
          <w:bCs w:val="0"/>
          <w:sz w:val="24"/>
          <w:szCs w:val="24"/>
          <w:vertAlign w:val="baseline"/>
          <w:lang w:val="en-US" w:eastAsia="zh-CN"/>
        </w:rPr>
        <w:t>、氨氮、石油类、总磷最大比标准分别为1.53、3.16、1.80、2.12。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outlineLvl w:val="9"/>
        <w:rPr>
          <w:rFonts w:hint="eastAsia"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综上可知，本项目周围水体污染严重，已不能达到相应功能区III类水体标准且严重超标，水体呈现为较明显的富营养化，主要原因是嘉善地区地面水整体上受广大农业面源及部分城市居民生活污水的直排污染影响。</w:t>
      </w:r>
    </w:p>
    <w:p>
      <w:pPr>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5.1.2大气环境影响分析</w:t>
      </w:r>
    </w:p>
    <w:p>
      <w:pPr>
        <w:numPr>
          <w:ilvl w:val="0"/>
          <w:numId w:val="0"/>
        </w:numPr>
        <w:spacing w:line="360" w:lineRule="auto"/>
        <w:ind w:firstLine="480" w:firstLineChars="200"/>
        <w:rPr>
          <w:rFonts w:hint="eastAsia" w:ascii="Times New Roman" w:hAnsi="Times New Roman" w:eastAsia="宋体" w:cs="Times New Roman"/>
          <w:b w:val="0"/>
          <w:bCs w:val="0"/>
          <w:sz w:val="24"/>
          <w:szCs w:val="24"/>
          <w:lang w:val="en-US" w:eastAsia="zh-CN"/>
        </w:rPr>
      </w:pPr>
      <w:r>
        <w:rPr>
          <w:rFonts w:hint="eastAsia" w:ascii="Times New Roman" w:hAnsi="Times New Roman" w:cs="Times New Roman"/>
          <w:b w:val="0"/>
          <w:bCs w:val="0"/>
          <w:sz w:val="24"/>
          <w:szCs w:val="24"/>
          <w:lang w:val="en-US" w:eastAsia="zh-CN"/>
        </w:rPr>
        <w:t>由大气监测资料可知，本项目附近环境空气质量较好，SO</w:t>
      </w:r>
      <w:r>
        <w:rPr>
          <w:rFonts w:hint="eastAsia" w:ascii="Times New Roman" w:hAnsi="Times New Roman" w:cs="Times New Roman"/>
          <w:b w:val="0"/>
          <w:bCs w:val="0"/>
          <w:sz w:val="24"/>
          <w:szCs w:val="24"/>
          <w:vertAlign w:val="subscript"/>
          <w:lang w:val="en-US" w:eastAsia="zh-CN"/>
        </w:rPr>
        <w:t>2</w:t>
      </w:r>
      <w:r>
        <w:rPr>
          <w:rFonts w:hint="eastAsia" w:ascii="Times New Roman" w:hAnsi="Times New Roman" w:cs="Times New Roman"/>
          <w:b w:val="0"/>
          <w:bCs w:val="0"/>
          <w:sz w:val="24"/>
          <w:szCs w:val="24"/>
          <w:lang w:val="en-US" w:eastAsia="zh-CN"/>
        </w:rPr>
        <w:t>、NO</w:t>
      </w:r>
      <w:r>
        <w:rPr>
          <w:rFonts w:hint="eastAsia" w:ascii="Times New Roman" w:hAnsi="Times New Roman" w:cs="Times New Roman"/>
          <w:b w:val="0"/>
          <w:bCs w:val="0"/>
          <w:sz w:val="24"/>
          <w:szCs w:val="24"/>
          <w:vertAlign w:val="subscript"/>
          <w:lang w:val="en-US" w:eastAsia="zh-CN"/>
        </w:rPr>
        <w:t>2</w:t>
      </w:r>
      <w:r>
        <w:rPr>
          <w:rFonts w:hint="eastAsia" w:ascii="Times New Roman" w:hAnsi="Times New Roman" w:cs="Times New Roman"/>
          <w:b w:val="0"/>
          <w:bCs w:val="0"/>
          <w:sz w:val="24"/>
          <w:szCs w:val="24"/>
          <w:lang w:val="en-US" w:eastAsia="zh-CN"/>
        </w:rPr>
        <w:t>、PM</w:t>
      </w:r>
      <w:r>
        <w:rPr>
          <w:rFonts w:hint="eastAsia" w:ascii="Times New Roman" w:hAnsi="Times New Roman" w:cs="Times New Roman"/>
          <w:b w:val="0"/>
          <w:bCs w:val="0"/>
          <w:sz w:val="24"/>
          <w:szCs w:val="24"/>
          <w:vertAlign w:val="subscript"/>
          <w:lang w:val="en-US" w:eastAsia="zh-CN"/>
        </w:rPr>
        <w:t>10</w:t>
      </w:r>
      <w:r>
        <w:rPr>
          <w:rFonts w:hint="eastAsia" w:ascii="Times New Roman" w:hAnsi="Times New Roman" w:cs="Times New Roman"/>
          <w:b w:val="0"/>
          <w:bCs w:val="0"/>
          <w:sz w:val="24"/>
          <w:szCs w:val="24"/>
          <w:lang w:val="en-US" w:eastAsia="zh-CN"/>
        </w:rPr>
        <w:t>均能达到《环境空气质量标准》（GB3095-2012）中的二级标准。</w:t>
      </w:r>
    </w:p>
    <w:p>
      <w:pPr>
        <w:spacing w:line="360" w:lineRule="auto"/>
        <w:rPr>
          <w:rFonts w:hint="default" w:ascii="Times New Roman" w:hAnsi="Times New Roman" w:cs="Times New Roman"/>
          <w:b/>
          <w:bCs/>
          <w:sz w:val="24"/>
          <w:szCs w:val="24"/>
        </w:rPr>
      </w:pPr>
      <w:r>
        <w:rPr>
          <w:rFonts w:hint="default" w:ascii="Times New Roman" w:hAnsi="Times New Roman" w:cs="Times New Roman"/>
          <w:b/>
          <w:bCs/>
          <w:sz w:val="24"/>
          <w:szCs w:val="24"/>
        </w:rPr>
        <w:t>5.1.</w:t>
      </w:r>
      <w:r>
        <w:rPr>
          <w:rFonts w:hint="default" w:ascii="Times New Roman" w:hAnsi="Times New Roman" w:cs="Times New Roman"/>
          <w:b/>
          <w:bCs/>
          <w:sz w:val="24"/>
          <w:szCs w:val="24"/>
          <w:lang w:val="en-US" w:eastAsia="zh-CN"/>
        </w:rPr>
        <w:t>3</w:t>
      </w:r>
      <w:r>
        <w:rPr>
          <w:rFonts w:hint="default" w:ascii="Times New Roman" w:hAnsi="Times New Roman" w:cs="Times New Roman"/>
          <w:b/>
          <w:bCs/>
          <w:sz w:val="24"/>
          <w:szCs w:val="24"/>
        </w:rPr>
        <w:t>声环境影响分析结论</w:t>
      </w:r>
    </w:p>
    <w:p>
      <w:pPr>
        <w:spacing w:line="360" w:lineRule="auto"/>
        <w:ind w:firstLine="480" w:firstLineChars="200"/>
        <w:rPr>
          <w:rFonts w:hint="default" w:ascii="Times New Roman" w:hAnsi="Times New Roman" w:cs="Times New Roman" w:eastAsiaTheme="minorEastAsia"/>
          <w:sz w:val="24"/>
          <w:szCs w:val="24"/>
          <w:lang w:val="en-US" w:eastAsia="zh-CN"/>
        </w:rPr>
      </w:pPr>
      <w:r>
        <w:rPr>
          <w:rFonts w:hint="eastAsia" w:ascii="Times New Roman" w:hAnsi="Times New Roman" w:cs="Times New Roman"/>
          <w:b w:val="0"/>
          <w:bCs w:val="0"/>
          <w:sz w:val="24"/>
          <w:szCs w:val="24"/>
          <w:lang w:val="en-US" w:eastAsia="zh-CN"/>
        </w:rPr>
        <w:t>由监测结果可知，本项目所在区域环境噪声现状较好，各监测点昼间噪声监测值均能达到《声环境质量标准》（GB3096-2008）中的相应标准</w:t>
      </w:r>
      <w:r>
        <w:rPr>
          <w:rFonts w:hint="eastAsia" w:ascii="Times New Roman" w:hAnsi="Times New Roman" w:cs="Times New Roman"/>
          <w:sz w:val="24"/>
          <w:szCs w:val="24"/>
          <w:lang w:val="en-US" w:eastAsia="zh-CN"/>
        </w:rPr>
        <w:t>。</w:t>
      </w:r>
    </w:p>
    <w:p>
      <w:pPr>
        <w:spacing w:line="360" w:lineRule="auto"/>
        <w:rPr>
          <w:rFonts w:hint="default" w:ascii="Times New Roman" w:hAnsi="Times New Roman" w:cs="Times New Roman"/>
          <w:b/>
          <w:bCs/>
          <w:sz w:val="24"/>
          <w:szCs w:val="24"/>
        </w:rPr>
      </w:pPr>
      <w:r>
        <w:rPr>
          <w:rFonts w:hint="default" w:ascii="Times New Roman" w:hAnsi="Times New Roman" w:cs="Times New Roman"/>
          <w:b/>
          <w:bCs/>
          <w:sz w:val="24"/>
          <w:szCs w:val="24"/>
        </w:rPr>
        <w:t>5.1.</w:t>
      </w:r>
      <w:r>
        <w:rPr>
          <w:rFonts w:hint="default" w:ascii="Times New Roman" w:hAnsi="Times New Roman" w:cs="Times New Roman"/>
          <w:b/>
          <w:bCs/>
          <w:sz w:val="24"/>
          <w:szCs w:val="24"/>
          <w:lang w:val="en-US" w:eastAsia="zh-CN"/>
        </w:rPr>
        <w:t>4</w:t>
      </w:r>
      <w:r>
        <w:rPr>
          <w:rFonts w:hint="default" w:ascii="Times New Roman" w:hAnsi="Times New Roman" w:cs="Times New Roman"/>
          <w:b/>
          <w:bCs/>
          <w:sz w:val="24"/>
          <w:szCs w:val="24"/>
        </w:rPr>
        <w:t>固废影响分析结论</w:t>
      </w:r>
    </w:p>
    <w:p>
      <w:pPr>
        <w:pStyle w:val="25"/>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边角料、不合格品经企业集中收集后外卖于当地回收站回收利用。厂内设置加盖垃圾箱，由当地环卫部门统一收集后作卫生填埋处理。</w:t>
      </w:r>
    </w:p>
    <w:p>
      <w:pPr>
        <w:pStyle w:val="25"/>
        <w:keepNext w:val="0"/>
        <w:keepLines w:val="0"/>
        <w:pageBreakBefore w:val="0"/>
        <w:widowControl w:val="0"/>
        <w:kinsoku/>
        <w:wordWrap/>
        <w:overflowPunct/>
        <w:topLinePunct w:val="0"/>
        <w:autoSpaceDE/>
        <w:autoSpaceDN/>
        <w:bidi w:val="0"/>
        <w:adjustRightInd/>
        <w:snapToGrid/>
        <w:spacing w:before="0" w:line="360" w:lineRule="auto"/>
        <w:ind w:firstLine="0" w:firstLineChars="0"/>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5.1.</w:t>
      </w:r>
      <w:r>
        <w:rPr>
          <w:rFonts w:hint="eastAsia" w:ascii="Times New Roman" w:hAnsi="Times New Roman" w:eastAsia="宋体" w:cs="Times New Roman"/>
          <w:b/>
          <w:bCs/>
          <w:lang w:val="en-US" w:eastAsia="zh-CN"/>
        </w:rPr>
        <w:t>5</w:t>
      </w:r>
      <w:r>
        <w:rPr>
          <w:rFonts w:hint="default" w:ascii="Times New Roman" w:hAnsi="Times New Roman" w:eastAsia="宋体" w:cs="Times New Roman"/>
          <w:b/>
          <w:bCs/>
          <w:lang w:val="en-US" w:eastAsia="zh-CN"/>
        </w:rPr>
        <w:t xml:space="preserve"> 总结论</w:t>
      </w:r>
    </w:p>
    <w:p>
      <w:pPr>
        <w:pStyle w:val="25"/>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default" w:ascii="Times New Roman" w:hAnsi="Times New Roman" w:eastAsia="宋体" w:cs="Times New Roman"/>
          <w:b/>
          <w:bCs/>
          <w:lang w:val="en-US" w:eastAsia="zh-CN"/>
        </w:rPr>
      </w:pPr>
      <w:r>
        <w:rPr>
          <w:rFonts w:hint="eastAsia" w:ascii="Times New Roman" w:hAnsi="Times New Roman" w:eastAsia="宋体" w:cs="Times New Roman"/>
          <w:b w:val="0"/>
          <w:bCs w:val="0"/>
          <w:color w:val="auto"/>
          <w:lang w:val="en-US" w:eastAsia="zh-CN"/>
        </w:rPr>
        <w:t>本项目位于嘉善县魏塘街道振中路88号。项目总投资4000万元，项目年产P1级、直径60毫米以上滚动轴承500万套/件力，项目受让原嘉善嘉生砼构件有限公司土地面积15473.4平方米进行新建，新建厂房、办公楼及附属用房共建筑面积16000平方米。本项目在选址建设上符合环保审批要求。只要建设单位认真落实本评价提出的各项污染防治对策，并严格执行“三同时”政策，最大限度削减污染物排放量，则该项目在该址建设，从环保角度来说是可行的。</w:t>
      </w:r>
    </w:p>
    <w:p>
      <w:pPr>
        <w:pStyle w:val="3"/>
        <w:spacing w:before="0" w:after="0" w:line="360" w:lineRule="auto"/>
        <w:rPr>
          <w:rFonts w:hint="default" w:ascii="Times New Roman" w:hAnsi="Times New Roman" w:eastAsia="宋体" w:cs="Times New Roman"/>
          <w:sz w:val="24"/>
          <w:szCs w:val="24"/>
        </w:rPr>
      </w:pPr>
      <w:bookmarkStart w:id="27" w:name="_Toc16667"/>
      <w:bookmarkStart w:id="28" w:name="_Toc515273916"/>
      <w:r>
        <w:rPr>
          <w:rFonts w:hint="default" w:ascii="Times New Roman" w:hAnsi="Times New Roman" w:eastAsia="宋体" w:cs="Times New Roman"/>
          <w:sz w:val="24"/>
          <w:szCs w:val="24"/>
        </w:rPr>
        <w:t>5.2审批部门审批决定</w:t>
      </w:r>
      <w:bookmarkEnd w:id="27"/>
      <w:bookmarkEnd w:id="28"/>
    </w:p>
    <w:p>
      <w:pPr>
        <w:spacing w:line="360" w:lineRule="auto"/>
        <w:ind w:firstLine="420"/>
        <w:rPr>
          <w:rFonts w:hint="eastAsia" w:ascii="Times New Roman" w:hAnsi="Times New Roman" w:eastAsia="宋体" w:cs="Times New Roman"/>
          <w:b w:val="0"/>
          <w:bCs/>
          <w:sz w:val="24"/>
          <w:szCs w:val="24"/>
          <w:lang w:val="en-US" w:eastAsia="zh-CN"/>
        </w:rPr>
      </w:pPr>
      <w:r>
        <w:rPr>
          <w:rFonts w:hint="eastAsia" w:ascii="Times New Roman" w:hAnsi="Times New Roman" w:cs="Times New Roman"/>
          <w:b w:val="0"/>
          <w:bCs/>
          <w:sz w:val="24"/>
          <w:szCs w:val="24"/>
          <w:lang w:val="en-US" w:eastAsia="zh-CN"/>
        </w:rPr>
        <w:t>项目选址于嘉善县魏塘街道振中路88号，占地15473.4平方米，新建建筑面积16000平方米。拟建地址东侧为嘉善嘉诚胶合板厂；南侧为善江公路；西侧为芦枯港；北侧为隔河为圣诺盟（浙江）聚氨酯家居用品有限公司。项目规模为年产P1级、直接60毫米以上滚动轴承500万套/件。</w:t>
      </w:r>
    </w:p>
    <w:p>
      <w:pPr>
        <w:spacing w:line="360" w:lineRule="auto"/>
        <w:ind w:firstLine="420"/>
        <w:rPr>
          <w:rFonts w:hint="eastAsia"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该项目符合</w:t>
      </w:r>
      <w:r>
        <w:rPr>
          <w:rFonts w:hint="eastAsia" w:ascii="Times New Roman" w:hAnsi="Times New Roman" w:cs="Times New Roman"/>
          <w:b w:val="0"/>
          <w:bCs/>
          <w:sz w:val="24"/>
          <w:szCs w:val="24"/>
          <w:lang w:val="en-US" w:eastAsia="zh-CN"/>
        </w:rPr>
        <w:t>产业政策、嘉善县魏塘街道总体规划和嘉善县生态环境功能区规划</w:t>
      </w:r>
      <w:r>
        <w:rPr>
          <w:rFonts w:hint="eastAsia" w:ascii="Times New Roman" w:hAnsi="Times New Roman" w:eastAsia="宋体" w:cs="Times New Roman"/>
          <w:b w:val="0"/>
          <w:bCs/>
          <w:sz w:val="24"/>
          <w:szCs w:val="24"/>
          <w:lang w:val="en-US" w:eastAsia="zh-CN"/>
        </w:rPr>
        <w:t>。</w:t>
      </w:r>
      <w:r>
        <w:rPr>
          <w:rFonts w:hint="eastAsia" w:ascii="Times New Roman" w:hAnsi="Times New Roman" w:cs="Times New Roman"/>
          <w:b w:val="0"/>
          <w:bCs/>
          <w:sz w:val="24"/>
          <w:szCs w:val="24"/>
          <w:lang w:val="en-US" w:eastAsia="zh-CN"/>
        </w:rPr>
        <w:t>本项目表面处理委外加工，按照本项目报告表结论，落实报告表提出的环境保护措施，污染物均能达标排放。</w:t>
      </w:r>
      <w:r>
        <w:rPr>
          <w:rFonts w:hint="eastAsia" w:ascii="Times New Roman" w:hAnsi="Times New Roman" w:eastAsia="宋体" w:cs="Times New Roman"/>
          <w:b w:val="0"/>
          <w:bCs/>
          <w:sz w:val="24"/>
          <w:szCs w:val="24"/>
          <w:lang w:val="en-US" w:eastAsia="zh-CN"/>
        </w:rPr>
        <w:t>因此，同意你公司按照报告表中所列建设项目的性质、规模、地点、使用的生产工艺、环境保护措施及下述要求进行项目建设。</w:t>
      </w:r>
    </w:p>
    <w:p>
      <w:pPr>
        <w:numPr>
          <w:ilvl w:val="0"/>
          <w:numId w:val="3"/>
        </w:numPr>
        <w:spacing w:line="360" w:lineRule="auto"/>
        <w:ind w:firstLine="420"/>
        <w:rPr>
          <w:rFonts w:hint="eastAsia"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项目建设中</w:t>
      </w:r>
      <w:r>
        <w:rPr>
          <w:rFonts w:hint="eastAsia" w:ascii="Times New Roman" w:hAnsi="Times New Roman" w:cs="Times New Roman"/>
          <w:b w:val="0"/>
          <w:bCs/>
          <w:sz w:val="24"/>
          <w:szCs w:val="24"/>
          <w:lang w:val="en-US" w:eastAsia="zh-CN"/>
        </w:rPr>
        <w:t>应</w:t>
      </w:r>
      <w:r>
        <w:rPr>
          <w:rFonts w:hint="eastAsia" w:ascii="Times New Roman" w:hAnsi="Times New Roman" w:eastAsia="宋体" w:cs="Times New Roman"/>
          <w:b w:val="0"/>
          <w:bCs/>
          <w:sz w:val="24"/>
          <w:szCs w:val="24"/>
          <w:lang w:val="en-US" w:eastAsia="zh-CN"/>
        </w:rPr>
        <w:t>重点做好以下工作：</w:t>
      </w:r>
    </w:p>
    <w:p>
      <w:pPr>
        <w:numPr>
          <w:ilvl w:val="0"/>
          <w:numId w:val="4"/>
        </w:numPr>
        <w:spacing w:line="360" w:lineRule="auto"/>
        <w:ind w:left="420" w:leftChars="0" w:firstLine="0" w:firstLineChars="0"/>
        <w:rPr>
          <w:rFonts w:hint="eastAsia"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厂区雨污分流。</w:t>
      </w:r>
      <w:r>
        <w:rPr>
          <w:rFonts w:hint="eastAsia" w:ascii="Times New Roman" w:hAnsi="Times New Roman" w:cs="Times New Roman"/>
          <w:b w:val="0"/>
          <w:bCs/>
          <w:sz w:val="24"/>
          <w:szCs w:val="24"/>
          <w:lang w:val="en-US" w:eastAsia="zh-CN"/>
        </w:rPr>
        <w:t>生产废水和生活污水分别经预处理达标后排入污水管网</w:t>
      </w:r>
    </w:p>
    <w:p>
      <w:pPr>
        <w:numPr>
          <w:ilvl w:val="0"/>
          <w:numId w:val="0"/>
        </w:numPr>
        <w:spacing w:line="360" w:lineRule="auto"/>
        <w:rPr>
          <w:rFonts w:hint="eastAsia" w:ascii="Times New Roman" w:hAnsi="Times New Roman" w:eastAsia="宋体" w:cs="Times New Roman"/>
          <w:b w:val="0"/>
          <w:bCs/>
          <w:sz w:val="24"/>
          <w:szCs w:val="24"/>
          <w:lang w:val="en-US" w:eastAsia="zh-CN"/>
        </w:rPr>
      </w:pPr>
      <w:r>
        <w:rPr>
          <w:rFonts w:hint="eastAsia" w:ascii="Times New Roman" w:hAnsi="Times New Roman" w:cs="Times New Roman"/>
          <w:b w:val="0"/>
          <w:bCs/>
          <w:sz w:val="24"/>
          <w:szCs w:val="24"/>
          <w:lang w:val="en-US" w:eastAsia="zh-CN"/>
        </w:rPr>
        <w:t>送污水处理厂集中处理。废水排放执行《污水综合排放标准》（GB8978-1996）三级标准。</w:t>
      </w:r>
    </w:p>
    <w:p>
      <w:pPr>
        <w:numPr>
          <w:ilvl w:val="0"/>
          <w:numId w:val="4"/>
        </w:numPr>
        <w:spacing w:line="360" w:lineRule="auto"/>
        <w:ind w:left="420" w:leftChars="0" w:firstLine="0" w:firstLineChars="0"/>
        <w:rPr>
          <w:rFonts w:hint="default"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加强车间通风换气，</w:t>
      </w:r>
      <w:r>
        <w:rPr>
          <w:rFonts w:hint="eastAsia" w:ascii="Times New Roman" w:hAnsi="Times New Roman" w:cs="Times New Roman"/>
          <w:b w:val="0"/>
          <w:bCs/>
          <w:sz w:val="24"/>
          <w:szCs w:val="24"/>
          <w:lang w:val="en-US" w:eastAsia="zh-CN"/>
        </w:rPr>
        <w:t>淬火、回火过程中产生的有机废气经有效收集处理</w:t>
      </w:r>
    </w:p>
    <w:p>
      <w:pPr>
        <w:numPr>
          <w:ilvl w:val="0"/>
          <w:numId w:val="0"/>
        </w:numPr>
        <w:spacing w:line="360" w:lineRule="auto"/>
        <w:rPr>
          <w:rFonts w:hint="eastAsia" w:ascii="Times New Roman" w:hAnsi="Times New Roman" w:cs="Times New Roman"/>
          <w:b w:val="0"/>
          <w:bCs/>
          <w:sz w:val="24"/>
          <w:szCs w:val="24"/>
          <w:lang w:val="en-US" w:eastAsia="zh-CN"/>
        </w:rPr>
      </w:pPr>
      <w:r>
        <w:rPr>
          <w:rFonts w:hint="eastAsia" w:ascii="Times New Roman" w:hAnsi="Times New Roman" w:cs="Times New Roman"/>
          <w:b w:val="0"/>
          <w:bCs/>
          <w:sz w:val="24"/>
          <w:szCs w:val="24"/>
          <w:lang w:val="en-US" w:eastAsia="zh-CN"/>
        </w:rPr>
        <w:t>后通过15米高的排气筒排放，废气排放执行《大气污染物综合排放标准》（</w:t>
      </w:r>
      <w:r>
        <w:rPr>
          <w:rFonts w:hint="eastAsia" w:ascii="Times New Roman" w:hAnsi="Times New Roman" w:eastAsia="宋体" w:cs="Times New Roman"/>
          <w:b w:val="0"/>
          <w:bCs/>
          <w:sz w:val="24"/>
          <w:szCs w:val="24"/>
          <w:lang w:val="en-US" w:eastAsia="zh-CN"/>
        </w:rPr>
        <w:t>GB16297-1996</w:t>
      </w:r>
      <w:r>
        <w:rPr>
          <w:rFonts w:hint="eastAsia" w:ascii="Times New Roman" w:hAnsi="Times New Roman" w:cs="Times New Roman"/>
          <w:b w:val="0"/>
          <w:bCs/>
          <w:sz w:val="24"/>
          <w:szCs w:val="24"/>
          <w:lang w:val="en-US" w:eastAsia="zh-CN"/>
        </w:rPr>
        <w:t>）二级标准。根据环评计算结果，本项目不需设置大气环境防护距离，其他各类防护距离要求请业主、当地政府和有关部门按国家、卫生、安全、产业主管部门相关规定予以落实。</w:t>
      </w:r>
    </w:p>
    <w:p>
      <w:pPr>
        <w:numPr>
          <w:ilvl w:val="0"/>
          <w:numId w:val="4"/>
        </w:numPr>
        <w:spacing w:line="360" w:lineRule="auto"/>
        <w:ind w:left="420" w:leftChars="0" w:firstLine="0" w:firstLineChars="0"/>
        <w:rPr>
          <w:rFonts w:hint="eastAsia"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对高噪声设备采取有效的减震、隔声、降噪措施，并加强设备的日常维</w:t>
      </w:r>
    </w:p>
    <w:p>
      <w:pPr>
        <w:numPr>
          <w:ilvl w:val="0"/>
          <w:numId w:val="0"/>
        </w:numPr>
        <w:spacing w:line="360" w:lineRule="auto"/>
        <w:rPr>
          <w:rFonts w:hint="eastAsia"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护。厂界噪声执行《工业企业厂界环境噪声排放标准》（GB12348-2008）</w:t>
      </w:r>
      <w:r>
        <w:rPr>
          <w:rFonts w:hint="eastAsia" w:ascii="Times New Roman" w:hAnsi="Times New Roman" w:cs="Times New Roman"/>
          <w:b w:val="0"/>
          <w:bCs/>
          <w:sz w:val="24"/>
          <w:szCs w:val="24"/>
          <w:lang w:val="en-US" w:eastAsia="zh-CN"/>
        </w:rPr>
        <w:t>3</w:t>
      </w:r>
      <w:r>
        <w:rPr>
          <w:rFonts w:hint="eastAsia" w:ascii="Times New Roman" w:hAnsi="Times New Roman" w:eastAsia="宋体" w:cs="Times New Roman"/>
          <w:b w:val="0"/>
          <w:bCs/>
          <w:sz w:val="24"/>
          <w:szCs w:val="24"/>
          <w:lang w:val="en-US" w:eastAsia="zh-CN"/>
        </w:rPr>
        <w:t>类标准，</w:t>
      </w:r>
      <w:r>
        <w:rPr>
          <w:rFonts w:hint="eastAsia" w:ascii="Times New Roman" w:hAnsi="Times New Roman" w:cs="Times New Roman"/>
          <w:b w:val="0"/>
          <w:bCs/>
          <w:sz w:val="24"/>
          <w:szCs w:val="24"/>
          <w:lang w:val="en-US" w:eastAsia="zh-CN"/>
        </w:rPr>
        <w:t>南侧</w:t>
      </w:r>
      <w:r>
        <w:rPr>
          <w:rFonts w:hint="eastAsia" w:ascii="Times New Roman" w:hAnsi="Times New Roman" w:eastAsia="宋体" w:cs="Times New Roman"/>
          <w:b w:val="0"/>
          <w:bCs/>
          <w:sz w:val="24"/>
          <w:szCs w:val="24"/>
          <w:lang w:val="en-US" w:eastAsia="zh-CN"/>
        </w:rPr>
        <w:t>执行《工业企业厂界环境噪声排放标准》（GB12348-2008）</w:t>
      </w:r>
      <w:r>
        <w:rPr>
          <w:rFonts w:hint="eastAsia" w:ascii="Times New Roman" w:hAnsi="Times New Roman" w:cs="Times New Roman"/>
          <w:b w:val="0"/>
          <w:bCs/>
          <w:sz w:val="24"/>
          <w:szCs w:val="24"/>
          <w:lang w:val="en-US" w:eastAsia="zh-CN"/>
        </w:rPr>
        <w:t>4</w:t>
      </w:r>
      <w:r>
        <w:rPr>
          <w:rFonts w:hint="eastAsia" w:ascii="Times New Roman" w:hAnsi="Times New Roman" w:eastAsia="宋体" w:cs="Times New Roman"/>
          <w:b w:val="0"/>
          <w:bCs/>
          <w:sz w:val="24"/>
          <w:szCs w:val="24"/>
          <w:lang w:val="en-US" w:eastAsia="zh-CN"/>
        </w:rPr>
        <w:t>类标准。</w:t>
      </w:r>
    </w:p>
    <w:p>
      <w:pPr>
        <w:numPr>
          <w:ilvl w:val="0"/>
          <w:numId w:val="4"/>
        </w:numPr>
        <w:spacing w:line="360" w:lineRule="auto"/>
        <w:ind w:left="420" w:leftChars="0" w:firstLine="0" w:firstLineChars="0"/>
        <w:rPr>
          <w:rFonts w:hint="eastAsia"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固体废物分类处理、处置，做到“资源化、减量化、无害化”。生活垃</w:t>
      </w:r>
    </w:p>
    <w:p>
      <w:pPr>
        <w:numPr>
          <w:ilvl w:val="0"/>
          <w:numId w:val="0"/>
        </w:numPr>
        <w:spacing w:line="360" w:lineRule="auto"/>
        <w:rPr>
          <w:rFonts w:hint="eastAsia"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圾由当地环卫部门统一清运处理。</w:t>
      </w:r>
    </w:p>
    <w:p>
      <w:pPr>
        <w:numPr>
          <w:ilvl w:val="0"/>
          <w:numId w:val="4"/>
        </w:numPr>
        <w:spacing w:line="360" w:lineRule="auto"/>
        <w:ind w:left="420" w:leftChars="0" w:firstLine="0" w:firstLineChars="0"/>
        <w:rPr>
          <w:rFonts w:hint="default" w:ascii="Times New Roman" w:hAnsi="Times New Roman" w:eastAsia="宋体" w:cs="Times New Roman"/>
          <w:b w:val="0"/>
          <w:bCs/>
          <w:sz w:val="24"/>
          <w:szCs w:val="24"/>
          <w:lang w:val="en-US" w:eastAsia="zh-CN"/>
        </w:rPr>
      </w:pPr>
      <w:r>
        <w:rPr>
          <w:rFonts w:hint="eastAsia" w:ascii="Times New Roman" w:hAnsi="Times New Roman" w:cs="Times New Roman"/>
          <w:b w:val="0"/>
          <w:bCs/>
          <w:sz w:val="24"/>
          <w:szCs w:val="24"/>
          <w:lang w:val="en-US" w:eastAsia="zh-CN"/>
        </w:rPr>
        <w:t>加强施工期间的环境管理，施工期产生的废水、噪声、扬尘不得影响周</w:t>
      </w:r>
    </w:p>
    <w:p>
      <w:pPr>
        <w:numPr>
          <w:ilvl w:val="0"/>
          <w:numId w:val="0"/>
        </w:numPr>
        <w:spacing w:line="360" w:lineRule="auto"/>
        <w:rPr>
          <w:rFonts w:hint="default" w:ascii="Times New Roman" w:hAnsi="Times New Roman" w:eastAsia="宋体" w:cs="Times New Roman"/>
          <w:b w:val="0"/>
          <w:bCs/>
          <w:sz w:val="24"/>
          <w:szCs w:val="24"/>
          <w:lang w:val="en-US" w:eastAsia="zh-CN"/>
        </w:rPr>
      </w:pPr>
      <w:r>
        <w:rPr>
          <w:rFonts w:hint="eastAsia" w:ascii="Times New Roman" w:hAnsi="Times New Roman" w:cs="Times New Roman"/>
          <w:b w:val="0"/>
          <w:bCs/>
          <w:sz w:val="24"/>
          <w:szCs w:val="24"/>
          <w:lang w:val="en-US" w:eastAsia="zh-CN"/>
        </w:rPr>
        <w:t>边环境，建设中应做好生态恢复工作。</w:t>
      </w:r>
    </w:p>
    <w:p>
      <w:pPr>
        <w:numPr>
          <w:ilvl w:val="0"/>
          <w:numId w:val="3"/>
        </w:numPr>
        <w:spacing w:line="360" w:lineRule="auto"/>
        <w:ind w:left="0" w:leftChars="0" w:firstLine="420" w:firstLineChars="0"/>
        <w:rPr>
          <w:rFonts w:hint="eastAsia"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严格执行环境保护设施与主体工程同时设计、同时施工、同时投入使用的“三同时”制度。项目建成后应按规定及时</w:t>
      </w:r>
      <w:r>
        <w:rPr>
          <w:rFonts w:hint="eastAsia" w:ascii="Times New Roman" w:hAnsi="Times New Roman" w:cs="Times New Roman"/>
          <w:b w:val="0"/>
          <w:bCs/>
          <w:sz w:val="24"/>
          <w:szCs w:val="24"/>
          <w:lang w:val="en-US" w:eastAsia="zh-CN"/>
        </w:rPr>
        <w:t>报我局申请</w:t>
      </w:r>
      <w:r>
        <w:rPr>
          <w:rFonts w:hint="eastAsia" w:ascii="Times New Roman" w:hAnsi="Times New Roman" w:eastAsia="宋体" w:cs="Times New Roman"/>
          <w:b w:val="0"/>
          <w:bCs/>
          <w:sz w:val="24"/>
          <w:szCs w:val="24"/>
          <w:lang w:val="en-US" w:eastAsia="zh-CN"/>
        </w:rPr>
        <w:t>环保验收，验收合格后，项目方可</w:t>
      </w:r>
      <w:r>
        <w:rPr>
          <w:rFonts w:hint="eastAsia" w:ascii="Times New Roman" w:hAnsi="Times New Roman" w:cs="Times New Roman"/>
          <w:b w:val="0"/>
          <w:bCs/>
          <w:sz w:val="24"/>
          <w:szCs w:val="24"/>
          <w:lang w:val="en-US" w:eastAsia="zh-CN"/>
        </w:rPr>
        <w:t>正式</w:t>
      </w:r>
      <w:r>
        <w:rPr>
          <w:rFonts w:hint="eastAsia" w:ascii="Times New Roman" w:hAnsi="Times New Roman" w:eastAsia="宋体" w:cs="Times New Roman"/>
          <w:b w:val="0"/>
          <w:bCs/>
          <w:sz w:val="24"/>
          <w:szCs w:val="24"/>
          <w:lang w:val="en-US" w:eastAsia="zh-CN"/>
        </w:rPr>
        <w:t>投入生产。</w:t>
      </w:r>
    </w:p>
    <w:p>
      <w:pPr>
        <w:numPr>
          <w:ilvl w:val="0"/>
          <w:numId w:val="3"/>
        </w:numPr>
        <w:spacing w:line="360" w:lineRule="auto"/>
        <w:ind w:left="0" w:leftChars="0" w:firstLine="420" w:firstLineChars="0"/>
        <w:rPr>
          <w:rFonts w:hint="default" w:ascii="Times New Roman" w:hAnsi="Times New Roman" w:cs="Times New Roman"/>
          <w:color w:val="auto"/>
          <w:sz w:val="24"/>
          <w:szCs w:val="24"/>
          <w:lang w:val="en-US" w:eastAsia="zh-CN"/>
        </w:rPr>
      </w:pPr>
      <w:r>
        <w:rPr>
          <w:rFonts w:hint="eastAsia" w:ascii="Times New Roman" w:hAnsi="Times New Roman" w:eastAsia="宋体" w:cs="Times New Roman"/>
          <w:b w:val="0"/>
          <w:bCs/>
          <w:sz w:val="24"/>
          <w:szCs w:val="24"/>
          <w:lang w:val="en-US" w:eastAsia="zh-CN"/>
        </w:rPr>
        <w:t>严格按照项目规定范围、规模和工艺组织生产。扩大生产规模、改变生产地点、生产内容须重新报批。项目现场的环境保护监督管理由我局魏塘环保所</w:t>
      </w:r>
      <w:r>
        <w:rPr>
          <w:rFonts w:hint="eastAsia" w:ascii="Times New Roman" w:hAnsi="Times New Roman" w:cs="Times New Roman"/>
          <w:b w:val="0"/>
          <w:bCs/>
          <w:sz w:val="24"/>
          <w:szCs w:val="24"/>
          <w:lang w:val="en-US" w:eastAsia="zh-CN"/>
        </w:rPr>
        <w:t>负责</w:t>
      </w:r>
      <w:r>
        <w:rPr>
          <w:rFonts w:hint="eastAsia" w:ascii="Times New Roman" w:hAnsi="Times New Roman" w:eastAsia="宋体" w:cs="Times New Roman"/>
          <w:b w:val="0"/>
          <w:bCs/>
          <w:sz w:val="24"/>
          <w:szCs w:val="24"/>
          <w:lang w:val="en-US" w:eastAsia="zh-CN"/>
        </w:rPr>
        <w:t>督促落实。</w:t>
      </w:r>
    </w:p>
    <w:p>
      <w:pPr>
        <w:numPr>
          <w:ilvl w:val="0"/>
          <w:numId w:val="0"/>
        </w:numPr>
        <w:spacing w:line="360" w:lineRule="auto"/>
        <w:jc w:val="both"/>
        <w:rPr>
          <w:rFonts w:hint="default" w:ascii="Times New Roman" w:hAnsi="Times New Roman" w:cs="Times New Roman"/>
          <w:color w:val="auto"/>
          <w:sz w:val="24"/>
          <w:szCs w:val="24"/>
          <w:lang w:val="en-US" w:eastAsia="zh-CN"/>
        </w:rPr>
      </w:pPr>
    </w:p>
    <w:p>
      <w:pPr>
        <w:numPr>
          <w:ilvl w:val="0"/>
          <w:numId w:val="0"/>
        </w:numPr>
        <w:spacing w:line="360" w:lineRule="auto"/>
        <w:jc w:val="both"/>
        <w:rPr>
          <w:rFonts w:hint="default" w:ascii="Times New Roman" w:hAnsi="Times New Roman" w:cs="Times New Roman"/>
          <w:color w:val="auto"/>
          <w:sz w:val="24"/>
          <w:szCs w:val="24"/>
          <w:lang w:val="en-US" w:eastAsia="zh-CN"/>
        </w:rPr>
      </w:pPr>
    </w:p>
    <w:p>
      <w:pPr>
        <w:numPr>
          <w:ilvl w:val="0"/>
          <w:numId w:val="0"/>
        </w:numPr>
        <w:spacing w:line="360" w:lineRule="auto"/>
        <w:jc w:val="both"/>
        <w:rPr>
          <w:rFonts w:hint="default" w:ascii="Times New Roman" w:hAnsi="Times New Roman" w:cs="Times New Roman"/>
          <w:color w:val="auto"/>
          <w:sz w:val="24"/>
          <w:szCs w:val="24"/>
          <w:lang w:val="en-US" w:eastAsia="zh-CN"/>
        </w:rPr>
      </w:pPr>
    </w:p>
    <w:p>
      <w:pPr>
        <w:pStyle w:val="2"/>
        <w:numPr>
          <w:ilvl w:val="0"/>
          <w:numId w:val="1"/>
        </w:numPr>
        <w:spacing w:before="0" w:after="0" w:line="360" w:lineRule="auto"/>
        <w:ind w:left="0" w:leftChars="0" w:firstLine="0" w:firstLineChars="0"/>
        <w:rPr>
          <w:rFonts w:hint="default" w:ascii="Times New Roman" w:hAnsi="Times New Roman" w:cs="Times New Roman"/>
          <w:color w:val="auto"/>
          <w:sz w:val="24"/>
          <w:szCs w:val="24"/>
        </w:rPr>
      </w:pPr>
      <w:bookmarkStart w:id="29" w:name="_Toc515273917"/>
      <w:bookmarkStart w:id="30" w:name="_Toc10717"/>
      <w:r>
        <w:rPr>
          <w:rFonts w:hint="default" w:ascii="Times New Roman" w:hAnsi="Times New Roman" w:cs="Times New Roman"/>
          <w:color w:val="auto"/>
          <w:sz w:val="24"/>
          <w:szCs w:val="24"/>
        </w:rPr>
        <w:t>验收执行标准</w:t>
      </w:r>
      <w:bookmarkEnd w:id="29"/>
      <w:bookmarkEnd w:id="30"/>
    </w:p>
    <w:p>
      <w:pPr>
        <w:pStyle w:val="3"/>
        <w:spacing w:before="0" w:after="0" w:line="360" w:lineRule="auto"/>
        <w:rPr>
          <w:rFonts w:hint="default" w:ascii="Times New Roman" w:hAnsi="Times New Roman" w:cs="Times New Roman" w:eastAsiaTheme="minorEastAsia"/>
          <w:kern w:val="44"/>
          <w:sz w:val="24"/>
          <w:szCs w:val="24"/>
          <w:lang w:val="en-US" w:eastAsia="zh-CN"/>
        </w:rPr>
      </w:pPr>
      <w:bookmarkStart w:id="31" w:name="_Toc18271"/>
      <w:bookmarkStart w:id="32" w:name="_Toc15205"/>
      <w:r>
        <w:rPr>
          <w:rFonts w:hint="eastAsia" w:ascii="Times New Roman" w:hAnsi="Times New Roman" w:cs="Times New Roman" w:eastAsiaTheme="minorEastAsia"/>
          <w:kern w:val="44"/>
          <w:sz w:val="24"/>
          <w:szCs w:val="24"/>
          <w:lang w:val="en-US" w:eastAsia="zh-CN"/>
        </w:rPr>
        <w:t>6.1</w:t>
      </w:r>
      <w:bookmarkEnd w:id="31"/>
      <w:r>
        <w:rPr>
          <w:rFonts w:hint="eastAsia" w:ascii="Times New Roman" w:hAnsi="Times New Roman" w:cs="Times New Roman" w:eastAsiaTheme="minorEastAsia"/>
          <w:kern w:val="44"/>
          <w:sz w:val="24"/>
          <w:szCs w:val="24"/>
          <w:lang w:val="en-US" w:eastAsia="zh-CN"/>
        </w:rPr>
        <w:t>废水排放标准</w:t>
      </w:r>
      <w:bookmarkEnd w:id="32"/>
    </w:p>
    <w:p>
      <w:pPr>
        <w:spacing w:line="360" w:lineRule="auto"/>
        <w:ind w:firstLine="480" w:firstLineChars="200"/>
        <w:rPr>
          <w:rFonts w:hint="eastAsia" w:ascii="Times New Roman" w:hAnsi="Times New Roman" w:cs="Times New Roman"/>
          <w:sz w:val="24"/>
          <w:szCs w:val="24"/>
          <w:lang w:eastAsia="zh-CN"/>
        </w:rPr>
      </w:pPr>
      <w:r>
        <w:rPr>
          <w:rFonts w:hint="default" w:ascii="Times New Roman" w:hAnsi="Times New Roman" w:cs="Times New Roman"/>
          <w:sz w:val="24"/>
          <w:szCs w:val="24"/>
        </w:rPr>
        <w:t>本项目实施后</w:t>
      </w:r>
      <w:r>
        <w:rPr>
          <w:rFonts w:hint="eastAsia" w:ascii="Times New Roman" w:hAnsi="Times New Roman" w:cs="Times New Roman"/>
          <w:sz w:val="24"/>
          <w:szCs w:val="24"/>
          <w:lang w:val="en-US" w:eastAsia="zh-CN"/>
        </w:rPr>
        <w:t>生活污水经</w:t>
      </w:r>
      <w:r>
        <w:rPr>
          <w:rFonts w:hint="default" w:ascii="Times New Roman" w:hAnsi="Times New Roman" w:cs="Times New Roman"/>
          <w:sz w:val="24"/>
          <w:szCs w:val="24"/>
          <w:lang w:val="en-US" w:eastAsia="zh-CN"/>
        </w:rPr>
        <w:t>化粪池</w:t>
      </w:r>
      <w:r>
        <w:rPr>
          <w:rFonts w:hint="eastAsia" w:ascii="Times New Roman" w:hAnsi="Times New Roman" w:cs="Times New Roman"/>
          <w:sz w:val="24"/>
          <w:szCs w:val="24"/>
          <w:lang w:val="en-US" w:eastAsia="zh-CN"/>
        </w:rPr>
        <w:t>、隔油池</w:t>
      </w:r>
      <w:r>
        <w:rPr>
          <w:rFonts w:hint="default" w:ascii="Times New Roman" w:hAnsi="Times New Roman" w:cs="Times New Roman"/>
          <w:sz w:val="24"/>
          <w:szCs w:val="24"/>
        </w:rPr>
        <w:t>预处理达到纳管标准后，</w:t>
      </w:r>
      <w:r>
        <w:rPr>
          <w:rFonts w:hint="default" w:ascii="Times New Roman" w:hAnsi="Times New Roman" w:cs="Times New Roman"/>
          <w:sz w:val="24"/>
          <w:szCs w:val="24"/>
          <w:lang w:val="en-US" w:eastAsia="zh-CN"/>
        </w:rPr>
        <w:t>排</w:t>
      </w:r>
      <w:r>
        <w:rPr>
          <w:rFonts w:hint="default" w:ascii="Times New Roman" w:hAnsi="Times New Roman" w:cs="Times New Roman"/>
          <w:sz w:val="24"/>
          <w:szCs w:val="24"/>
        </w:rPr>
        <w:t>入</w:t>
      </w:r>
      <w:r>
        <w:rPr>
          <w:rFonts w:hint="eastAsia" w:ascii="Times New Roman" w:hAnsi="Times New Roman" w:cs="Times New Roman"/>
          <w:sz w:val="24"/>
          <w:szCs w:val="24"/>
          <w:lang w:val="en-US" w:eastAsia="zh-CN"/>
        </w:rPr>
        <w:t>嘉善县姚庄镇污水管网，最终送至</w:t>
      </w:r>
      <w:r>
        <w:rPr>
          <w:rFonts w:hint="eastAsia" w:ascii="Times New Roman" w:hAnsi="Times New Roman" w:cs="Times New Roman"/>
          <w:bCs/>
          <w:sz w:val="24"/>
          <w:lang w:val="en-US" w:eastAsia="zh-CN"/>
        </w:rPr>
        <w:t>姚庄污水处理</w:t>
      </w:r>
      <w:r>
        <w:rPr>
          <w:rFonts w:hint="default" w:ascii="Times New Roman" w:hAnsi="Times New Roman" w:cs="Times New Roman"/>
          <w:bCs/>
          <w:sz w:val="24"/>
          <w:lang w:val="en-US" w:eastAsia="zh-CN"/>
        </w:rPr>
        <w:t>厂</w:t>
      </w:r>
      <w:r>
        <w:rPr>
          <w:rFonts w:hint="default" w:ascii="Times New Roman" w:hAnsi="Times New Roman" w:cs="Times New Roman"/>
          <w:sz w:val="24"/>
          <w:szCs w:val="24"/>
        </w:rPr>
        <w:t>处理达标后</w:t>
      </w:r>
      <w:r>
        <w:rPr>
          <w:rFonts w:hint="eastAsia" w:ascii="Times New Roman" w:hAnsi="Times New Roman" w:cs="Times New Roman"/>
          <w:sz w:val="24"/>
          <w:szCs w:val="24"/>
          <w:lang w:val="en-US" w:eastAsia="zh-CN"/>
        </w:rPr>
        <w:t>排放</w:t>
      </w:r>
      <w:r>
        <w:rPr>
          <w:rFonts w:hint="eastAsia" w:ascii="Times New Roman" w:hAnsi="Times New Roman" w:cs="Times New Roman"/>
          <w:sz w:val="24"/>
          <w:szCs w:val="24"/>
          <w:lang w:eastAsia="zh-CN"/>
        </w:rPr>
        <w:t>。</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废水的纳管标准执行《污水综合排放标准》（GB8978-1996）表4中的三级标准，其中NH</w:t>
      </w:r>
      <w:r>
        <w:rPr>
          <w:rFonts w:hint="default" w:ascii="Times New Roman" w:hAnsi="Times New Roman" w:cs="Times New Roman"/>
          <w:sz w:val="24"/>
          <w:szCs w:val="24"/>
          <w:vertAlign w:val="subscript"/>
        </w:rPr>
        <w:t>3</w:t>
      </w:r>
      <w:r>
        <w:rPr>
          <w:rFonts w:hint="default" w:ascii="Times New Roman" w:hAnsi="Times New Roman" w:cs="Times New Roman"/>
          <w:sz w:val="24"/>
          <w:szCs w:val="24"/>
        </w:rPr>
        <w:t>-N</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TP</w:t>
      </w:r>
      <w:r>
        <w:rPr>
          <w:rFonts w:hint="default" w:ascii="Times New Roman" w:hAnsi="Times New Roman" w:cs="Times New Roman"/>
          <w:sz w:val="24"/>
          <w:szCs w:val="24"/>
        </w:rPr>
        <w:t>入网标准执行《工业企业废水氮、磷污染物间接排放限值》（DB33/887-2013），</w:t>
      </w:r>
      <w:r>
        <w:rPr>
          <w:rFonts w:hint="eastAsia" w:ascii="Times New Roman" w:hAnsi="Times New Roman" w:cs="Times New Roman"/>
          <w:bCs/>
          <w:sz w:val="24"/>
          <w:lang w:val="en-US" w:eastAsia="zh-CN"/>
        </w:rPr>
        <w:t>姚庄污水处理厂</w:t>
      </w:r>
      <w:r>
        <w:rPr>
          <w:rFonts w:hint="default" w:ascii="Times New Roman" w:hAnsi="Times New Roman" w:cs="Times New Roman"/>
          <w:sz w:val="24"/>
          <w:szCs w:val="24"/>
        </w:rPr>
        <w:t>的排放执行《</w:t>
      </w:r>
      <w:r>
        <w:rPr>
          <w:rFonts w:hint="default" w:ascii="Times New Roman" w:hAnsi="Times New Roman" w:cs="Times New Roman"/>
          <w:sz w:val="24"/>
          <w:szCs w:val="24"/>
          <w:lang w:val="en-US" w:eastAsia="zh-CN"/>
        </w:rPr>
        <w:t>城镇污水处理厂污染物排放标准</w:t>
      </w:r>
      <w:r>
        <w:rPr>
          <w:rFonts w:hint="default" w:ascii="Times New Roman" w:hAnsi="Times New Roman" w:cs="Times New Roman"/>
          <w:sz w:val="24"/>
          <w:szCs w:val="24"/>
        </w:rPr>
        <w:t>》（GB</w:t>
      </w:r>
      <w:r>
        <w:rPr>
          <w:rFonts w:hint="default" w:ascii="Times New Roman" w:hAnsi="Times New Roman" w:cs="Times New Roman"/>
          <w:sz w:val="24"/>
          <w:szCs w:val="24"/>
          <w:lang w:val="en-US" w:eastAsia="zh-CN"/>
        </w:rPr>
        <w:t>18918</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2002</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表1</w:t>
      </w:r>
      <w:r>
        <w:rPr>
          <w:rFonts w:hint="default" w:ascii="Times New Roman" w:hAnsi="Times New Roman" w:cs="Times New Roman"/>
          <w:sz w:val="24"/>
          <w:szCs w:val="24"/>
        </w:rPr>
        <w:t>中的</w:t>
      </w:r>
      <w:r>
        <w:rPr>
          <w:rFonts w:hint="default" w:ascii="Times New Roman" w:hAnsi="Times New Roman" w:cs="Times New Roman"/>
          <w:sz w:val="24"/>
          <w:szCs w:val="24"/>
          <w:lang w:val="en-US" w:eastAsia="zh-CN"/>
        </w:rPr>
        <w:t>一</w:t>
      </w:r>
      <w:r>
        <w:rPr>
          <w:rFonts w:hint="default" w:ascii="Times New Roman" w:hAnsi="Times New Roman" w:cs="Times New Roman"/>
          <w:sz w:val="24"/>
          <w:szCs w:val="24"/>
        </w:rPr>
        <w:t>级标准</w:t>
      </w:r>
      <w:r>
        <w:rPr>
          <w:rFonts w:hint="default" w:ascii="Times New Roman" w:hAnsi="Times New Roman" w:cs="Times New Roman"/>
          <w:sz w:val="24"/>
          <w:szCs w:val="24"/>
          <w:lang w:val="en-US" w:eastAsia="zh-CN"/>
        </w:rPr>
        <w:t>A标准</w:t>
      </w:r>
      <w:r>
        <w:rPr>
          <w:rFonts w:hint="default" w:ascii="Times New Roman" w:hAnsi="Times New Roman" w:cs="Times New Roman"/>
          <w:sz w:val="24"/>
          <w:szCs w:val="24"/>
        </w:rPr>
        <w:t>。具体指标见表 6-</w:t>
      </w:r>
      <w:r>
        <w:rPr>
          <w:rFonts w:hint="eastAsia" w:ascii="Times New Roman" w:hAnsi="Times New Roman" w:cs="Times New Roman"/>
          <w:sz w:val="24"/>
          <w:szCs w:val="24"/>
          <w:lang w:val="en-US" w:eastAsia="zh-CN"/>
        </w:rPr>
        <w:t>1</w:t>
      </w:r>
      <w:r>
        <w:rPr>
          <w:rFonts w:hint="default" w:ascii="Times New Roman" w:hAnsi="Times New Roman" w:cs="Times New Roman"/>
          <w:sz w:val="24"/>
          <w:szCs w:val="24"/>
        </w:rPr>
        <w:t>。</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黑体" w:cs="Times New Roman"/>
          <w:b/>
          <w:bCs/>
          <w:sz w:val="3"/>
          <w:szCs w:val="3"/>
        </w:rPr>
      </w:pPr>
      <w:r>
        <w:rPr>
          <w:rFonts w:hint="default" w:ascii="Times New Roman" w:hAnsi="Times New Roman" w:cs="Times New Roman"/>
          <w:b/>
          <w:bCs/>
        </w:rPr>
        <w:t>表6-</w:t>
      </w:r>
      <w:r>
        <w:rPr>
          <w:rFonts w:hint="eastAsia" w:ascii="Times New Roman" w:hAnsi="Times New Roman" w:cs="Times New Roman"/>
          <w:b/>
          <w:bCs/>
          <w:lang w:val="en-US" w:eastAsia="zh-CN"/>
        </w:rPr>
        <w:t>1</w:t>
      </w:r>
      <w:r>
        <w:rPr>
          <w:rFonts w:hint="default" w:ascii="Times New Roman" w:hAnsi="Times New Roman" w:cs="Times New Roman"/>
          <w:b/>
          <w:bCs/>
        </w:rPr>
        <w:t xml:space="preserve">  水污染物入网标准（单位：mg/L，pH除外）</w:t>
      </w:r>
    </w:p>
    <w:tbl>
      <w:tblPr>
        <w:tblStyle w:val="16"/>
        <w:tblW w:w="8504" w:type="dxa"/>
        <w:jc w:val="center"/>
        <w:tblLayout w:type="fixed"/>
        <w:tblCellMar>
          <w:top w:w="0" w:type="dxa"/>
          <w:left w:w="0" w:type="dxa"/>
          <w:bottom w:w="0" w:type="dxa"/>
          <w:right w:w="0" w:type="dxa"/>
        </w:tblCellMar>
      </w:tblPr>
      <w:tblGrid>
        <w:gridCol w:w="1372"/>
        <w:gridCol w:w="1019"/>
        <w:gridCol w:w="1019"/>
        <w:gridCol w:w="1019"/>
        <w:gridCol w:w="1019"/>
        <w:gridCol w:w="1018"/>
        <w:gridCol w:w="1019"/>
        <w:gridCol w:w="1019"/>
      </w:tblGrid>
      <w:tr>
        <w:tblPrEx>
          <w:tblCellMar>
            <w:top w:w="0" w:type="dxa"/>
            <w:left w:w="0" w:type="dxa"/>
            <w:bottom w:w="0" w:type="dxa"/>
            <w:right w:w="0" w:type="dxa"/>
          </w:tblCellMar>
        </w:tblPrEx>
        <w:trPr>
          <w:trHeight w:val="329" w:hRule="exact"/>
          <w:jc w:val="center"/>
        </w:trPr>
        <w:tc>
          <w:tcPr>
            <w:tcW w:w="1372" w:type="dxa"/>
            <w:tcBorders>
              <w:top w:val="single" w:color="000000" w:sz="4" w:space="0"/>
              <w:left w:val="single" w:color="000000" w:sz="4" w:space="0"/>
              <w:bottom w:val="single" w:color="000000" w:sz="4" w:space="0"/>
              <w:right w:val="single" w:color="000000" w:sz="4" w:space="0"/>
            </w:tcBorders>
            <w:vAlign w:val="top"/>
          </w:tcPr>
          <w:p>
            <w:pPr>
              <w:jc w:val="center"/>
              <w:rPr>
                <w:rFonts w:hint="default" w:ascii="Times New Roman" w:hAnsi="Times New Roman" w:cs="Times New Roman"/>
              </w:rPr>
            </w:pPr>
            <w:r>
              <w:rPr>
                <w:rFonts w:hint="default" w:ascii="Times New Roman" w:hAnsi="Times New Roman" w:cs="Times New Roman"/>
              </w:rPr>
              <w:t>标 准</w:t>
            </w:r>
          </w:p>
        </w:tc>
        <w:tc>
          <w:tcPr>
            <w:tcW w:w="1019" w:type="dxa"/>
            <w:tcBorders>
              <w:top w:val="single" w:color="000000" w:sz="4" w:space="0"/>
              <w:left w:val="single" w:color="000000" w:sz="4" w:space="0"/>
              <w:bottom w:val="single" w:color="000000" w:sz="4" w:space="0"/>
              <w:right w:val="single" w:color="000000" w:sz="4" w:space="0"/>
            </w:tcBorders>
            <w:vAlign w:val="top"/>
          </w:tcPr>
          <w:p>
            <w:pPr>
              <w:jc w:val="center"/>
              <w:rPr>
                <w:rFonts w:hint="default" w:ascii="Times New Roman" w:hAnsi="Times New Roman" w:cs="Times New Roman"/>
              </w:rPr>
            </w:pPr>
            <w:r>
              <w:rPr>
                <w:rFonts w:hint="default" w:ascii="Times New Roman" w:hAnsi="Times New Roman" w:cs="Times New Roman"/>
              </w:rPr>
              <w:t>pH</w:t>
            </w:r>
          </w:p>
        </w:tc>
        <w:tc>
          <w:tcPr>
            <w:tcW w:w="1019" w:type="dxa"/>
            <w:tcBorders>
              <w:top w:val="single" w:color="000000" w:sz="4" w:space="0"/>
              <w:left w:val="single" w:color="000000" w:sz="4" w:space="0"/>
              <w:bottom w:val="single" w:color="000000" w:sz="4" w:space="0"/>
              <w:right w:val="single" w:color="000000" w:sz="4" w:space="0"/>
            </w:tcBorders>
            <w:vAlign w:val="top"/>
          </w:tcPr>
          <w:p>
            <w:pPr>
              <w:jc w:val="center"/>
              <w:rPr>
                <w:rFonts w:hint="default" w:ascii="Times New Roman" w:hAnsi="Times New Roman" w:cs="Times New Roman"/>
              </w:rPr>
            </w:pPr>
            <w:r>
              <w:rPr>
                <w:rFonts w:hint="default" w:ascii="Times New Roman" w:hAnsi="Times New Roman" w:cs="Times New Roman"/>
              </w:rPr>
              <w:t>COD</w:t>
            </w:r>
            <w:r>
              <w:rPr>
                <w:rFonts w:hint="default" w:ascii="Times New Roman" w:hAnsi="Times New Roman" w:cs="Times New Roman"/>
                <w:vertAlign w:val="subscript"/>
              </w:rPr>
              <w:t>Cr</w:t>
            </w:r>
          </w:p>
        </w:tc>
        <w:tc>
          <w:tcPr>
            <w:tcW w:w="1019" w:type="dxa"/>
            <w:tcBorders>
              <w:top w:val="single" w:color="000000" w:sz="4" w:space="0"/>
              <w:left w:val="single" w:color="000000" w:sz="4" w:space="0"/>
              <w:bottom w:val="single" w:color="000000" w:sz="4" w:space="0"/>
              <w:right w:val="single" w:color="000000" w:sz="4" w:space="0"/>
            </w:tcBorders>
            <w:vAlign w:val="top"/>
          </w:tcPr>
          <w:p>
            <w:pPr>
              <w:jc w:val="center"/>
              <w:rPr>
                <w:rFonts w:hint="default" w:ascii="Times New Roman" w:hAnsi="Times New Roman" w:cs="Times New Roman"/>
              </w:rPr>
            </w:pPr>
            <w:r>
              <w:rPr>
                <w:rFonts w:hint="default" w:ascii="Times New Roman" w:hAnsi="Times New Roman" w:cs="Times New Roman"/>
              </w:rPr>
              <w:t>BOD</w:t>
            </w:r>
            <w:r>
              <w:rPr>
                <w:rFonts w:hint="default" w:ascii="Times New Roman" w:hAnsi="Times New Roman" w:cs="Times New Roman"/>
                <w:vertAlign w:val="subscript"/>
              </w:rPr>
              <w:t>5</w:t>
            </w:r>
          </w:p>
        </w:tc>
        <w:tc>
          <w:tcPr>
            <w:tcW w:w="1019" w:type="dxa"/>
            <w:tcBorders>
              <w:top w:val="single" w:color="000000" w:sz="4" w:space="0"/>
              <w:left w:val="single" w:color="000000" w:sz="4" w:space="0"/>
              <w:bottom w:val="single" w:color="000000" w:sz="4" w:space="0"/>
              <w:right w:val="single" w:color="000000" w:sz="4" w:space="0"/>
            </w:tcBorders>
            <w:vAlign w:val="top"/>
          </w:tcPr>
          <w:p>
            <w:pPr>
              <w:jc w:val="center"/>
              <w:rPr>
                <w:rFonts w:hint="default" w:ascii="Times New Roman" w:hAnsi="Times New Roman" w:cs="Times New Roman"/>
              </w:rPr>
            </w:pPr>
            <w:r>
              <w:rPr>
                <w:rFonts w:hint="default" w:ascii="Times New Roman" w:hAnsi="Times New Roman" w:cs="Times New Roman"/>
              </w:rPr>
              <w:t>SS</w:t>
            </w:r>
          </w:p>
        </w:tc>
        <w:tc>
          <w:tcPr>
            <w:tcW w:w="1018" w:type="dxa"/>
            <w:tcBorders>
              <w:top w:val="single" w:color="000000" w:sz="4" w:space="0"/>
              <w:left w:val="single" w:color="000000" w:sz="4" w:space="0"/>
              <w:bottom w:val="single" w:color="000000" w:sz="4" w:space="0"/>
              <w:right w:val="single" w:color="000000" w:sz="4" w:space="0"/>
            </w:tcBorders>
            <w:vAlign w:val="top"/>
          </w:tcPr>
          <w:p>
            <w:pPr>
              <w:jc w:val="center"/>
              <w:rPr>
                <w:rFonts w:hint="default" w:ascii="Times New Roman" w:hAnsi="Times New Roman" w:cs="Times New Roman"/>
              </w:rPr>
            </w:pPr>
            <w:r>
              <w:rPr>
                <w:rFonts w:hint="default" w:ascii="Times New Roman" w:hAnsi="Times New Roman" w:cs="Times New Roman"/>
              </w:rPr>
              <w:t>NH</w:t>
            </w:r>
            <w:r>
              <w:rPr>
                <w:rFonts w:hint="default" w:ascii="Times New Roman" w:hAnsi="Times New Roman" w:cs="Times New Roman"/>
                <w:vertAlign w:val="subscript"/>
              </w:rPr>
              <w:t>3</w:t>
            </w:r>
            <w:r>
              <w:rPr>
                <w:rFonts w:hint="default" w:ascii="Times New Roman" w:hAnsi="Times New Roman" w:cs="Times New Roman"/>
              </w:rPr>
              <w:t>-N</w:t>
            </w:r>
          </w:p>
        </w:tc>
        <w:tc>
          <w:tcPr>
            <w:tcW w:w="1019" w:type="dxa"/>
            <w:tcBorders>
              <w:top w:val="single" w:color="000000" w:sz="4" w:space="0"/>
              <w:left w:val="single" w:color="000000" w:sz="4" w:space="0"/>
              <w:bottom w:val="single" w:color="000000" w:sz="4" w:space="0"/>
              <w:right w:val="single" w:color="000000" w:sz="4" w:space="0"/>
            </w:tcBorders>
            <w:vAlign w:val="top"/>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TP</w:t>
            </w:r>
          </w:p>
        </w:tc>
        <w:tc>
          <w:tcPr>
            <w:tcW w:w="1019" w:type="dxa"/>
            <w:tcBorders>
              <w:top w:val="single" w:color="000000" w:sz="4" w:space="0"/>
              <w:left w:val="single" w:color="000000" w:sz="4" w:space="0"/>
              <w:bottom w:val="single" w:color="000000" w:sz="4" w:space="0"/>
              <w:right w:val="single" w:color="000000" w:sz="4" w:space="0"/>
            </w:tcBorders>
            <w:vAlign w:val="top"/>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动植物油</w:t>
            </w:r>
          </w:p>
        </w:tc>
      </w:tr>
      <w:tr>
        <w:tblPrEx>
          <w:tblCellMar>
            <w:top w:w="0" w:type="dxa"/>
            <w:left w:w="0" w:type="dxa"/>
            <w:bottom w:w="0" w:type="dxa"/>
            <w:right w:w="0" w:type="dxa"/>
          </w:tblCellMar>
        </w:tblPrEx>
        <w:trPr>
          <w:trHeight w:val="329" w:hRule="exact"/>
          <w:jc w:val="center"/>
        </w:trPr>
        <w:tc>
          <w:tcPr>
            <w:tcW w:w="1372" w:type="dxa"/>
            <w:tcBorders>
              <w:top w:val="single" w:color="000000" w:sz="4" w:space="0"/>
              <w:left w:val="single" w:color="000000" w:sz="4" w:space="0"/>
              <w:bottom w:val="single" w:color="000000" w:sz="4" w:space="0"/>
              <w:right w:val="single" w:color="000000" w:sz="4" w:space="0"/>
            </w:tcBorders>
            <w:vAlign w:val="top"/>
          </w:tcPr>
          <w:p>
            <w:pPr>
              <w:jc w:val="center"/>
              <w:rPr>
                <w:rFonts w:hint="default" w:ascii="Times New Roman" w:hAnsi="Times New Roman" w:cs="Times New Roman"/>
              </w:rPr>
            </w:pPr>
            <w:r>
              <w:rPr>
                <w:rFonts w:hint="default" w:ascii="Times New Roman" w:hAnsi="Times New Roman" w:cs="Times New Roman"/>
              </w:rPr>
              <w:t>入网标准</w:t>
            </w:r>
          </w:p>
        </w:tc>
        <w:tc>
          <w:tcPr>
            <w:tcW w:w="1019" w:type="dxa"/>
            <w:tcBorders>
              <w:top w:val="single" w:color="000000" w:sz="4" w:space="0"/>
              <w:left w:val="single" w:color="000000" w:sz="4" w:space="0"/>
              <w:bottom w:val="single" w:color="000000" w:sz="4" w:space="0"/>
              <w:right w:val="single" w:color="000000" w:sz="4" w:space="0"/>
            </w:tcBorders>
            <w:vAlign w:val="top"/>
          </w:tcPr>
          <w:p>
            <w:pPr>
              <w:jc w:val="center"/>
              <w:rPr>
                <w:rFonts w:hint="default" w:ascii="Times New Roman" w:hAnsi="Times New Roman" w:cs="Times New Roman"/>
              </w:rPr>
            </w:pPr>
            <w:r>
              <w:rPr>
                <w:rFonts w:hint="default" w:ascii="Times New Roman" w:hAnsi="Times New Roman" w:cs="Times New Roman"/>
              </w:rPr>
              <w:t>6~9</w:t>
            </w:r>
          </w:p>
        </w:tc>
        <w:tc>
          <w:tcPr>
            <w:tcW w:w="1019" w:type="dxa"/>
            <w:tcBorders>
              <w:top w:val="single" w:color="000000" w:sz="4" w:space="0"/>
              <w:left w:val="single" w:color="000000" w:sz="4" w:space="0"/>
              <w:bottom w:val="single" w:color="000000" w:sz="4" w:space="0"/>
              <w:right w:val="single" w:color="000000" w:sz="4" w:space="0"/>
            </w:tcBorders>
            <w:vAlign w:val="top"/>
          </w:tcPr>
          <w:p>
            <w:pPr>
              <w:jc w:val="center"/>
              <w:rPr>
                <w:rFonts w:hint="default" w:ascii="Times New Roman" w:hAnsi="Times New Roman" w:cs="Times New Roman"/>
              </w:rPr>
            </w:pPr>
            <w:r>
              <w:rPr>
                <w:rFonts w:hint="default" w:ascii="Times New Roman" w:hAnsi="Times New Roman" w:cs="Times New Roman"/>
              </w:rPr>
              <w:t>≤500</w:t>
            </w:r>
          </w:p>
        </w:tc>
        <w:tc>
          <w:tcPr>
            <w:tcW w:w="1019" w:type="dxa"/>
            <w:tcBorders>
              <w:top w:val="single" w:color="000000" w:sz="4" w:space="0"/>
              <w:left w:val="single" w:color="000000" w:sz="4" w:space="0"/>
              <w:bottom w:val="single" w:color="000000" w:sz="4" w:space="0"/>
              <w:right w:val="single" w:color="000000" w:sz="4" w:space="0"/>
            </w:tcBorders>
            <w:vAlign w:val="top"/>
          </w:tcPr>
          <w:p>
            <w:pPr>
              <w:jc w:val="center"/>
              <w:rPr>
                <w:rFonts w:hint="default" w:ascii="Times New Roman" w:hAnsi="Times New Roman" w:cs="Times New Roman"/>
              </w:rPr>
            </w:pPr>
            <w:r>
              <w:rPr>
                <w:rFonts w:hint="default" w:ascii="Times New Roman" w:hAnsi="Times New Roman" w:cs="Times New Roman"/>
              </w:rPr>
              <w:t>≤300</w:t>
            </w:r>
          </w:p>
        </w:tc>
        <w:tc>
          <w:tcPr>
            <w:tcW w:w="1019" w:type="dxa"/>
            <w:tcBorders>
              <w:top w:val="single" w:color="000000" w:sz="4" w:space="0"/>
              <w:left w:val="single" w:color="000000" w:sz="4" w:space="0"/>
              <w:bottom w:val="single" w:color="000000" w:sz="4" w:space="0"/>
              <w:right w:val="single" w:color="000000" w:sz="4" w:space="0"/>
            </w:tcBorders>
            <w:vAlign w:val="top"/>
          </w:tcPr>
          <w:p>
            <w:pPr>
              <w:jc w:val="center"/>
              <w:rPr>
                <w:rFonts w:hint="default" w:ascii="Times New Roman" w:hAnsi="Times New Roman" w:cs="Times New Roman"/>
              </w:rPr>
            </w:pPr>
            <w:r>
              <w:rPr>
                <w:rFonts w:hint="default" w:ascii="Times New Roman" w:hAnsi="Times New Roman" w:cs="Times New Roman"/>
              </w:rPr>
              <w:t>≤400</w:t>
            </w:r>
          </w:p>
        </w:tc>
        <w:tc>
          <w:tcPr>
            <w:tcW w:w="1018" w:type="dxa"/>
            <w:tcBorders>
              <w:top w:val="single" w:color="000000" w:sz="4" w:space="0"/>
              <w:left w:val="single" w:color="000000" w:sz="4" w:space="0"/>
              <w:bottom w:val="single" w:color="000000" w:sz="4" w:space="0"/>
              <w:right w:val="single" w:color="000000" w:sz="4" w:space="0"/>
            </w:tcBorders>
            <w:vAlign w:val="top"/>
          </w:tcPr>
          <w:p>
            <w:pPr>
              <w:jc w:val="center"/>
              <w:rPr>
                <w:rFonts w:hint="default" w:ascii="Times New Roman" w:hAnsi="Times New Roman" w:cs="Times New Roman"/>
              </w:rPr>
            </w:pPr>
            <w:r>
              <w:rPr>
                <w:rFonts w:hint="default" w:ascii="Times New Roman" w:hAnsi="Times New Roman" w:cs="Times New Roman"/>
              </w:rPr>
              <w:t>≤35*</w:t>
            </w:r>
          </w:p>
        </w:tc>
        <w:tc>
          <w:tcPr>
            <w:tcW w:w="1019" w:type="dxa"/>
            <w:tcBorders>
              <w:top w:val="single" w:color="000000" w:sz="4" w:space="0"/>
              <w:left w:val="single" w:color="000000" w:sz="4" w:space="0"/>
              <w:bottom w:val="single" w:color="000000" w:sz="4" w:space="0"/>
              <w:right w:val="single" w:color="000000" w:sz="4" w:space="0"/>
            </w:tcBorders>
            <w:vAlign w:val="top"/>
          </w:tcPr>
          <w:p>
            <w:pPr>
              <w:jc w:val="center"/>
              <w:rPr>
                <w:rFonts w:hint="default" w:ascii="Times New Roman" w:hAnsi="Times New Roman" w:cs="Times New Roman" w:eastAsiaTheme="minorEastAsia"/>
                <w:lang w:val="en-US" w:eastAsia="zh-CN"/>
              </w:rPr>
            </w:pPr>
            <w:r>
              <w:rPr>
                <w:rFonts w:hint="default" w:ascii="Times New Roman" w:hAnsi="Times New Roman" w:cs="Times New Roman"/>
              </w:rPr>
              <w:t>≤</w:t>
            </w:r>
            <w:r>
              <w:rPr>
                <w:rFonts w:hint="default" w:ascii="Times New Roman" w:hAnsi="Times New Roman" w:cs="Times New Roman"/>
                <w:lang w:val="en-US" w:eastAsia="zh-CN"/>
              </w:rPr>
              <w:t>8</w:t>
            </w:r>
            <w:r>
              <w:rPr>
                <w:rFonts w:hint="default" w:ascii="Times New Roman" w:hAnsi="Times New Roman" w:cs="Times New Roman"/>
              </w:rPr>
              <w:t>*</w:t>
            </w:r>
          </w:p>
        </w:tc>
        <w:tc>
          <w:tcPr>
            <w:tcW w:w="1019" w:type="dxa"/>
            <w:tcBorders>
              <w:top w:val="single" w:color="000000" w:sz="4" w:space="0"/>
              <w:left w:val="single" w:color="000000" w:sz="4" w:space="0"/>
              <w:bottom w:val="single" w:color="000000" w:sz="4" w:space="0"/>
              <w:right w:val="single" w:color="000000" w:sz="4" w:space="0"/>
            </w:tcBorders>
            <w:vAlign w:val="top"/>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100</w:t>
            </w:r>
          </w:p>
        </w:tc>
      </w:tr>
      <w:tr>
        <w:tblPrEx>
          <w:tblCellMar>
            <w:top w:w="0" w:type="dxa"/>
            <w:left w:w="0" w:type="dxa"/>
            <w:bottom w:w="0" w:type="dxa"/>
            <w:right w:w="0" w:type="dxa"/>
          </w:tblCellMar>
        </w:tblPrEx>
        <w:trPr>
          <w:trHeight w:val="329" w:hRule="exact"/>
          <w:jc w:val="center"/>
        </w:trPr>
        <w:tc>
          <w:tcPr>
            <w:tcW w:w="1372" w:type="dxa"/>
            <w:tcBorders>
              <w:top w:val="single" w:color="000000" w:sz="4" w:space="0"/>
              <w:left w:val="single" w:color="000000" w:sz="4" w:space="0"/>
              <w:bottom w:val="single" w:color="000000" w:sz="4" w:space="0"/>
              <w:right w:val="single" w:color="000000" w:sz="4" w:space="0"/>
            </w:tcBorders>
            <w:vAlign w:val="top"/>
          </w:tcPr>
          <w:p>
            <w:pPr>
              <w:jc w:val="center"/>
              <w:rPr>
                <w:rFonts w:hint="default" w:ascii="Times New Roman" w:hAnsi="Times New Roman" w:cs="Times New Roman"/>
              </w:rPr>
            </w:pPr>
            <w:r>
              <w:rPr>
                <w:rFonts w:hint="default" w:ascii="Times New Roman" w:hAnsi="Times New Roman" w:cs="Times New Roman"/>
              </w:rPr>
              <w:t>排放标准</w:t>
            </w:r>
          </w:p>
        </w:tc>
        <w:tc>
          <w:tcPr>
            <w:tcW w:w="1019" w:type="dxa"/>
            <w:tcBorders>
              <w:top w:val="single" w:color="000000" w:sz="4" w:space="0"/>
              <w:left w:val="single" w:color="000000" w:sz="4" w:space="0"/>
              <w:bottom w:val="single" w:color="000000" w:sz="4" w:space="0"/>
              <w:right w:val="single" w:color="000000" w:sz="4" w:space="0"/>
            </w:tcBorders>
            <w:vAlign w:val="top"/>
          </w:tcPr>
          <w:p>
            <w:pPr>
              <w:jc w:val="center"/>
              <w:rPr>
                <w:rFonts w:hint="default" w:ascii="Times New Roman" w:hAnsi="Times New Roman" w:cs="Times New Roman"/>
              </w:rPr>
            </w:pPr>
            <w:r>
              <w:rPr>
                <w:rFonts w:hint="default" w:ascii="Times New Roman" w:hAnsi="Times New Roman" w:cs="Times New Roman"/>
              </w:rPr>
              <w:t>6</w:t>
            </w:r>
            <w:r>
              <w:rPr>
                <w:rFonts w:hint="default" w:ascii="Times New Roman" w:hAnsi="Times New Roman" w:cs="Times New Roman"/>
                <w:lang w:val="en-US" w:eastAsia="zh-CN"/>
              </w:rPr>
              <w:t>~</w:t>
            </w:r>
            <w:r>
              <w:rPr>
                <w:rFonts w:hint="default" w:ascii="Times New Roman" w:hAnsi="Times New Roman" w:cs="Times New Roman"/>
              </w:rPr>
              <w:t>9</w:t>
            </w:r>
          </w:p>
        </w:tc>
        <w:tc>
          <w:tcPr>
            <w:tcW w:w="1019" w:type="dxa"/>
            <w:tcBorders>
              <w:top w:val="single" w:color="000000" w:sz="4" w:space="0"/>
              <w:left w:val="single" w:color="000000" w:sz="4" w:space="0"/>
              <w:bottom w:val="single" w:color="000000" w:sz="4" w:space="0"/>
              <w:right w:val="single" w:color="000000" w:sz="4" w:space="0"/>
            </w:tcBorders>
            <w:vAlign w:val="top"/>
          </w:tcPr>
          <w:p>
            <w:pPr>
              <w:jc w:val="center"/>
              <w:rPr>
                <w:rFonts w:hint="default" w:ascii="Times New Roman" w:hAnsi="Times New Roman" w:cs="Times New Roman" w:eastAsiaTheme="minorEastAsia"/>
                <w:lang w:val="en-US" w:eastAsia="zh-CN"/>
              </w:rPr>
            </w:pPr>
            <w:r>
              <w:rPr>
                <w:rFonts w:hint="default" w:ascii="Times New Roman" w:hAnsi="Times New Roman" w:cs="Times New Roman"/>
              </w:rPr>
              <w:t>≤</w:t>
            </w:r>
            <w:r>
              <w:rPr>
                <w:rFonts w:hint="default" w:ascii="Times New Roman" w:hAnsi="Times New Roman" w:cs="Times New Roman"/>
                <w:lang w:val="en-US" w:eastAsia="zh-CN"/>
              </w:rPr>
              <w:t>50</w:t>
            </w:r>
          </w:p>
        </w:tc>
        <w:tc>
          <w:tcPr>
            <w:tcW w:w="1019" w:type="dxa"/>
            <w:tcBorders>
              <w:top w:val="single" w:color="000000" w:sz="4" w:space="0"/>
              <w:left w:val="single" w:color="000000" w:sz="4" w:space="0"/>
              <w:bottom w:val="single" w:color="000000" w:sz="4" w:space="0"/>
              <w:right w:val="single" w:color="000000" w:sz="4" w:space="0"/>
            </w:tcBorders>
            <w:vAlign w:val="top"/>
          </w:tcPr>
          <w:p>
            <w:pPr>
              <w:jc w:val="center"/>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1</w:t>
            </w:r>
            <w:r>
              <w:rPr>
                <w:rFonts w:hint="default" w:ascii="Times New Roman" w:hAnsi="Times New Roman" w:cs="Times New Roman"/>
              </w:rPr>
              <w:t>0</w:t>
            </w:r>
          </w:p>
        </w:tc>
        <w:tc>
          <w:tcPr>
            <w:tcW w:w="1019" w:type="dxa"/>
            <w:tcBorders>
              <w:top w:val="single" w:color="000000" w:sz="4" w:space="0"/>
              <w:left w:val="single" w:color="000000" w:sz="4" w:space="0"/>
              <w:bottom w:val="single" w:color="000000" w:sz="4" w:space="0"/>
              <w:right w:val="single" w:color="000000" w:sz="4" w:space="0"/>
            </w:tcBorders>
            <w:vAlign w:val="top"/>
          </w:tcPr>
          <w:p>
            <w:pPr>
              <w:jc w:val="center"/>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1</w:t>
            </w:r>
            <w:r>
              <w:rPr>
                <w:rFonts w:hint="default" w:ascii="Times New Roman" w:hAnsi="Times New Roman" w:cs="Times New Roman"/>
              </w:rPr>
              <w:t>0</w:t>
            </w:r>
          </w:p>
        </w:tc>
        <w:tc>
          <w:tcPr>
            <w:tcW w:w="1018" w:type="dxa"/>
            <w:tcBorders>
              <w:top w:val="single" w:color="000000" w:sz="4" w:space="0"/>
              <w:left w:val="single" w:color="000000" w:sz="4" w:space="0"/>
              <w:bottom w:val="single" w:color="000000" w:sz="4" w:space="0"/>
              <w:right w:val="single" w:color="000000" w:sz="4" w:space="0"/>
            </w:tcBorders>
            <w:vAlign w:val="top"/>
          </w:tcPr>
          <w:p>
            <w:pPr>
              <w:jc w:val="center"/>
              <w:rPr>
                <w:rFonts w:hint="default" w:ascii="Times New Roman" w:hAnsi="Times New Roman" w:cs="Times New Roman" w:eastAsiaTheme="minorEastAsia"/>
                <w:lang w:val="en-US" w:eastAsia="zh-CN"/>
              </w:rPr>
            </w:pPr>
            <w:r>
              <w:rPr>
                <w:rFonts w:hint="default" w:ascii="Times New Roman" w:hAnsi="Times New Roman" w:cs="Times New Roman"/>
              </w:rPr>
              <w:t>≤</w:t>
            </w:r>
            <w:r>
              <w:rPr>
                <w:rFonts w:hint="default" w:ascii="Times New Roman" w:hAnsi="Times New Roman" w:cs="Times New Roman"/>
                <w:lang w:val="en-US" w:eastAsia="zh-CN"/>
              </w:rPr>
              <w:t>5</w:t>
            </w:r>
          </w:p>
        </w:tc>
        <w:tc>
          <w:tcPr>
            <w:tcW w:w="1019" w:type="dxa"/>
            <w:tcBorders>
              <w:top w:val="single" w:color="000000" w:sz="4" w:space="0"/>
              <w:left w:val="single" w:color="000000" w:sz="4" w:space="0"/>
              <w:bottom w:val="single" w:color="000000" w:sz="4" w:space="0"/>
              <w:right w:val="single" w:color="000000" w:sz="4" w:space="0"/>
            </w:tcBorders>
            <w:vAlign w:val="top"/>
          </w:tcPr>
          <w:p>
            <w:pPr>
              <w:jc w:val="center"/>
              <w:rPr>
                <w:rFonts w:hint="default" w:ascii="Times New Roman" w:hAnsi="Times New Roman" w:cs="Times New Roman" w:eastAsiaTheme="minorEastAsia"/>
                <w:lang w:val="en-US" w:eastAsia="zh-CN"/>
              </w:rPr>
            </w:pPr>
            <w:r>
              <w:rPr>
                <w:rFonts w:hint="default" w:ascii="Times New Roman" w:hAnsi="Times New Roman" w:cs="Times New Roman"/>
              </w:rPr>
              <w:t>≤</w:t>
            </w:r>
            <w:r>
              <w:rPr>
                <w:rFonts w:hint="default" w:ascii="Times New Roman" w:hAnsi="Times New Roman" w:cs="Times New Roman"/>
                <w:lang w:val="en-US" w:eastAsia="zh-CN"/>
              </w:rPr>
              <w:t>0.5</w:t>
            </w:r>
          </w:p>
        </w:tc>
        <w:tc>
          <w:tcPr>
            <w:tcW w:w="1019" w:type="dxa"/>
            <w:tcBorders>
              <w:top w:val="single" w:color="000000" w:sz="4" w:space="0"/>
              <w:left w:val="single" w:color="000000" w:sz="4" w:space="0"/>
              <w:bottom w:val="single" w:color="000000" w:sz="4" w:space="0"/>
              <w:right w:val="single" w:color="000000" w:sz="4" w:space="0"/>
            </w:tcBorders>
            <w:vAlign w:val="top"/>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1</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b/>
          <w:bCs/>
          <w:sz w:val="24"/>
          <w:szCs w:val="24"/>
        </w:rPr>
      </w:pPr>
    </w:p>
    <w:p>
      <w:pPr>
        <w:pStyle w:val="3"/>
        <w:spacing w:before="0" w:after="0" w:line="360" w:lineRule="auto"/>
        <w:rPr>
          <w:rFonts w:hint="default" w:ascii="Times New Roman" w:hAnsi="Times New Roman" w:cs="Times New Roman" w:eastAsiaTheme="minorEastAsia"/>
          <w:kern w:val="44"/>
          <w:sz w:val="24"/>
          <w:szCs w:val="24"/>
          <w:lang w:val="en-US" w:eastAsia="zh-CN"/>
        </w:rPr>
      </w:pPr>
      <w:bookmarkStart w:id="33" w:name="_Toc1946"/>
      <w:bookmarkStart w:id="34" w:name="_Toc7826"/>
      <w:r>
        <w:rPr>
          <w:rFonts w:hint="default" w:ascii="Times New Roman" w:hAnsi="Times New Roman" w:cs="Times New Roman" w:eastAsiaTheme="minorEastAsia"/>
          <w:kern w:val="44"/>
          <w:sz w:val="24"/>
          <w:szCs w:val="24"/>
          <w:lang w:val="en-US" w:eastAsia="zh-CN"/>
        </w:rPr>
        <w:t>6.</w:t>
      </w:r>
      <w:r>
        <w:rPr>
          <w:rFonts w:hint="eastAsia" w:ascii="Times New Roman" w:hAnsi="Times New Roman" w:cs="Times New Roman" w:eastAsiaTheme="minorEastAsia"/>
          <w:kern w:val="44"/>
          <w:sz w:val="24"/>
          <w:szCs w:val="24"/>
          <w:lang w:val="en-US" w:eastAsia="zh-CN"/>
        </w:rPr>
        <w:t>2</w:t>
      </w:r>
      <w:r>
        <w:rPr>
          <w:rFonts w:hint="default" w:ascii="Times New Roman" w:hAnsi="Times New Roman" w:cs="Times New Roman" w:eastAsiaTheme="minorEastAsia"/>
          <w:kern w:val="44"/>
          <w:sz w:val="24"/>
          <w:szCs w:val="24"/>
          <w:lang w:val="en-US" w:eastAsia="zh-CN"/>
        </w:rPr>
        <w:t>废气污染物排放标准</w:t>
      </w:r>
      <w:bookmarkEnd w:id="33"/>
      <w:bookmarkEnd w:id="3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非甲烷总烃的</w:t>
      </w:r>
      <w:r>
        <w:rPr>
          <w:rFonts w:hint="default" w:ascii="Times New Roman" w:hAnsi="Times New Roman" w:cs="Times New Roman"/>
          <w:sz w:val="24"/>
          <w:szCs w:val="24"/>
        </w:rPr>
        <w:t>排放执行</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大气污染物综合排放标准</w:t>
      </w:r>
      <w:r>
        <w:rPr>
          <w:rFonts w:hint="default" w:ascii="Times New Roman" w:hAnsi="Times New Roman" w:cs="Times New Roman"/>
          <w:sz w:val="24"/>
          <w:szCs w:val="24"/>
          <w:lang w:val="en-US" w:eastAsia="zh-CN"/>
        </w:rPr>
        <w:t>》（GB</w:t>
      </w:r>
      <w:r>
        <w:rPr>
          <w:rFonts w:hint="eastAsia" w:ascii="Times New Roman" w:hAnsi="Times New Roman" w:cs="Times New Roman"/>
          <w:sz w:val="24"/>
          <w:szCs w:val="24"/>
          <w:lang w:val="en-US" w:eastAsia="zh-CN"/>
        </w:rPr>
        <w:t>16297-1996</w:t>
      </w:r>
      <w:r>
        <w:rPr>
          <w:rFonts w:hint="default" w:ascii="Times New Roman" w:hAnsi="Times New Roman" w:cs="Times New Roman"/>
          <w:sz w:val="24"/>
          <w:szCs w:val="24"/>
          <w:lang w:val="en-US" w:eastAsia="zh-CN"/>
        </w:rPr>
        <w:t>）表</w:t>
      </w:r>
      <w:r>
        <w:rPr>
          <w:rFonts w:hint="eastAsia" w:ascii="Times New Roman" w:hAnsi="Times New Roman" w:cs="Times New Roman"/>
          <w:sz w:val="24"/>
          <w:szCs w:val="24"/>
          <w:lang w:val="en-US" w:eastAsia="zh-CN"/>
        </w:rPr>
        <w:t>2中的二级标准。</w:t>
      </w:r>
      <w:r>
        <w:rPr>
          <w:rFonts w:hint="default" w:ascii="Times New Roman" w:hAnsi="Times New Roman" w:cs="Times New Roman"/>
          <w:sz w:val="24"/>
          <w:szCs w:val="24"/>
          <w:lang w:val="en-US" w:eastAsia="zh-CN"/>
        </w:rPr>
        <w:t>具体标准见表6-</w:t>
      </w:r>
      <w:r>
        <w:rPr>
          <w:rFonts w:hint="eastAsia" w:ascii="Times New Roman" w:hAnsi="Times New Roman" w:cs="Times New Roman"/>
          <w:sz w:val="24"/>
          <w:szCs w:val="24"/>
          <w:lang w:val="en-US" w:eastAsia="zh-CN"/>
        </w:rPr>
        <w:t>2</w:t>
      </w:r>
      <w:r>
        <w:rPr>
          <w:rFonts w:hint="default" w:ascii="Times New Roman" w:hAnsi="Times New Roman" w:cs="Times New Roman"/>
          <w:sz w:val="24"/>
          <w:szCs w:val="24"/>
          <w:lang w:val="en-US" w:eastAsia="zh-CN"/>
        </w:rPr>
        <w:t>。</w:t>
      </w:r>
    </w:p>
    <w:p>
      <w:pPr>
        <w:keepNext w:val="0"/>
        <w:keepLines w:val="0"/>
        <w:pageBreakBefore w:val="0"/>
        <w:widowControl w:val="0"/>
        <w:tabs>
          <w:tab w:val="left" w:pos="360"/>
          <w:tab w:val="left" w:pos="540"/>
        </w:tabs>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表6-</w:t>
      </w:r>
      <w:r>
        <w:rPr>
          <w:rFonts w:hint="eastAsia" w:ascii="Times New Roman" w:hAnsi="Times New Roman" w:eastAsia="宋体" w:cs="Times New Roman"/>
          <w:b/>
          <w:bCs/>
          <w:sz w:val="21"/>
          <w:szCs w:val="21"/>
          <w:lang w:val="en-US" w:eastAsia="zh-CN"/>
        </w:rPr>
        <w:t>2</w:t>
      </w:r>
      <w:r>
        <w:rPr>
          <w:rFonts w:hint="default" w:ascii="Times New Roman" w:hAnsi="Times New Roman" w:eastAsia="宋体" w:cs="Times New Roman"/>
          <w:b/>
          <w:bCs/>
          <w:sz w:val="21"/>
          <w:szCs w:val="21"/>
          <w:lang w:val="en-US" w:eastAsia="zh-CN"/>
        </w:rPr>
        <w:t xml:space="preserve">  </w:t>
      </w:r>
      <w:r>
        <w:rPr>
          <w:rFonts w:hint="eastAsia" w:ascii="Times New Roman" w:hAnsi="Times New Roman" w:eastAsia="宋体" w:cs="Times New Roman"/>
          <w:b/>
          <w:bCs/>
          <w:sz w:val="21"/>
          <w:szCs w:val="21"/>
          <w:lang w:val="en-US" w:eastAsia="zh-CN"/>
        </w:rPr>
        <w:t>大气污染物综合排放标准</w:t>
      </w:r>
    </w:p>
    <w:tbl>
      <w:tblPr>
        <w:tblStyle w:val="17"/>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1235"/>
        <w:gridCol w:w="1440"/>
        <w:gridCol w:w="1050"/>
        <w:gridCol w:w="2010"/>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81" w:type="dxa"/>
            <w:vMerge w:val="restart"/>
            <w:noWrap w:val="0"/>
            <w:vAlign w:val="center"/>
          </w:tcPr>
          <w:p>
            <w:pPr>
              <w:keepNext w:val="0"/>
              <w:keepLines w:val="0"/>
              <w:pageBreakBefore w:val="0"/>
              <w:widowControl w:val="0"/>
              <w:tabs>
                <w:tab w:val="left" w:pos="360"/>
                <w:tab w:val="left" w:pos="54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污染物</w:t>
            </w:r>
          </w:p>
        </w:tc>
        <w:tc>
          <w:tcPr>
            <w:tcW w:w="1235" w:type="dxa"/>
            <w:vMerge w:val="restart"/>
            <w:noWrap w:val="0"/>
            <w:vAlign w:val="center"/>
          </w:tcPr>
          <w:p>
            <w:pPr>
              <w:keepNext w:val="0"/>
              <w:keepLines w:val="0"/>
              <w:pageBreakBefore w:val="0"/>
              <w:widowControl w:val="0"/>
              <w:tabs>
                <w:tab w:val="left" w:pos="360"/>
                <w:tab w:val="left" w:pos="54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最高允许排放浓度（mg/m</w:t>
            </w:r>
            <w:r>
              <w:rPr>
                <w:rFonts w:hint="eastAsia" w:ascii="Times New Roman" w:hAnsi="Times New Roman" w:cs="Times New Roman" w:eastAsiaTheme="minorEastAsia"/>
                <w:b w:val="0"/>
                <w:bCs w:val="0"/>
                <w:sz w:val="21"/>
                <w:szCs w:val="21"/>
                <w:vertAlign w:val="superscript"/>
                <w:lang w:val="en-US" w:eastAsia="zh-CN"/>
              </w:rPr>
              <w:t>3</w:t>
            </w:r>
            <w:r>
              <w:rPr>
                <w:rFonts w:hint="eastAsia" w:ascii="Times New Roman" w:hAnsi="Times New Roman" w:cs="Times New Roman"/>
                <w:b w:val="0"/>
                <w:bCs w:val="0"/>
                <w:sz w:val="21"/>
                <w:szCs w:val="21"/>
                <w:vertAlign w:val="baseline"/>
                <w:lang w:val="en-US" w:eastAsia="zh-CN"/>
              </w:rPr>
              <w:t>）</w:t>
            </w:r>
          </w:p>
        </w:tc>
        <w:tc>
          <w:tcPr>
            <w:tcW w:w="2490" w:type="dxa"/>
            <w:gridSpan w:val="2"/>
            <w:noWrap w:val="0"/>
            <w:vAlign w:val="center"/>
          </w:tcPr>
          <w:p>
            <w:pPr>
              <w:keepNext w:val="0"/>
              <w:keepLines w:val="0"/>
              <w:pageBreakBefore w:val="0"/>
              <w:widowControl w:val="0"/>
              <w:tabs>
                <w:tab w:val="left" w:pos="360"/>
                <w:tab w:val="left" w:pos="54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最高允许排放速率（kg/h）</w:t>
            </w:r>
          </w:p>
        </w:tc>
        <w:tc>
          <w:tcPr>
            <w:tcW w:w="3298" w:type="dxa"/>
            <w:gridSpan w:val="2"/>
            <w:noWrap w:val="0"/>
            <w:vAlign w:val="center"/>
          </w:tcPr>
          <w:p>
            <w:pPr>
              <w:keepNext w:val="0"/>
              <w:keepLines w:val="0"/>
              <w:pageBreakBefore w:val="0"/>
              <w:widowControl w:val="0"/>
              <w:tabs>
                <w:tab w:val="left" w:pos="360"/>
                <w:tab w:val="left" w:pos="540"/>
              </w:tabs>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无组织排放监控浓度限值（mg/m</w:t>
            </w:r>
            <w:r>
              <w:rPr>
                <w:rFonts w:hint="eastAsia" w:ascii="Times New Roman" w:hAnsi="Times New Roman" w:cs="Times New Roman" w:eastAsiaTheme="minorEastAsia"/>
                <w:b w:val="0"/>
                <w:bCs w:val="0"/>
                <w:sz w:val="21"/>
                <w:szCs w:val="21"/>
                <w:vertAlign w:val="superscript"/>
                <w:lang w:val="en-US" w:eastAsia="zh-CN"/>
              </w:rPr>
              <w:t>3</w:t>
            </w:r>
            <w:r>
              <w:rPr>
                <w:rFonts w:hint="eastAsia" w:ascii="Times New Roman" w:hAnsi="Times New Roman" w:cs="Times New Roman"/>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81" w:type="dxa"/>
            <w:vMerge w:val="continue"/>
            <w:noWrap w:val="0"/>
            <w:vAlign w:val="center"/>
          </w:tcPr>
          <w:p>
            <w:pPr>
              <w:keepNext w:val="0"/>
              <w:keepLines w:val="0"/>
              <w:pageBreakBefore w:val="0"/>
              <w:widowControl w:val="0"/>
              <w:tabs>
                <w:tab w:val="left" w:pos="360"/>
                <w:tab w:val="left" w:pos="54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sz w:val="21"/>
                <w:szCs w:val="21"/>
                <w:vertAlign w:val="baseline"/>
                <w:lang w:val="en-US" w:eastAsia="zh-CN"/>
              </w:rPr>
            </w:pPr>
          </w:p>
        </w:tc>
        <w:tc>
          <w:tcPr>
            <w:tcW w:w="1235" w:type="dxa"/>
            <w:vMerge w:val="continue"/>
            <w:noWrap w:val="0"/>
            <w:vAlign w:val="center"/>
          </w:tcPr>
          <w:p>
            <w:pPr>
              <w:keepNext w:val="0"/>
              <w:keepLines w:val="0"/>
              <w:pageBreakBefore w:val="0"/>
              <w:widowControl w:val="0"/>
              <w:tabs>
                <w:tab w:val="left" w:pos="360"/>
                <w:tab w:val="left" w:pos="54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sz w:val="21"/>
                <w:szCs w:val="21"/>
                <w:vertAlign w:val="baseline"/>
                <w:lang w:val="en-US" w:eastAsia="zh-CN"/>
              </w:rPr>
            </w:pPr>
          </w:p>
        </w:tc>
        <w:tc>
          <w:tcPr>
            <w:tcW w:w="1440" w:type="dxa"/>
            <w:noWrap w:val="0"/>
            <w:vAlign w:val="center"/>
          </w:tcPr>
          <w:p>
            <w:pPr>
              <w:keepNext w:val="0"/>
              <w:keepLines w:val="0"/>
              <w:pageBreakBefore w:val="0"/>
              <w:widowControl w:val="0"/>
              <w:tabs>
                <w:tab w:val="left" w:pos="360"/>
                <w:tab w:val="left" w:pos="54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排气筒（m）</w:t>
            </w:r>
          </w:p>
        </w:tc>
        <w:tc>
          <w:tcPr>
            <w:tcW w:w="1050" w:type="dxa"/>
            <w:noWrap w:val="0"/>
            <w:vAlign w:val="center"/>
          </w:tcPr>
          <w:p>
            <w:pPr>
              <w:keepNext w:val="0"/>
              <w:keepLines w:val="0"/>
              <w:pageBreakBefore w:val="0"/>
              <w:widowControl w:val="0"/>
              <w:tabs>
                <w:tab w:val="left" w:pos="360"/>
                <w:tab w:val="left" w:pos="54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二级</w:t>
            </w:r>
          </w:p>
        </w:tc>
        <w:tc>
          <w:tcPr>
            <w:tcW w:w="2010" w:type="dxa"/>
            <w:noWrap w:val="0"/>
            <w:vAlign w:val="center"/>
          </w:tcPr>
          <w:p>
            <w:pPr>
              <w:keepNext w:val="0"/>
              <w:keepLines w:val="0"/>
              <w:pageBreakBefore w:val="0"/>
              <w:widowControl w:val="0"/>
              <w:tabs>
                <w:tab w:val="left" w:pos="360"/>
                <w:tab w:val="left" w:pos="54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监控点</w:t>
            </w:r>
          </w:p>
        </w:tc>
        <w:tc>
          <w:tcPr>
            <w:tcW w:w="1288" w:type="dxa"/>
            <w:noWrap w:val="0"/>
            <w:vAlign w:val="center"/>
          </w:tcPr>
          <w:p>
            <w:pPr>
              <w:keepNext w:val="0"/>
              <w:keepLines w:val="0"/>
              <w:pageBreakBefore w:val="0"/>
              <w:widowControl w:val="0"/>
              <w:tabs>
                <w:tab w:val="left" w:pos="360"/>
                <w:tab w:val="left" w:pos="54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81" w:type="dxa"/>
            <w:noWrap w:val="0"/>
            <w:vAlign w:val="center"/>
          </w:tcPr>
          <w:p>
            <w:pPr>
              <w:keepNext w:val="0"/>
              <w:keepLines w:val="0"/>
              <w:pageBreakBefore w:val="0"/>
              <w:widowControl w:val="0"/>
              <w:tabs>
                <w:tab w:val="left" w:pos="360"/>
                <w:tab w:val="left" w:pos="54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非甲烷总烃</w:t>
            </w:r>
          </w:p>
        </w:tc>
        <w:tc>
          <w:tcPr>
            <w:tcW w:w="1235" w:type="dxa"/>
            <w:noWrap w:val="0"/>
            <w:vAlign w:val="center"/>
          </w:tcPr>
          <w:p>
            <w:pPr>
              <w:keepNext w:val="0"/>
              <w:keepLines w:val="0"/>
              <w:pageBreakBefore w:val="0"/>
              <w:widowControl w:val="0"/>
              <w:tabs>
                <w:tab w:val="left" w:pos="360"/>
                <w:tab w:val="left" w:pos="54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120</w:t>
            </w:r>
          </w:p>
        </w:tc>
        <w:tc>
          <w:tcPr>
            <w:tcW w:w="1440" w:type="dxa"/>
            <w:noWrap w:val="0"/>
            <w:vAlign w:val="center"/>
          </w:tcPr>
          <w:p>
            <w:pPr>
              <w:keepNext w:val="0"/>
              <w:keepLines w:val="0"/>
              <w:pageBreakBefore w:val="0"/>
              <w:widowControl w:val="0"/>
              <w:tabs>
                <w:tab w:val="left" w:pos="360"/>
                <w:tab w:val="left" w:pos="54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15</w:t>
            </w:r>
          </w:p>
        </w:tc>
        <w:tc>
          <w:tcPr>
            <w:tcW w:w="1050" w:type="dxa"/>
            <w:noWrap w:val="0"/>
            <w:vAlign w:val="center"/>
          </w:tcPr>
          <w:p>
            <w:pPr>
              <w:keepNext w:val="0"/>
              <w:keepLines w:val="0"/>
              <w:pageBreakBefore w:val="0"/>
              <w:widowControl w:val="0"/>
              <w:tabs>
                <w:tab w:val="left" w:pos="360"/>
                <w:tab w:val="left" w:pos="54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10</w:t>
            </w:r>
          </w:p>
        </w:tc>
        <w:tc>
          <w:tcPr>
            <w:tcW w:w="2010" w:type="dxa"/>
            <w:noWrap w:val="0"/>
            <w:vAlign w:val="center"/>
          </w:tcPr>
          <w:p>
            <w:pPr>
              <w:keepNext w:val="0"/>
              <w:keepLines w:val="0"/>
              <w:pageBreakBefore w:val="0"/>
              <w:widowControl w:val="0"/>
              <w:tabs>
                <w:tab w:val="left" w:pos="360"/>
                <w:tab w:val="left" w:pos="54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周界外浓度最高点</w:t>
            </w:r>
          </w:p>
        </w:tc>
        <w:tc>
          <w:tcPr>
            <w:tcW w:w="1288" w:type="dxa"/>
            <w:noWrap w:val="0"/>
            <w:vAlign w:val="center"/>
          </w:tcPr>
          <w:p>
            <w:pPr>
              <w:keepNext w:val="0"/>
              <w:keepLines w:val="0"/>
              <w:pageBreakBefore w:val="0"/>
              <w:widowControl w:val="0"/>
              <w:tabs>
                <w:tab w:val="left" w:pos="360"/>
                <w:tab w:val="left" w:pos="54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4.0</w:t>
            </w:r>
          </w:p>
        </w:tc>
      </w:tr>
    </w:tbl>
    <w:p>
      <w:p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1"/>
          <w:szCs w:val="21"/>
          <w:lang w:val="en-US" w:eastAsia="zh-CN"/>
        </w:rPr>
        <w:t xml:space="preserve">  </w:t>
      </w:r>
    </w:p>
    <w:p>
      <w:pPr>
        <w:pStyle w:val="3"/>
        <w:spacing w:before="0" w:after="0" w:line="360" w:lineRule="auto"/>
        <w:rPr>
          <w:rFonts w:hint="default" w:ascii="Times New Roman" w:hAnsi="Times New Roman" w:cs="Times New Roman" w:eastAsiaTheme="minorEastAsia"/>
          <w:kern w:val="44"/>
          <w:sz w:val="24"/>
          <w:szCs w:val="24"/>
          <w:lang w:val="en-US" w:eastAsia="zh-CN"/>
        </w:rPr>
      </w:pPr>
      <w:bookmarkStart w:id="35" w:name="_Toc13312"/>
      <w:bookmarkStart w:id="36" w:name="_Toc13346"/>
      <w:r>
        <w:rPr>
          <w:rFonts w:hint="default" w:ascii="Times New Roman" w:hAnsi="Times New Roman" w:cs="Times New Roman" w:eastAsiaTheme="minorEastAsia"/>
          <w:kern w:val="44"/>
          <w:sz w:val="24"/>
          <w:szCs w:val="24"/>
          <w:lang w:val="en-US" w:eastAsia="zh-CN"/>
        </w:rPr>
        <w:t>6.3厂界噪声排放标准</w:t>
      </w:r>
      <w:bookmarkEnd w:id="35"/>
      <w:bookmarkEnd w:id="36"/>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东、西、北</w:t>
      </w:r>
      <w:r>
        <w:rPr>
          <w:rFonts w:hint="default" w:ascii="Times New Roman" w:hAnsi="Times New Roman" w:cs="Times New Roman"/>
          <w:sz w:val="24"/>
          <w:szCs w:val="24"/>
        </w:rPr>
        <w:t>厂界噪声</w:t>
      </w:r>
      <w:r>
        <w:rPr>
          <w:rFonts w:hint="eastAsia" w:ascii="Times New Roman" w:hAnsi="Times New Roman" w:cs="Times New Roman"/>
          <w:sz w:val="24"/>
          <w:szCs w:val="24"/>
          <w:lang w:val="en-US" w:eastAsia="zh-CN"/>
        </w:rPr>
        <w:t>排放</w:t>
      </w:r>
      <w:r>
        <w:rPr>
          <w:rFonts w:hint="default" w:ascii="Times New Roman" w:hAnsi="Times New Roman" w:cs="Times New Roman"/>
          <w:sz w:val="24"/>
          <w:szCs w:val="24"/>
        </w:rPr>
        <w:t>执行《工业企业厂界环境噪声排放标准》（GB12348-2008）中的3类区标准，即厂界昼间65dB(A)、夜间55dB(A)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南厂界噪声排放执行</w:t>
      </w:r>
      <w:r>
        <w:rPr>
          <w:rFonts w:hint="default" w:ascii="Times New Roman" w:hAnsi="Times New Roman" w:cs="Times New Roman"/>
          <w:sz w:val="24"/>
          <w:szCs w:val="24"/>
        </w:rPr>
        <w:t>《工业企业厂界环境噪声排放标准》（GB12348-2008）中的</w:t>
      </w:r>
      <w:r>
        <w:rPr>
          <w:rFonts w:hint="eastAsia" w:ascii="Times New Roman" w:hAnsi="Times New Roman" w:cs="Times New Roman"/>
          <w:sz w:val="24"/>
          <w:szCs w:val="24"/>
          <w:lang w:val="en-US" w:eastAsia="zh-CN"/>
        </w:rPr>
        <w:t>4</w:t>
      </w:r>
      <w:r>
        <w:rPr>
          <w:rFonts w:hint="default" w:ascii="Times New Roman" w:hAnsi="Times New Roman" w:cs="Times New Roman"/>
          <w:sz w:val="24"/>
          <w:szCs w:val="24"/>
        </w:rPr>
        <w:t>类区标准，即厂界昼间</w:t>
      </w:r>
      <w:r>
        <w:rPr>
          <w:rFonts w:hint="eastAsia" w:ascii="Times New Roman" w:hAnsi="Times New Roman" w:cs="Times New Roman"/>
          <w:sz w:val="24"/>
          <w:szCs w:val="24"/>
          <w:lang w:val="en-US" w:eastAsia="zh-CN"/>
        </w:rPr>
        <w:t>70</w:t>
      </w:r>
      <w:r>
        <w:rPr>
          <w:rFonts w:hint="default" w:ascii="Times New Roman" w:hAnsi="Times New Roman" w:cs="Times New Roman"/>
          <w:sz w:val="24"/>
          <w:szCs w:val="24"/>
        </w:rPr>
        <w:t>dB(A)、夜间55dB(A)</w:t>
      </w:r>
      <w:r>
        <w:rPr>
          <w:rFonts w:hint="eastAsia" w:ascii="Times New Roman" w:hAnsi="Times New Roman" w:cs="Times New Roman"/>
          <w:sz w:val="24"/>
          <w:szCs w:val="24"/>
          <w:lang w:eastAsia="zh-CN"/>
        </w:rPr>
        <w:t>。</w:t>
      </w:r>
    </w:p>
    <w:p>
      <w:pPr>
        <w:pStyle w:val="3"/>
        <w:spacing w:before="0" w:after="0" w:line="360" w:lineRule="auto"/>
        <w:rPr>
          <w:rFonts w:hint="default" w:ascii="Times New Roman" w:hAnsi="Times New Roman" w:cs="Times New Roman" w:eastAsiaTheme="minorEastAsia"/>
          <w:kern w:val="44"/>
          <w:sz w:val="24"/>
          <w:szCs w:val="24"/>
          <w:lang w:val="en-US" w:eastAsia="zh-CN"/>
        </w:rPr>
      </w:pPr>
      <w:bookmarkStart w:id="37" w:name="_Toc366"/>
      <w:bookmarkStart w:id="38" w:name="_Toc10997"/>
      <w:r>
        <w:rPr>
          <w:rFonts w:hint="default" w:ascii="Times New Roman" w:hAnsi="Times New Roman" w:cs="Times New Roman" w:eastAsiaTheme="minorEastAsia"/>
          <w:kern w:val="44"/>
          <w:sz w:val="24"/>
          <w:szCs w:val="24"/>
          <w:lang w:val="en-US" w:eastAsia="zh-CN"/>
        </w:rPr>
        <w:t>6</w:t>
      </w:r>
      <w:r>
        <w:rPr>
          <w:rFonts w:hint="eastAsia" w:ascii="Times New Roman" w:hAnsi="Times New Roman" w:cs="Times New Roman" w:eastAsiaTheme="minorEastAsia"/>
          <w:kern w:val="44"/>
          <w:sz w:val="24"/>
          <w:szCs w:val="24"/>
          <w:lang w:val="en-US" w:eastAsia="zh-CN"/>
        </w:rPr>
        <w:t>.</w:t>
      </w:r>
      <w:r>
        <w:rPr>
          <w:rFonts w:hint="default" w:ascii="Times New Roman" w:hAnsi="Times New Roman" w:cs="Times New Roman" w:eastAsiaTheme="minorEastAsia"/>
          <w:kern w:val="44"/>
          <w:sz w:val="24"/>
          <w:szCs w:val="24"/>
          <w:lang w:val="en-US" w:eastAsia="zh-CN"/>
        </w:rPr>
        <w:t>4固体废弃物</w:t>
      </w:r>
      <w:bookmarkEnd w:id="37"/>
      <w:bookmarkEnd w:id="38"/>
    </w:p>
    <w:p>
      <w:pPr>
        <w:numPr>
          <w:ilvl w:val="0"/>
          <w:numId w:val="0"/>
        </w:numPr>
        <w:spacing w:line="360" w:lineRule="auto"/>
        <w:ind w:firstLine="480" w:firstLineChars="200"/>
        <w:jc w:val="both"/>
        <w:rPr>
          <w:rFonts w:hint="default" w:ascii="Times New Roman" w:hAnsi="Times New Roman" w:cs="Times New Roman"/>
          <w:sz w:val="24"/>
          <w:szCs w:val="24"/>
        </w:rPr>
      </w:pPr>
      <w:r>
        <w:rPr>
          <w:rFonts w:hint="eastAsia" w:ascii="Times New Roman" w:hAnsi="Times New Roman" w:cs="Times New Roman"/>
          <w:sz w:val="24"/>
          <w:szCs w:val="24"/>
          <w:lang w:val="en-US" w:eastAsia="zh-CN"/>
        </w:rPr>
        <w:t>一般</w:t>
      </w:r>
      <w:r>
        <w:rPr>
          <w:rFonts w:hint="default" w:ascii="Times New Roman" w:hAnsi="Times New Roman" w:cs="Times New Roman"/>
          <w:sz w:val="24"/>
          <w:szCs w:val="24"/>
        </w:rPr>
        <w:t>固体废物</w:t>
      </w:r>
      <w:r>
        <w:rPr>
          <w:rFonts w:hint="eastAsia" w:ascii="Times New Roman" w:hAnsi="Times New Roman" w:cs="Times New Roman"/>
          <w:sz w:val="24"/>
          <w:szCs w:val="24"/>
          <w:lang w:val="en-US" w:eastAsia="zh-CN"/>
        </w:rPr>
        <w:t>的</w:t>
      </w:r>
      <w:r>
        <w:rPr>
          <w:rFonts w:hint="eastAsia" w:ascii="Times New Roman" w:hAnsi="Times New Roman"/>
          <w:b w:val="0"/>
          <w:bCs/>
          <w:color w:val="auto"/>
          <w:sz w:val="24"/>
        </w:rPr>
        <w:t>贮存和处置</w:t>
      </w:r>
      <w:r>
        <w:rPr>
          <w:rFonts w:hint="default" w:ascii="Times New Roman" w:hAnsi="Times New Roman" w:cs="Times New Roman"/>
          <w:sz w:val="24"/>
          <w:szCs w:val="24"/>
        </w:rPr>
        <w:t>执行GB18599-2001《一般工业固体废物贮存、处置场污染控制标准》（修正）和《中华人民共和国固体废物污染环境防治法》（2016年修正）中的有关规定。</w:t>
      </w:r>
    </w:p>
    <w:p>
      <w:pPr>
        <w:numPr>
          <w:ilvl w:val="0"/>
          <w:numId w:val="0"/>
        </w:numPr>
        <w:spacing w:line="360" w:lineRule="auto"/>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危险废物的</w:t>
      </w:r>
      <w:r>
        <w:rPr>
          <w:rFonts w:hint="eastAsia" w:ascii="Times New Roman" w:hAnsi="Times New Roman"/>
          <w:b w:val="0"/>
          <w:bCs/>
          <w:color w:val="auto"/>
          <w:sz w:val="24"/>
        </w:rPr>
        <w:t>贮存和处置</w:t>
      </w:r>
      <w:r>
        <w:rPr>
          <w:rFonts w:hint="default" w:ascii="Times New Roman" w:hAnsi="Times New Roman" w:cs="Times New Roman"/>
          <w:sz w:val="24"/>
          <w:szCs w:val="24"/>
        </w:rPr>
        <w:t>执行《危险废物贮存污染控制标准》（GB18597-2001）及修改单、《中华人民共和国固体废物污染环境防治法》（2016年修正）和《浙江省固体废物污染环境防治条例》中的有关规定。</w:t>
      </w:r>
    </w:p>
    <w:p>
      <w:pPr>
        <w:numPr>
          <w:ilvl w:val="0"/>
          <w:numId w:val="0"/>
        </w:numPr>
        <w:spacing w:line="360" w:lineRule="auto"/>
        <w:ind w:firstLine="480" w:firstLineChars="200"/>
        <w:jc w:val="both"/>
        <w:rPr>
          <w:rFonts w:hint="default" w:ascii="Times New Roman" w:hAnsi="Times New Roman" w:cs="Times New Roman"/>
          <w:sz w:val="24"/>
          <w:szCs w:val="24"/>
        </w:rPr>
      </w:pPr>
    </w:p>
    <w:p>
      <w:pPr>
        <w:numPr>
          <w:ilvl w:val="0"/>
          <w:numId w:val="0"/>
        </w:numPr>
        <w:spacing w:line="360" w:lineRule="auto"/>
        <w:ind w:firstLine="480" w:firstLineChars="200"/>
        <w:jc w:val="both"/>
        <w:rPr>
          <w:rFonts w:hint="default" w:ascii="Times New Roman" w:hAnsi="Times New Roman" w:cs="Times New Roman"/>
          <w:sz w:val="24"/>
          <w:szCs w:val="24"/>
        </w:rPr>
      </w:pPr>
    </w:p>
    <w:p>
      <w:pPr>
        <w:numPr>
          <w:ilvl w:val="0"/>
          <w:numId w:val="0"/>
        </w:numPr>
        <w:spacing w:line="360" w:lineRule="auto"/>
        <w:ind w:firstLine="480" w:firstLineChars="200"/>
        <w:jc w:val="both"/>
        <w:rPr>
          <w:rFonts w:hint="default" w:ascii="Times New Roman" w:hAnsi="Times New Roman" w:cs="Times New Roman"/>
          <w:sz w:val="24"/>
          <w:szCs w:val="24"/>
        </w:rPr>
      </w:pPr>
    </w:p>
    <w:p>
      <w:pPr>
        <w:numPr>
          <w:ilvl w:val="0"/>
          <w:numId w:val="0"/>
        </w:numPr>
        <w:spacing w:line="360" w:lineRule="auto"/>
        <w:ind w:firstLine="480" w:firstLineChars="200"/>
        <w:jc w:val="both"/>
        <w:rPr>
          <w:rFonts w:hint="default" w:ascii="Times New Roman" w:hAnsi="Times New Roman" w:cs="Times New Roman"/>
          <w:sz w:val="24"/>
          <w:szCs w:val="24"/>
        </w:rPr>
      </w:pPr>
    </w:p>
    <w:p>
      <w:pPr>
        <w:numPr>
          <w:ilvl w:val="0"/>
          <w:numId w:val="0"/>
        </w:numPr>
        <w:spacing w:line="360" w:lineRule="auto"/>
        <w:ind w:firstLine="480" w:firstLineChars="200"/>
        <w:jc w:val="both"/>
        <w:rPr>
          <w:rFonts w:hint="default" w:ascii="Times New Roman" w:hAnsi="Times New Roman" w:cs="Times New Roman"/>
          <w:sz w:val="24"/>
          <w:szCs w:val="24"/>
        </w:rPr>
      </w:pPr>
    </w:p>
    <w:p>
      <w:pPr>
        <w:numPr>
          <w:ilvl w:val="0"/>
          <w:numId w:val="0"/>
        </w:numPr>
        <w:spacing w:line="360" w:lineRule="auto"/>
        <w:ind w:firstLine="480" w:firstLineChars="200"/>
        <w:jc w:val="both"/>
        <w:rPr>
          <w:rFonts w:hint="default" w:ascii="Times New Roman" w:hAnsi="Times New Roman" w:cs="Times New Roman"/>
          <w:sz w:val="24"/>
          <w:szCs w:val="24"/>
        </w:rPr>
      </w:pPr>
    </w:p>
    <w:p>
      <w:pPr>
        <w:numPr>
          <w:ilvl w:val="0"/>
          <w:numId w:val="0"/>
        </w:numPr>
        <w:spacing w:line="360" w:lineRule="auto"/>
        <w:ind w:firstLine="480" w:firstLineChars="200"/>
        <w:jc w:val="both"/>
        <w:rPr>
          <w:rFonts w:hint="default" w:ascii="Times New Roman" w:hAnsi="Times New Roman" w:cs="Times New Roman"/>
          <w:sz w:val="24"/>
          <w:szCs w:val="24"/>
        </w:rPr>
      </w:pPr>
    </w:p>
    <w:p>
      <w:pPr>
        <w:numPr>
          <w:ilvl w:val="0"/>
          <w:numId w:val="0"/>
        </w:numPr>
        <w:spacing w:line="360" w:lineRule="auto"/>
        <w:ind w:firstLine="480" w:firstLineChars="200"/>
        <w:jc w:val="both"/>
        <w:rPr>
          <w:rFonts w:hint="default" w:ascii="Times New Roman" w:hAnsi="Times New Roman" w:cs="Times New Roman"/>
          <w:sz w:val="24"/>
          <w:szCs w:val="24"/>
        </w:rPr>
      </w:pPr>
    </w:p>
    <w:p>
      <w:pPr>
        <w:numPr>
          <w:ilvl w:val="0"/>
          <w:numId w:val="0"/>
        </w:numPr>
        <w:spacing w:line="360" w:lineRule="auto"/>
        <w:ind w:firstLine="480" w:firstLineChars="200"/>
        <w:jc w:val="both"/>
        <w:rPr>
          <w:rFonts w:hint="default" w:ascii="Times New Roman" w:hAnsi="Times New Roman" w:cs="Times New Roman"/>
          <w:sz w:val="24"/>
          <w:szCs w:val="24"/>
        </w:rPr>
      </w:pPr>
    </w:p>
    <w:p>
      <w:pPr>
        <w:numPr>
          <w:ilvl w:val="0"/>
          <w:numId w:val="0"/>
        </w:numPr>
        <w:spacing w:line="360" w:lineRule="auto"/>
        <w:ind w:firstLine="480" w:firstLineChars="200"/>
        <w:jc w:val="both"/>
        <w:rPr>
          <w:rFonts w:hint="default" w:ascii="Times New Roman" w:hAnsi="Times New Roman" w:cs="Times New Roman"/>
          <w:sz w:val="24"/>
          <w:szCs w:val="24"/>
        </w:rPr>
      </w:pPr>
    </w:p>
    <w:p>
      <w:pPr>
        <w:numPr>
          <w:ilvl w:val="0"/>
          <w:numId w:val="0"/>
        </w:numPr>
        <w:spacing w:line="360" w:lineRule="auto"/>
        <w:ind w:firstLine="480" w:firstLineChars="200"/>
        <w:jc w:val="both"/>
        <w:rPr>
          <w:rFonts w:hint="default" w:ascii="Times New Roman" w:hAnsi="Times New Roman" w:cs="Times New Roman"/>
          <w:sz w:val="24"/>
          <w:szCs w:val="24"/>
        </w:rPr>
      </w:pPr>
    </w:p>
    <w:p>
      <w:pPr>
        <w:numPr>
          <w:ilvl w:val="0"/>
          <w:numId w:val="0"/>
        </w:numPr>
        <w:spacing w:line="360" w:lineRule="auto"/>
        <w:ind w:firstLine="480" w:firstLineChars="200"/>
        <w:jc w:val="both"/>
        <w:rPr>
          <w:rFonts w:hint="default" w:ascii="Times New Roman" w:hAnsi="Times New Roman" w:cs="Times New Roman"/>
          <w:sz w:val="24"/>
          <w:szCs w:val="24"/>
        </w:rPr>
      </w:pPr>
    </w:p>
    <w:p>
      <w:pPr>
        <w:numPr>
          <w:ilvl w:val="0"/>
          <w:numId w:val="0"/>
        </w:numPr>
        <w:spacing w:line="360" w:lineRule="auto"/>
        <w:ind w:firstLine="480" w:firstLineChars="200"/>
        <w:jc w:val="both"/>
        <w:rPr>
          <w:rFonts w:hint="default" w:ascii="Times New Roman" w:hAnsi="Times New Roman" w:cs="Times New Roman"/>
          <w:sz w:val="24"/>
          <w:szCs w:val="24"/>
        </w:rPr>
      </w:pPr>
    </w:p>
    <w:p>
      <w:pPr>
        <w:numPr>
          <w:ilvl w:val="0"/>
          <w:numId w:val="0"/>
        </w:numPr>
        <w:spacing w:line="360" w:lineRule="auto"/>
        <w:ind w:firstLine="480" w:firstLineChars="200"/>
        <w:jc w:val="both"/>
        <w:rPr>
          <w:rFonts w:hint="default" w:ascii="Times New Roman" w:hAnsi="Times New Roman" w:cs="Times New Roman"/>
          <w:sz w:val="24"/>
          <w:szCs w:val="24"/>
        </w:rPr>
      </w:pPr>
    </w:p>
    <w:p>
      <w:pPr>
        <w:numPr>
          <w:ilvl w:val="0"/>
          <w:numId w:val="0"/>
        </w:numPr>
        <w:spacing w:line="360" w:lineRule="auto"/>
        <w:ind w:firstLine="480" w:firstLineChars="200"/>
        <w:jc w:val="both"/>
        <w:rPr>
          <w:rFonts w:hint="default" w:ascii="Times New Roman" w:hAnsi="Times New Roman" w:cs="Times New Roman"/>
          <w:sz w:val="24"/>
          <w:szCs w:val="24"/>
        </w:rPr>
      </w:pPr>
    </w:p>
    <w:p>
      <w:pPr>
        <w:numPr>
          <w:ilvl w:val="0"/>
          <w:numId w:val="0"/>
        </w:numPr>
        <w:spacing w:line="360" w:lineRule="auto"/>
        <w:ind w:firstLine="480" w:firstLineChars="200"/>
        <w:jc w:val="both"/>
        <w:rPr>
          <w:rFonts w:hint="default" w:ascii="Times New Roman" w:hAnsi="Times New Roman" w:cs="Times New Roman"/>
          <w:sz w:val="24"/>
          <w:szCs w:val="24"/>
        </w:rPr>
      </w:pPr>
    </w:p>
    <w:p>
      <w:pPr>
        <w:numPr>
          <w:ilvl w:val="0"/>
          <w:numId w:val="0"/>
        </w:numPr>
        <w:spacing w:line="360" w:lineRule="auto"/>
        <w:ind w:firstLine="480" w:firstLineChars="200"/>
        <w:jc w:val="both"/>
        <w:rPr>
          <w:rFonts w:hint="default" w:ascii="Times New Roman" w:hAnsi="Times New Roman" w:cs="Times New Roman"/>
          <w:sz w:val="24"/>
          <w:szCs w:val="24"/>
        </w:rPr>
      </w:pPr>
    </w:p>
    <w:p>
      <w:pPr>
        <w:numPr>
          <w:ilvl w:val="0"/>
          <w:numId w:val="0"/>
        </w:numPr>
        <w:spacing w:line="360" w:lineRule="auto"/>
        <w:ind w:firstLine="480" w:firstLineChars="200"/>
        <w:jc w:val="both"/>
        <w:rPr>
          <w:rFonts w:hint="default" w:ascii="Times New Roman" w:hAnsi="Times New Roman" w:cs="Times New Roman"/>
          <w:sz w:val="24"/>
          <w:szCs w:val="24"/>
        </w:rPr>
      </w:pPr>
    </w:p>
    <w:p>
      <w:pPr>
        <w:numPr>
          <w:ilvl w:val="0"/>
          <w:numId w:val="0"/>
        </w:numPr>
        <w:spacing w:line="360" w:lineRule="auto"/>
        <w:ind w:firstLine="480" w:firstLineChars="200"/>
        <w:jc w:val="both"/>
        <w:rPr>
          <w:rFonts w:hint="default" w:ascii="Times New Roman" w:hAnsi="Times New Roman" w:cs="Times New Roman"/>
          <w:sz w:val="24"/>
          <w:szCs w:val="24"/>
        </w:rPr>
      </w:pPr>
    </w:p>
    <w:p>
      <w:pPr>
        <w:numPr>
          <w:ilvl w:val="0"/>
          <w:numId w:val="0"/>
        </w:numPr>
        <w:spacing w:line="360" w:lineRule="auto"/>
        <w:ind w:firstLine="480" w:firstLineChars="200"/>
        <w:jc w:val="both"/>
        <w:rPr>
          <w:rFonts w:hint="default" w:ascii="Times New Roman" w:hAnsi="Times New Roman" w:cs="Times New Roman"/>
          <w:sz w:val="24"/>
          <w:szCs w:val="24"/>
        </w:rPr>
      </w:pPr>
    </w:p>
    <w:p>
      <w:pPr>
        <w:numPr>
          <w:ilvl w:val="0"/>
          <w:numId w:val="0"/>
        </w:numPr>
        <w:spacing w:line="360" w:lineRule="auto"/>
        <w:ind w:firstLine="480" w:firstLineChars="200"/>
        <w:jc w:val="both"/>
        <w:rPr>
          <w:rFonts w:hint="default" w:ascii="Times New Roman" w:hAnsi="Times New Roman" w:cs="Times New Roman"/>
          <w:sz w:val="24"/>
          <w:szCs w:val="24"/>
        </w:rPr>
      </w:pPr>
    </w:p>
    <w:p>
      <w:pPr>
        <w:numPr>
          <w:ilvl w:val="0"/>
          <w:numId w:val="0"/>
        </w:numPr>
        <w:spacing w:line="360" w:lineRule="auto"/>
        <w:ind w:firstLine="480" w:firstLineChars="200"/>
        <w:jc w:val="both"/>
        <w:rPr>
          <w:rFonts w:hint="default" w:ascii="Times New Roman" w:hAnsi="Times New Roman" w:cs="Times New Roman"/>
          <w:sz w:val="24"/>
          <w:szCs w:val="24"/>
        </w:rPr>
      </w:pPr>
    </w:p>
    <w:p>
      <w:pPr>
        <w:numPr>
          <w:ilvl w:val="0"/>
          <w:numId w:val="0"/>
        </w:numPr>
        <w:spacing w:line="360" w:lineRule="auto"/>
        <w:ind w:firstLine="480" w:firstLineChars="200"/>
        <w:jc w:val="both"/>
        <w:rPr>
          <w:rFonts w:hint="default" w:ascii="Times New Roman" w:hAnsi="Times New Roman" w:cs="Times New Roman"/>
          <w:sz w:val="24"/>
          <w:szCs w:val="24"/>
        </w:rPr>
      </w:pPr>
    </w:p>
    <w:p>
      <w:pPr>
        <w:numPr>
          <w:ilvl w:val="0"/>
          <w:numId w:val="0"/>
        </w:numPr>
        <w:spacing w:line="360" w:lineRule="auto"/>
        <w:ind w:firstLine="480" w:firstLineChars="200"/>
        <w:jc w:val="both"/>
        <w:rPr>
          <w:rFonts w:hint="default" w:ascii="Times New Roman" w:hAnsi="Times New Roman" w:cs="Times New Roman"/>
          <w:sz w:val="24"/>
          <w:szCs w:val="24"/>
        </w:rPr>
      </w:pPr>
    </w:p>
    <w:p>
      <w:pPr>
        <w:numPr>
          <w:ilvl w:val="0"/>
          <w:numId w:val="0"/>
        </w:numPr>
        <w:spacing w:line="360" w:lineRule="auto"/>
        <w:ind w:firstLine="480" w:firstLineChars="200"/>
        <w:jc w:val="both"/>
        <w:rPr>
          <w:rFonts w:hint="default" w:ascii="Times New Roman" w:hAnsi="Times New Roman" w:cs="Times New Roman"/>
          <w:sz w:val="24"/>
          <w:szCs w:val="24"/>
        </w:rPr>
      </w:pPr>
    </w:p>
    <w:p>
      <w:pPr>
        <w:pStyle w:val="2"/>
        <w:numPr>
          <w:ilvl w:val="0"/>
          <w:numId w:val="1"/>
        </w:numPr>
        <w:spacing w:before="0" w:after="0" w:line="360" w:lineRule="auto"/>
        <w:ind w:left="0" w:leftChars="0" w:firstLine="0" w:firstLineChars="0"/>
        <w:rPr>
          <w:rFonts w:hint="default" w:ascii="Times New Roman" w:hAnsi="Times New Roman" w:cs="Times New Roman"/>
          <w:sz w:val="24"/>
          <w:szCs w:val="24"/>
        </w:rPr>
      </w:pPr>
      <w:bookmarkStart w:id="39" w:name="_Toc515273919"/>
      <w:bookmarkStart w:id="40" w:name="_Toc20536"/>
      <w:r>
        <w:rPr>
          <w:rFonts w:hint="default" w:ascii="Times New Roman" w:hAnsi="Times New Roman" w:cs="Times New Roman"/>
          <w:sz w:val="24"/>
          <w:szCs w:val="24"/>
        </w:rPr>
        <w:t>验收监测内容</w:t>
      </w:r>
      <w:bookmarkEnd w:id="39"/>
      <w:bookmarkEnd w:id="40"/>
    </w:p>
    <w:p>
      <w:pPr>
        <w:pStyle w:val="3"/>
        <w:spacing w:before="0" w:after="0" w:line="360" w:lineRule="auto"/>
        <w:rPr>
          <w:rFonts w:hint="eastAsia" w:eastAsia="宋体"/>
          <w:lang w:eastAsia="zh-CN"/>
        </w:rPr>
      </w:pPr>
      <w:bookmarkStart w:id="41" w:name="_Toc8324"/>
      <w:bookmarkStart w:id="42" w:name="_Toc9933"/>
      <w:bookmarkStart w:id="43" w:name="_Toc29136"/>
      <w:r>
        <w:rPr>
          <w:rFonts w:ascii="Times New Roman" w:hAnsi="Times New Roman" w:eastAsia="宋体" w:cs="Times New Roman"/>
          <w:kern w:val="44"/>
          <w:sz w:val="24"/>
          <w:szCs w:val="24"/>
        </w:rPr>
        <w:t>7.1</w:t>
      </w:r>
      <w:bookmarkEnd w:id="41"/>
      <w:bookmarkEnd w:id="42"/>
      <w:r>
        <w:rPr>
          <w:rFonts w:hint="eastAsia" w:ascii="Times New Roman" w:hAnsi="Times New Roman" w:eastAsia="宋体" w:cs="宋体"/>
          <w:kern w:val="44"/>
          <w:sz w:val="24"/>
          <w:szCs w:val="24"/>
          <w:lang w:val="en-US" w:eastAsia="zh-CN"/>
        </w:rPr>
        <w:t>废水</w:t>
      </w:r>
      <w:bookmarkEnd w:id="43"/>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废水监测内容及频次见表7-1。</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bCs/>
        </w:rPr>
      </w:pPr>
      <w:r>
        <w:rPr>
          <w:rFonts w:hint="default" w:ascii="Times New Roman" w:hAnsi="Times New Roman" w:cs="Times New Roman"/>
          <w:b/>
          <w:bCs/>
        </w:rPr>
        <w:t>表7-1  废水监测内容及频次</w:t>
      </w:r>
    </w:p>
    <w:tbl>
      <w:tblPr>
        <w:tblStyle w:val="16"/>
        <w:tblW w:w="8340" w:type="dxa"/>
        <w:jc w:val="center"/>
        <w:tblLayout w:type="fixed"/>
        <w:tblCellMar>
          <w:top w:w="0" w:type="dxa"/>
          <w:left w:w="0" w:type="dxa"/>
          <w:bottom w:w="0" w:type="dxa"/>
          <w:right w:w="0" w:type="dxa"/>
        </w:tblCellMar>
      </w:tblPr>
      <w:tblGrid>
        <w:gridCol w:w="563"/>
        <w:gridCol w:w="1942"/>
        <w:gridCol w:w="3465"/>
        <w:gridCol w:w="2370"/>
      </w:tblGrid>
      <w:tr>
        <w:tblPrEx>
          <w:tblCellMar>
            <w:top w:w="0" w:type="dxa"/>
            <w:left w:w="0" w:type="dxa"/>
            <w:bottom w:w="0" w:type="dxa"/>
            <w:right w:w="0" w:type="dxa"/>
          </w:tblCellMar>
        </w:tblPrEx>
        <w:trPr>
          <w:trHeight w:val="34" w:hRule="atLeast"/>
          <w:jc w:val="center"/>
        </w:trPr>
        <w:tc>
          <w:tcPr>
            <w:tcW w:w="5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cs="Times New Roman"/>
              </w:rPr>
            </w:pPr>
            <w:r>
              <w:rPr>
                <w:rFonts w:hint="default" w:ascii="Times New Roman" w:hAnsi="Times New Roman" w:cs="Times New Roman"/>
              </w:rPr>
              <w:t>编号</w:t>
            </w:r>
          </w:p>
        </w:tc>
        <w:tc>
          <w:tcPr>
            <w:tcW w:w="194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cs="Times New Roman"/>
              </w:rPr>
            </w:pPr>
            <w:r>
              <w:rPr>
                <w:rFonts w:hint="default" w:ascii="Times New Roman" w:hAnsi="Times New Roman" w:cs="Times New Roman"/>
              </w:rPr>
              <w:t>监测点位</w:t>
            </w:r>
          </w:p>
        </w:tc>
        <w:tc>
          <w:tcPr>
            <w:tcW w:w="34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cs="Times New Roman"/>
              </w:rPr>
            </w:pPr>
            <w:r>
              <w:rPr>
                <w:rFonts w:hint="default" w:ascii="Times New Roman" w:hAnsi="Times New Roman" w:cs="Times New Roman"/>
              </w:rPr>
              <w:t>监测因子</w:t>
            </w:r>
          </w:p>
        </w:tc>
        <w:tc>
          <w:tcPr>
            <w:tcW w:w="237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cs="Times New Roman"/>
              </w:rPr>
            </w:pPr>
            <w:r>
              <w:rPr>
                <w:rFonts w:hint="default" w:ascii="Times New Roman" w:hAnsi="Times New Roman" w:cs="Times New Roman"/>
              </w:rPr>
              <w:t>监测频次</w:t>
            </w:r>
          </w:p>
        </w:tc>
      </w:tr>
      <w:tr>
        <w:tblPrEx>
          <w:tblCellMar>
            <w:top w:w="0" w:type="dxa"/>
            <w:left w:w="0" w:type="dxa"/>
            <w:bottom w:w="0" w:type="dxa"/>
            <w:right w:w="0" w:type="dxa"/>
          </w:tblCellMar>
        </w:tblPrEx>
        <w:trPr>
          <w:trHeight w:val="34" w:hRule="atLeast"/>
          <w:jc w:val="center"/>
        </w:trPr>
        <w:tc>
          <w:tcPr>
            <w:tcW w:w="5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cs="Times New Roman"/>
              </w:rPr>
            </w:pPr>
            <w:r>
              <w:rPr>
                <w:rFonts w:hint="default" w:ascii="Times New Roman" w:hAnsi="Times New Roman" w:cs="Times New Roman"/>
              </w:rPr>
              <w:t>1</w:t>
            </w:r>
          </w:p>
        </w:tc>
        <w:tc>
          <w:tcPr>
            <w:tcW w:w="194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cs="Times New Roman" w:eastAsiaTheme="minorEastAsia"/>
                <w:color w:val="0000FF"/>
                <w:kern w:val="0"/>
                <w:lang w:val="en-US" w:eastAsia="zh-CN"/>
              </w:rPr>
            </w:pPr>
            <w:r>
              <w:rPr>
                <w:rFonts w:hint="eastAsia" w:ascii="Times New Roman" w:hAnsi="Times New Roman" w:cs="Times New Roman"/>
                <w:color w:val="auto"/>
                <w:kern w:val="0"/>
                <w:lang w:val="en-US" w:eastAsia="zh-CN"/>
              </w:rPr>
              <w:t>生活污水入管网口</w:t>
            </w:r>
          </w:p>
        </w:tc>
        <w:tc>
          <w:tcPr>
            <w:tcW w:w="34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cs="Times New Roman"/>
                <w:kern w:val="0"/>
              </w:rPr>
            </w:pPr>
            <w:r>
              <w:rPr>
                <w:rFonts w:hint="default" w:ascii="Times New Roman" w:hAnsi="Times New Roman" w:cs="Times New Roman"/>
                <w:kern w:val="0"/>
              </w:rPr>
              <w:t>pH、化学需氧量、氨氮、悬浮物、</w:t>
            </w:r>
          </w:p>
          <w:p>
            <w:pPr>
              <w:jc w:val="center"/>
              <w:rPr>
                <w:rFonts w:hint="default" w:ascii="Times New Roman" w:hAnsi="Times New Roman" w:cs="Times New Roman" w:eastAsiaTheme="minorEastAsia"/>
                <w:lang w:val="en-US" w:eastAsia="zh-CN"/>
              </w:rPr>
            </w:pPr>
            <w:r>
              <w:rPr>
                <w:rFonts w:hint="default" w:ascii="Times New Roman" w:hAnsi="Times New Roman" w:cs="Times New Roman"/>
                <w:kern w:val="0"/>
                <w:lang w:val="en-US" w:eastAsia="zh-CN"/>
              </w:rPr>
              <w:t>五日生化需氧量、</w:t>
            </w:r>
            <w:r>
              <w:rPr>
                <w:rFonts w:hint="eastAsia" w:ascii="Times New Roman" w:hAnsi="Times New Roman" w:cs="Times New Roman"/>
                <w:kern w:val="0"/>
                <w:lang w:val="en-US" w:eastAsia="zh-CN"/>
              </w:rPr>
              <w:t>动植物油</w:t>
            </w:r>
          </w:p>
        </w:tc>
        <w:tc>
          <w:tcPr>
            <w:tcW w:w="237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cs="Times New Roman"/>
              </w:rPr>
            </w:pPr>
            <w:r>
              <w:rPr>
                <w:rFonts w:hint="default" w:ascii="Times New Roman" w:hAnsi="Times New Roman" w:cs="Times New Roman"/>
              </w:rPr>
              <w:t>连续2天，每天4次</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b/>
          <w:bCs/>
          <w:sz w:val="24"/>
          <w:szCs w:val="24"/>
        </w:rPr>
      </w:pPr>
    </w:p>
    <w:p>
      <w:pPr>
        <w:pStyle w:val="3"/>
        <w:spacing w:before="0" w:after="0" w:line="360" w:lineRule="auto"/>
        <w:rPr>
          <w:rFonts w:hint="default" w:ascii="Times New Roman" w:hAnsi="Times New Roman" w:eastAsia="宋体" w:cs="Times New Roman"/>
          <w:kern w:val="44"/>
          <w:sz w:val="24"/>
          <w:szCs w:val="24"/>
          <w:lang w:val="en-US" w:eastAsia="zh-CN"/>
        </w:rPr>
      </w:pPr>
      <w:bookmarkStart w:id="44" w:name="_Toc23584"/>
      <w:bookmarkStart w:id="45" w:name="_Toc2449"/>
      <w:r>
        <w:rPr>
          <w:rFonts w:hint="default" w:ascii="Times New Roman" w:hAnsi="Times New Roman" w:eastAsia="宋体" w:cs="Times New Roman"/>
          <w:kern w:val="44"/>
          <w:sz w:val="24"/>
          <w:szCs w:val="24"/>
          <w:lang w:val="en-US" w:eastAsia="zh-CN"/>
        </w:rPr>
        <w:t>7</w:t>
      </w:r>
      <w:r>
        <w:rPr>
          <w:rFonts w:hint="eastAsia" w:ascii="Times New Roman" w:hAnsi="Times New Roman" w:eastAsia="宋体" w:cs="Times New Roman"/>
          <w:kern w:val="44"/>
          <w:sz w:val="24"/>
          <w:szCs w:val="24"/>
          <w:lang w:val="en-US" w:eastAsia="zh-CN"/>
        </w:rPr>
        <w:t>.</w:t>
      </w:r>
      <w:r>
        <w:rPr>
          <w:rFonts w:hint="default" w:ascii="Times New Roman" w:hAnsi="Times New Roman" w:eastAsia="宋体" w:cs="Times New Roman"/>
          <w:kern w:val="44"/>
          <w:sz w:val="24"/>
          <w:szCs w:val="24"/>
          <w:lang w:val="en-US" w:eastAsia="zh-CN"/>
        </w:rPr>
        <w:t>2废气</w:t>
      </w:r>
      <w:bookmarkEnd w:id="44"/>
      <w:bookmarkEnd w:id="45"/>
    </w:p>
    <w:p>
      <w:pPr>
        <w:numPr>
          <w:ilvl w:val="0"/>
          <w:numId w:val="5"/>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有组织</w:t>
      </w:r>
    </w:p>
    <w:p>
      <w:pPr>
        <w:spacing w:line="360" w:lineRule="auto"/>
        <w:ind w:firstLine="480" w:firstLineChars="200"/>
        <w:rPr>
          <w:rFonts w:ascii="Times New Roman" w:hAnsi="Times New Roman" w:cs="Times New Roman"/>
          <w:sz w:val="24"/>
        </w:rPr>
      </w:pPr>
      <w:r>
        <w:rPr>
          <w:rFonts w:hint="eastAsia" w:ascii="Times New Roman" w:hAnsi="Times New Roman" w:cs="宋体"/>
          <w:sz w:val="24"/>
        </w:rPr>
        <w:t>有组织排放废气监测内容及频次具体见表</w:t>
      </w:r>
      <w:r>
        <w:rPr>
          <w:rFonts w:ascii="Times New Roman" w:hAnsi="Times New Roman" w:cs="Times New Roman"/>
          <w:sz w:val="24"/>
        </w:rPr>
        <w:t>7-2</w:t>
      </w:r>
      <w:r>
        <w:rPr>
          <w:rFonts w:hint="eastAsia" w:ascii="Times New Roman" w:hAnsi="Times New Roman" w:cs="宋体"/>
          <w:sz w:val="24"/>
        </w:rPr>
        <w:t>。</w:t>
      </w:r>
    </w:p>
    <w:p>
      <w:pPr>
        <w:spacing w:line="440" w:lineRule="exact"/>
        <w:jc w:val="center"/>
        <w:rPr>
          <w:rFonts w:ascii="Times New Roman" w:hAnsi="Times New Roman" w:cs="Times New Roman"/>
          <w:b/>
          <w:bCs/>
        </w:rPr>
      </w:pPr>
      <w:r>
        <w:rPr>
          <w:rFonts w:hint="eastAsia" w:ascii="Times New Roman" w:hAnsi="Times New Roman" w:cs="宋体"/>
          <w:b/>
          <w:bCs/>
        </w:rPr>
        <w:t>表</w:t>
      </w:r>
      <w:r>
        <w:rPr>
          <w:rFonts w:ascii="Times New Roman" w:hAnsi="Times New Roman" w:cs="Times New Roman"/>
          <w:b/>
          <w:bCs/>
        </w:rPr>
        <w:t xml:space="preserve">7-2  </w:t>
      </w:r>
      <w:r>
        <w:rPr>
          <w:rFonts w:hint="eastAsia" w:ascii="Times New Roman" w:hAnsi="Times New Roman" w:cs="宋体"/>
          <w:b/>
          <w:bCs/>
        </w:rPr>
        <w:t>有组织废气监测内容及频次</w:t>
      </w:r>
    </w:p>
    <w:tbl>
      <w:tblPr>
        <w:tblStyle w:val="16"/>
        <w:tblW w:w="850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90"/>
        <w:gridCol w:w="2655"/>
        <w:gridCol w:w="2087"/>
        <w:gridCol w:w="21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 w:hRule="atLeast"/>
          <w:jc w:val="center"/>
        </w:trPr>
        <w:tc>
          <w:tcPr>
            <w:tcW w:w="1590" w:type="dxa"/>
            <w:tcBorders>
              <w:top w:val="single" w:color="auto" w:sz="4" w:space="0"/>
            </w:tcBorders>
            <w:vAlign w:val="center"/>
          </w:tcPr>
          <w:p>
            <w:pPr>
              <w:jc w:val="center"/>
              <w:rPr>
                <w:rFonts w:ascii="Times New Roman" w:hAnsi="Times New Roman" w:cs="Times New Roman"/>
              </w:rPr>
            </w:pPr>
            <w:r>
              <w:rPr>
                <w:rFonts w:hint="eastAsia" w:ascii="Times New Roman" w:hAnsi="Times New Roman" w:cs="宋体"/>
              </w:rPr>
              <w:t>废气名称</w:t>
            </w:r>
          </w:p>
        </w:tc>
        <w:tc>
          <w:tcPr>
            <w:tcW w:w="2655" w:type="dxa"/>
            <w:tcBorders>
              <w:top w:val="single" w:color="auto" w:sz="4" w:space="0"/>
            </w:tcBorders>
            <w:vAlign w:val="center"/>
          </w:tcPr>
          <w:p>
            <w:pPr>
              <w:jc w:val="center"/>
              <w:rPr>
                <w:rFonts w:ascii="Times New Roman" w:hAnsi="Times New Roman" w:cs="Times New Roman"/>
              </w:rPr>
            </w:pPr>
            <w:r>
              <w:rPr>
                <w:rFonts w:hint="eastAsia" w:ascii="Times New Roman" w:hAnsi="Times New Roman" w:cs="宋体"/>
              </w:rPr>
              <w:t>监测点位</w:t>
            </w:r>
          </w:p>
        </w:tc>
        <w:tc>
          <w:tcPr>
            <w:tcW w:w="2087" w:type="dxa"/>
            <w:tcBorders>
              <w:top w:val="single" w:color="auto" w:sz="4" w:space="0"/>
            </w:tcBorders>
            <w:vAlign w:val="center"/>
          </w:tcPr>
          <w:p>
            <w:pPr>
              <w:jc w:val="center"/>
              <w:rPr>
                <w:rFonts w:ascii="Times New Roman" w:hAnsi="Times New Roman" w:cs="Times New Roman"/>
              </w:rPr>
            </w:pPr>
            <w:r>
              <w:rPr>
                <w:rFonts w:hint="eastAsia" w:ascii="Times New Roman" w:hAnsi="Times New Roman" w:cs="宋体"/>
              </w:rPr>
              <w:t>监测因子</w:t>
            </w:r>
          </w:p>
        </w:tc>
        <w:tc>
          <w:tcPr>
            <w:tcW w:w="2172" w:type="dxa"/>
            <w:tcBorders>
              <w:top w:val="single" w:color="auto" w:sz="4" w:space="0"/>
            </w:tcBorders>
            <w:vAlign w:val="center"/>
          </w:tcPr>
          <w:p>
            <w:pPr>
              <w:jc w:val="center"/>
              <w:rPr>
                <w:rFonts w:ascii="Times New Roman" w:hAnsi="Times New Roman" w:cs="Times New Roman"/>
              </w:rPr>
            </w:pPr>
            <w:r>
              <w:rPr>
                <w:rFonts w:hint="eastAsia" w:ascii="Times New Roman" w:hAnsi="Times New Roman" w:cs="宋体"/>
              </w:rPr>
              <w:t>监测频次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 w:hRule="atLeast"/>
          <w:jc w:val="center"/>
        </w:trPr>
        <w:tc>
          <w:tcPr>
            <w:tcW w:w="1590" w:type="dxa"/>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有机废气</w:t>
            </w:r>
          </w:p>
        </w:tc>
        <w:tc>
          <w:tcPr>
            <w:tcW w:w="2655" w:type="dxa"/>
            <w:vAlign w:val="center"/>
          </w:tcPr>
          <w:p>
            <w:pPr>
              <w:jc w:val="center"/>
              <w:rPr>
                <w:rFonts w:hint="default" w:ascii="Times New Roman" w:hAnsi="Times New Roman" w:cs="Times New Roman"/>
                <w:lang w:val="en-US"/>
              </w:rPr>
            </w:pPr>
            <w:r>
              <w:rPr>
                <w:rFonts w:hint="eastAsia" w:ascii="Times New Roman" w:hAnsi="Times New Roman" w:cs="宋体"/>
                <w:lang w:val="en-US" w:eastAsia="zh-CN"/>
              </w:rPr>
              <w:t>废气处理设施进、出口</w:t>
            </w:r>
          </w:p>
        </w:tc>
        <w:tc>
          <w:tcPr>
            <w:tcW w:w="2087" w:type="dxa"/>
            <w:vAlign w:val="center"/>
          </w:tcPr>
          <w:p>
            <w:pPr>
              <w:jc w:val="center"/>
              <w:rPr>
                <w:rFonts w:hint="eastAsia" w:ascii="Times New Roman" w:hAnsi="Times New Roman" w:cs="Times New Roman" w:eastAsiaTheme="minorEastAsia"/>
                <w:lang w:eastAsia="zh-CN"/>
              </w:rPr>
            </w:pPr>
            <w:r>
              <w:rPr>
                <w:rFonts w:hint="eastAsia" w:ascii="Times New Roman" w:hAnsi="Times New Roman" w:cs="宋体"/>
                <w:lang w:val="en-US" w:eastAsia="zh-CN"/>
              </w:rPr>
              <w:t>非甲烷总烃</w:t>
            </w:r>
          </w:p>
        </w:tc>
        <w:tc>
          <w:tcPr>
            <w:tcW w:w="2172" w:type="dxa"/>
            <w:vAlign w:val="center"/>
          </w:tcPr>
          <w:p>
            <w:pPr>
              <w:jc w:val="center"/>
              <w:rPr>
                <w:rFonts w:ascii="Times New Roman" w:hAnsi="Times New Roman" w:cs="Times New Roman"/>
              </w:rPr>
            </w:pPr>
            <w:r>
              <w:rPr>
                <w:rFonts w:hint="eastAsia" w:ascii="Times New Roman" w:hAnsi="Times New Roman" w:cs="宋体"/>
              </w:rPr>
              <w:t>监测</w:t>
            </w:r>
            <w:r>
              <w:rPr>
                <w:rFonts w:ascii="Times New Roman" w:hAnsi="Times New Roman" w:cs="Times New Roman"/>
              </w:rPr>
              <w:t>2</w:t>
            </w:r>
            <w:r>
              <w:rPr>
                <w:rFonts w:hint="eastAsia" w:ascii="Times New Roman" w:hAnsi="Times New Roman" w:cs="宋体"/>
              </w:rPr>
              <w:t>天，每天</w:t>
            </w:r>
            <w:r>
              <w:rPr>
                <w:rFonts w:ascii="Times New Roman" w:hAnsi="Times New Roman" w:cs="Times New Roman"/>
              </w:rPr>
              <w:t>3</w:t>
            </w:r>
            <w:r>
              <w:rPr>
                <w:rFonts w:hint="eastAsia" w:ascii="Times New Roman" w:hAnsi="Times New Roman" w:cs="宋体"/>
              </w:rPr>
              <w:t>次</w:t>
            </w:r>
          </w:p>
        </w:tc>
      </w:tr>
    </w:tbl>
    <w:p>
      <w:pPr>
        <w:numPr>
          <w:ilvl w:val="0"/>
          <w:numId w:val="0"/>
        </w:numPr>
        <w:rPr>
          <w:rFonts w:hint="default"/>
          <w:lang w:val="en-US" w:eastAsia="zh-CN"/>
        </w:rPr>
      </w:pPr>
    </w:p>
    <w:p>
      <w:pPr>
        <w:numPr>
          <w:ilvl w:val="0"/>
          <w:numId w:val="5"/>
        </w:numPr>
        <w:spacing w:line="360" w:lineRule="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无组织</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无组织排放废气监测内容及频次具体见表7-</w:t>
      </w:r>
      <w:r>
        <w:rPr>
          <w:rFonts w:hint="eastAsia" w:ascii="Times New Roman" w:hAnsi="Times New Roman" w:cs="Times New Roman"/>
          <w:sz w:val="24"/>
          <w:szCs w:val="24"/>
          <w:lang w:val="en-US" w:eastAsia="zh-CN"/>
        </w:rPr>
        <w:t>3</w:t>
      </w:r>
      <w:r>
        <w:rPr>
          <w:rFonts w:hint="default" w:ascii="Times New Roman" w:hAnsi="Times New Roman" w:cs="Times New Roman"/>
          <w:sz w:val="24"/>
          <w:szCs w:val="24"/>
        </w:rPr>
        <w:t>。</w:t>
      </w:r>
    </w:p>
    <w:p>
      <w:pPr>
        <w:jc w:val="center"/>
        <w:rPr>
          <w:rFonts w:hint="default" w:ascii="Times New Roman" w:hAnsi="Times New Roman" w:cs="Times New Roman"/>
          <w:b/>
          <w:bCs/>
        </w:rPr>
      </w:pPr>
      <w:r>
        <w:rPr>
          <w:rFonts w:hint="default" w:ascii="Times New Roman" w:hAnsi="Times New Roman" w:cs="Times New Roman"/>
          <w:b/>
          <w:bCs/>
        </w:rPr>
        <w:t>表7-</w:t>
      </w:r>
      <w:r>
        <w:rPr>
          <w:rFonts w:hint="eastAsia" w:ascii="Times New Roman" w:hAnsi="Times New Roman" w:cs="Times New Roman"/>
          <w:b/>
          <w:bCs/>
          <w:lang w:val="en-US" w:eastAsia="zh-CN"/>
        </w:rPr>
        <w:t>3</w:t>
      </w:r>
      <w:r>
        <w:rPr>
          <w:rFonts w:hint="default" w:ascii="Times New Roman" w:hAnsi="Times New Roman" w:cs="Times New Roman"/>
          <w:b/>
          <w:bCs/>
        </w:rPr>
        <w:t xml:space="preserve">  无组织废气监测内容及频次</w:t>
      </w:r>
    </w:p>
    <w:tbl>
      <w:tblPr>
        <w:tblStyle w:val="16"/>
        <w:tblW w:w="843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74"/>
        <w:gridCol w:w="2834"/>
        <w:gridCol w:w="2062"/>
        <w:gridCol w:w="216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 w:hRule="atLeast"/>
          <w:jc w:val="center"/>
        </w:trPr>
        <w:tc>
          <w:tcPr>
            <w:tcW w:w="1374" w:type="dxa"/>
            <w:tcBorders>
              <w:top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排放源</w:t>
            </w:r>
          </w:p>
        </w:tc>
        <w:tc>
          <w:tcPr>
            <w:tcW w:w="2834" w:type="dxa"/>
            <w:tcBorders>
              <w:top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监测点位</w:t>
            </w:r>
          </w:p>
        </w:tc>
        <w:tc>
          <w:tcPr>
            <w:tcW w:w="2062" w:type="dxa"/>
            <w:tcBorders>
              <w:top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监测因子</w:t>
            </w:r>
          </w:p>
        </w:tc>
        <w:tc>
          <w:tcPr>
            <w:tcW w:w="2160" w:type="dxa"/>
            <w:tcBorders>
              <w:top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监测频次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34" w:hRule="atLeast"/>
          <w:jc w:val="center"/>
        </w:trPr>
        <w:tc>
          <w:tcPr>
            <w:tcW w:w="1374" w:type="dxa"/>
            <w:tcBorders>
              <w:bottom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生产车间</w:t>
            </w:r>
          </w:p>
        </w:tc>
        <w:tc>
          <w:tcPr>
            <w:tcW w:w="2834" w:type="dxa"/>
            <w:tcBorders>
              <w:bottom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东、南、西、北厂界共4个监测点位</w:t>
            </w:r>
          </w:p>
        </w:tc>
        <w:tc>
          <w:tcPr>
            <w:tcW w:w="2062" w:type="dxa"/>
            <w:tcBorders>
              <w:bottom w:val="single" w:color="auto" w:sz="4" w:space="0"/>
            </w:tcBorders>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宋体"/>
                <w:lang w:val="en-US" w:eastAsia="zh-CN"/>
              </w:rPr>
              <w:t>非甲烷总烃</w:t>
            </w:r>
          </w:p>
        </w:tc>
        <w:tc>
          <w:tcPr>
            <w:tcW w:w="2160" w:type="dxa"/>
            <w:tcBorders>
              <w:bottom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监测2天，每天4次</w:t>
            </w:r>
          </w:p>
        </w:tc>
      </w:tr>
    </w:tbl>
    <w:p>
      <w:pPr>
        <w:rPr>
          <w:rFonts w:hint="default" w:ascii="Times New Roman" w:hAnsi="Times New Roman" w:cs="Times New Roman"/>
        </w:rPr>
      </w:pPr>
      <w:r>
        <w:rPr>
          <w:rFonts w:hint="default" w:ascii="Times New Roman" w:hAnsi="Times New Roman" w:cs="Times New Roman"/>
        </w:rPr>
        <w:t xml:space="preserve">注：同时测试风向、风速、温度、湿度、大气压等气象参数。 </w:t>
      </w:r>
    </w:p>
    <w:p>
      <w:pPr>
        <w:spacing w:line="360" w:lineRule="auto"/>
        <w:rPr>
          <w:rFonts w:hint="default" w:ascii="Times New Roman" w:hAnsi="Times New Roman" w:cs="Times New Roman"/>
          <w:b/>
          <w:bCs/>
          <w:sz w:val="24"/>
          <w:szCs w:val="24"/>
        </w:rPr>
      </w:pPr>
    </w:p>
    <w:p>
      <w:pPr>
        <w:pStyle w:val="3"/>
        <w:spacing w:before="0" w:after="0" w:line="360" w:lineRule="auto"/>
        <w:rPr>
          <w:rFonts w:hint="default" w:ascii="Times New Roman" w:hAnsi="Times New Roman" w:eastAsia="宋体" w:cs="Times New Roman"/>
          <w:kern w:val="44"/>
          <w:sz w:val="24"/>
          <w:szCs w:val="24"/>
          <w:lang w:val="en-US" w:eastAsia="zh-CN"/>
        </w:rPr>
      </w:pPr>
      <w:bookmarkStart w:id="46" w:name="_Toc6493"/>
      <w:bookmarkStart w:id="47" w:name="_Toc21940"/>
      <w:r>
        <w:rPr>
          <w:rFonts w:hint="default" w:ascii="Times New Roman" w:hAnsi="Times New Roman" w:eastAsia="宋体" w:cs="Times New Roman"/>
          <w:kern w:val="44"/>
          <w:sz w:val="24"/>
          <w:szCs w:val="24"/>
          <w:lang w:val="en-US" w:eastAsia="zh-CN"/>
        </w:rPr>
        <w:t>7.3噪声</w:t>
      </w:r>
      <w:bookmarkEnd w:id="46"/>
      <w:bookmarkEnd w:id="47"/>
    </w:p>
    <w:p>
      <w:pPr>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本项目夜间不生产，因此只测昼间噪声。厂界噪声监测内容见表7-</w:t>
      </w:r>
      <w:r>
        <w:rPr>
          <w:rFonts w:hint="eastAsia" w:ascii="Times New Roman" w:hAnsi="Times New Roman" w:cs="Times New Roman"/>
          <w:sz w:val="24"/>
          <w:szCs w:val="24"/>
          <w:lang w:val="en-US" w:eastAsia="zh-CN"/>
        </w:rPr>
        <w:t>4</w:t>
      </w:r>
      <w:r>
        <w:rPr>
          <w:rFonts w:hint="default" w:ascii="Times New Roman" w:hAnsi="Times New Roman" w:cs="Times New Roman"/>
          <w:sz w:val="24"/>
          <w:szCs w:val="24"/>
        </w:rPr>
        <w:t xml:space="preserve">。 </w:t>
      </w:r>
    </w:p>
    <w:p>
      <w:pPr>
        <w:jc w:val="center"/>
        <w:rPr>
          <w:rFonts w:hint="default" w:ascii="Times New Roman" w:hAnsi="Times New Roman" w:cs="Times New Roman"/>
          <w:b/>
          <w:bCs/>
        </w:rPr>
      </w:pPr>
      <w:r>
        <w:rPr>
          <w:rFonts w:hint="default" w:ascii="Times New Roman" w:hAnsi="Times New Roman" w:cs="Times New Roman"/>
          <w:b/>
          <w:bCs/>
        </w:rPr>
        <w:t>表7-</w:t>
      </w:r>
      <w:r>
        <w:rPr>
          <w:rFonts w:hint="eastAsia" w:ascii="Times New Roman" w:hAnsi="Times New Roman" w:cs="Times New Roman"/>
          <w:b/>
          <w:bCs/>
          <w:lang w:val="en-US" w:eastAsia="zh-CN"/>
        </w:rPr>
        <w:t>4</w:t>
      </w:r>
      <w:r>
        <w:rPr>
          <w:rFonts w:hint="default" w:ascii="Times New Roman" w:hAnsi="Times New Roman" w:cs="Times New Roman"/>
          <w:b/>
          <w:bCs/>
        </w:rPr>
        <w:t xml:space="preserve">  噪声监测内容及监测频次</w:t>
      </w:r>
    </w:p>
    <w:tbl>
      <w:tblPr>
        <w:tblStyle w:val="16"/>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2"/>
        <w:gridCol w:w="2226"/>
        <w:gridCol w:w="2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3532" w:type="dxa"/>
            <w:vAlign w:val="center"/>
          </w:tcPr>
          <w:p>
            <w:pPr>
              <w:jc w:val="center"/>
              <w:rPr>
                <w:rFonts w:hint="default" w:ascii="Times New Roman" w:hAnsi="Times New Roman" w:cs="Times New Roman"/>
              </w:rPr>
            </w:pPr>
            <w:r>
              <w:rPr>
                <w:rFonts w:hint="default" w:ascii="Times New Roman" w:hAnsi="Times New Roman" w:cs="Times New Roman"/>
              </w:rPr>
              <w:t>监测点位</w:t>
            </w:r>
          </w:p>
        </w:tc>
        <w:tc>
          <w:tcPr>
            <w:tcW w:w="2226" w:type="dxa"/>
            <w:vAlign w:val="center"/>
          </w:tcPr>
          <w:p>
            <w:pPr>
              <w:jc w:val="center"/>
              <w:rPr>
                <w:rFonts w:hint="default" w:ascii="Times New Roman" w:hAnsi="Times New Roman" w:cs="Times New Roman"/>
              </w:rPr>
            </w:pPr>
            <w:r>
              <w:rPr>
                <w:rFonts w:hint="default" w:ascii="Times New Roman" w:hAnsi="Times New Roman" w:cs="Times New Roman"/>
              </w:rPr>
              <w:t>监测因子</w:t>
            </w:r>
          </w:p>
        </w:tc>
        <w:tc>
          <w:tcPr>
            <w:tcW w:w="2747" w:type="dxa"/>
            <w:vAlign w:val="center"/>
          </w:tcPr>
          <w:p>
            <w:pPr>
              <w:jc w:val="center"/>
              <w:rPr>
                <w:rFonts w:hint="default" w:ascii="Times New Roman" w:hAnsi="Times New Roman" w:cs="Times New Roman"/>
              </w:rPr>
            </w:pPr>
            <w:r>
              <w:rPr>
                <w:rFonts w:hint="default" w:ascii="Times New Roman" w:hAnsi="Times New Roman" w:cs="Times New Roman"/>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3532" w:type="dxa"/>
            <w:vAlign w:val="center"/>
          </w:tcPr>
          <w:p>
            <w:pPr>
              <w:jc w:val="center"/>
              <w:rPr>
                <w:rFonts w:hint="default" w:ascii="Times New Roman" w:hAnsi="Times New Roman" w:cs="Times New Roman"/>
              </w:rPr>
            </w:pPr>
            <w:r>
              <w:rPr>
                <w:rFonts w:hint="default" w:ascii="Times New Roman" w:hAnsi="Times New Roman" w:cs="Times New Roman"/>
              </w:rPr>
              <w:t>东、南、西、北厂界</w:t>
            </w:r>
          </w:p>
        </w:tc>
        <w:tc>
          <w:tcPr>
            <w:tcW w:w="2226" w:type="dxa"/>
            <w:vAlign w:val="center"/>
          </w:tcPr>
          <w:p>
            <w:pPr>
              <w:jc w:val="center"/>
              <w:rPr>
                <w:rFonts w:hint="default" w:ascii="Times New Roman" w:hAnsi="Times New Roman" w:cs="Times New Roman"/>
              </w:rPr>
            </w:pPr>
            <w:r>
              <w:rPr>
                <w:rFonts w:hint="default" w:ascii="Times New Roman" w:hAnsi="Times New Roman" w:cs="Times New Roman"/>
              </w:rPr>
              <w:t>等效连续A声级</w:t>
            </w:r>
          </w:p>
        </w:tc>
        <w:tc>
          <w:tcPr>
            <w:tcW w:w="2747" w:type="dxa"/>
            <w:vAlign w:val="center"/>
          </w:tcPr>
          <w:p>
            <w:pPr>
              <w:jc w:val="center"/>
              <w:rPr>
                <w:rFonts w:hint="default" w:ascii="Times New Roman" w:hAnsi="Times New Roman" w:cs="Times New Roman"/>
              </w:rPr>
            </w:pPr>
            <w:r>
              <w:rPr>
                <w:rFonts w:hint="default" w:ascii="Times New Roman" w:hAnsi="Times New Roman" w:cs="Times New Roman"/>
              </w:rPr>
              <w:t>监测2天，昼</w:t>
            </w:r>
            <w:r>
              <w:rPr>
                <w:rFonts w:hint="eastAsia" w:ascii="Times New Roman" w:hAnsi="Times New Roman" w:cs="Times New Roman"/>
                <w:lang w:val="en-US" w:eastAsia="zh-CN"/>
              </w:rPr>
              <w:t>间</w:t>
            </w:r>
            <w:r>
              <w:rPr>
                <w:rFonts w:hint="default" w:ascii="Times New Roman" w:hAnsi="Times New Roman" w:cs="Times New Roman"/>
              </w:rPr>
              <w:t xml:space="preserve">2次。 </w:t>
            </w:r>
          </w:p>
        </w:tc>
      </w:tr>
    </w:tbl>
    <w:p>
      <w:pPr>
        <w:spacing w:line="360" w:lineRule="auto"/>
        <w:rPr>
          <w:rFonts w:hint="default" w:ascii="Times New Roman" w:hAnsi="Times New Roman" w:cs="Times New Roman"/>
          <w:b/>
          <w:bCs/>
          <w:sz w:val="24"/>
          <w:szCs w:val="24"/>
        </w:rPr>
      </w:pPr>
    </w:p>
    <w:p>
      <w:pPr>
        <w:pStyle w:val="3"/>
        <w:spacing w:before="0" w:after="0" w:line="360" w:lineRule="auto"/>
        <w:rPr>
          <w:rFonts w:hint="default" w:ascii="Times New Roman" w:hAnsi="Times New Roman" w:eastAsia="宋体" w:cs="Times New Roman"/>
          <w:kern w:val="44"/>
          <w:sz w:val="24"/>
          <w:szCs w:val="24"/>
          <w:lang w:val="en-US" w:eastAsia="zh-CN"/>
        </w:rPr>
      </w:pPr>
      <w:bookmarkStart w:id="48" w:name="_Toc16064"/>
      <w:bookmarkStart w:id="49" w:name="_Toc24171"/>
      <w:r>
        <w:rPr>
          <w:rFonts w:hint="default" w:ascii="Times New Roman" w:hAnsi="Times New Roman" w:eastAsia="宋体" w:cs="Times New Roman"/>
          <w:kern w:val="44"/>
          <w:sz w:val="24"/>
          <w:szCs w:val="24"/>
          <w:lang w:val="en-US" w:eastAsia="zh-CN"/>
        </w:rPr>
        <w:t>7</w:t>
      </w:r>
      <w:r>
        <w:rPr>
          <w:rFonts w:hint="eastAsia" w:ascii="Times New Roman" w:hAnsi="Times New Roman" w:eastAsia="宋体" w:cs="Times New Roman"/>
          <w:kern w:val="44"/>
          <w:sz w:val="24"/>
          <w:szCs w:val="24"/>
          <w:lang w:val="en-US" w:eastAsia="zh-CN"/>
        </w:rPr>
        <w:t>.</w:t>
      </w:r>
      <w:r>
        <w:rPr>
          <w:rFonts w:hint="default" w:ascii="Times New Roman" w:hAnsi="Times New Roman" w:eastAsia="宋体" w:cs="Times New Roman"/>
          <w:kern w:val="44"/>
          <w:sz w:val="24"/>
          <w:szCs w:val="24"/>
          <w:lang w:val="en-US" w:eastAsia="zh-CN"/>
        </w:rPr>
        <w:t>4固废</w:t>
      </w:r>
      <w:bookmarkEnd w:id="48"/>
      <w:bookmarkEnd w:id="49"/>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调查项目产生的固体废弃物的种类、属性、年产生量和处理方式。</w:t>
      </w:r>
    </w:p>
    <w:p>
      <w:pPr>
        <w:spacing w:line="360" w:lineRule="auto"/>
        <w:ind w:firstLine="480" w:firstLineChars="200"/>
        <w:rPr>
          <w:rFonts w:hint="default" w:ascii="Times New Roman" w:hAnsi="Times New Roman" w:cs="Times New Roman"/>
          <w:sz w:val="24"/>
          <w:szCs w:val="24"/>
        </w:rPr>
      </w:pPr>
    </w:p>
    <w:p>
      <w:pPr>
        <w:spacing w:line="360" w:lineRule="auto"/>
        <w:rPr>
          <w:rFonts w:hint="default" w:ascii="Times New Roman" w:hAnsi="Times New Roman" w:cs="Times New Roman"/>
          <w:sz w:val="24"/>
          <w:szCs w:val="24"/>
        </w:rPr>
      </w:pPr>
    </w:p>
    <w:p>
      <w:pPr>
        <w:tabs>
          <w:tab w:val="left" w:pos="396"/>
        </w:tabs>
        <w:spacing w:line="360" w:lineRule="auto"/>
        <w:rPr>
          <w:rFonts w:hint="eastAsia" w:ascii="Times New Roman" w:hAnsi="Times New Roman" w:cs="Times New Roman" w:eastAsiaTheme="minorEastAsia"/>
          <w:sz w:val="24"/>
          <w:szCs w:val="24"/>
          <w:lang w:eastAsia="zh-CN"/>
        </w:rPr>
      </w:pPr>
    </w:p>
    <w:p>
      <w:pPr>
        <w:pStyle w:val="2"/>
        <w:numPr>
          <w:ilvl w:val="0"/>
          <w:numId w:val="1"/>
        </w:numPr>
        <w:spacing w:before="0" w:after="0" w:line="360" w:lineRule="auto"/>
        <w:ind w:left="0" w:leftChars="0" w:firstLine="0" w:firstLineChars="0"/>
        <w:rPr>
          <w:rFonts w:hint="default" w:ascii="Times New Roman" w:hAnsi="Times New Roman" w:cs="Times New Roman"/>
          <w:sz w:val="24"/>
          <w:szCs w:val="24"/>
        </w:rPr>
      </w:pPr>
      <w:bookmarkStart w:id="50" w:name="_Toc627"/>
      <w:bookmarkStart w:id="51" w:name="_Toc515273921"/>
      <w:r>
        <w:rPr>
          <w:rFonts w:hint="default" w:ascii="Times New Roman" w:hAnsi="Times New Roman" w:cs="Times New Roman"/>
          <w:sz w:val="24"/>
          <w:szCs w:val="24"/>
        </w:rPr>
        <w:t>质量保证及质量控制</w:t>
      </w:r>
      <w:bookmarkEnd w:id="50"/>
      <w:bookmarkEnd w:id="5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rPr>
      </w:pPr>
      <w:r>
        <w:rPr>
          <w:rFonts w:hint="eastAsia" w:ascii="Times New Roman" w:hAnsi="Times New Roman" w:cs="Times New Roman"/>
          <w:sz w:val="24"/>
          <w:szCs w:val="24"/>
          <w:lang w:val="en-US" w:eastAsia="zh-CN"/>
        </w:rPr>
        <w:t>本项目环保设施监测工作委托嘉兴市威正检测服务有限公司，以下为嘉兴市威正检测服务有限公司的</w:t>
      </w:r>
      <w:r>
        <w:rPr>
          <w:rFonts w:ascii="Times New Roman" w:hAnsi="Times New Roman" w:cs="Times New Roman"/>
          <w:sz w:val="24"/>
          <w:szCs w:val="24"/>
        </w:rPr>
        <w:t>验收监测质量保证及质量控制</w:t>
      </w:r>
      <w:r>
        <w:rPr>
          <w:rFonts w:hint="eastAsia" w:ascii="Times New Roman" w:hAnsi="Times New Roman" w:cs="Times New Roman"/>
          <w:sz w:val="24"/>
          <w:szCs w:val="24"/>
          <w:lang w:val="en-US" w:eastAsia="zh-CN"/>
        </w:rPr>
        <w:t>措施。</w:t>
      </w:r>
    </w:p>
    <w:p>
      <w:pPr>
        <w:pStyle w:val="3"/>
        <w:spacing w:before="0" w:after="0" w:line="360" w:lineRule="auto"/>
        <w:rPr>
          <w:rFonts w:hint="default" w:ascii="Times New Roman" w:hAnsi="Times New Roman" w:eastAsia="宋体" w:cs="Times New Roman"/>
          <w:sz w:val="24"/>
          <w:szCs w:val="24"/>
        </w:rPr>
      </w:pPr>
      <w:bookmarkStart w:id="52" w:name="_Toc17718"/>
      <w:bookmarkStart w:id="53" w:name="_Toc515273922"/>
      <w:r>
        <w:rPr>
          <w:rFonts w:hint="default" w:ascii="Times New Roman" w:hAnsi="Times New Roman" w:eastAsia="宋体" w:cs="Times New Roman"/>
          <w:sz w:val="24"/>
          <w:szCs w:val="24"/>
        </w:rPr>
        <w:t>8.1监测分析方法</w:t>
      </w:r>
      <w:bookmarkEnd w:id="52"/>
      <w:bookmarkEnd w:id="53"/>
    </w:p>
    <w:p>
      <w:pPr>
        <w:autoSpaceDE w:val="0"/>
        <w:autoSpaceDN w:val="0"/>
        <w:adjustRightIn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监测分析方法见表8-1。</w:t>
      </w:r>
    </w:p>
    <w:p>
      <w:pPr>
        <w:pStyle w:val="5"/>
        <w:keepNext w:val="0"/>
        <w:keepLines w:val="0"/>
        <w:pageBreakBefore w:val="0"/>
        <w:widowControl w:val="0"/>
        <w:kinsoku/>
        <w:wordWrap/>
        <w:overflowPunct/>
        <w:topLinePunct w:val="0"/>
        <w:autoSpaceDE/>
        <w:autoSpaceDN/>
        <w:bidi w:val="0"/>
        <w:adjustRightInd w:val="0"/>
        <w:snapToGrid/>
        <w:spacing w:line="400" w:lineRule="exact"/>
        <w:ind w:firstLine="0"/>
        <w:jc w:val="center"/>
        <w:textAlignment w:val="auto"/>
        <w:rPr>
          <w:rFonts w:hint="default" w:ascii="Times New Roman" w:hAnsi="Times New Roman" w:cs="Times New Roman"/>
          <w:b/>
          <w:bCs/>
          <w:color w:val="auto"/>
        </w:rPr>
      </w:pPr>
      <w:r>
        <w:rPr>
          <w:rFonts w:hint="default" w:ascii="Times New Roman" w:hAnsi="Times New Roman" w:cs="Times New Roman"/>
          <w:b/>
          <w:bCs/>
          <w:color w:val="auto"/>
        </w:rPr>
        <w:t>表8-1  分析监测方法一览表</w:t>
      </w:r>
    </w:p>
    <w:tbl>
      <w:tblPr>
        <w:tblStyle w:val="16"/>
        <w:tblW w:w="850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2"/>
        <w:gridCol w:w="1881"/>
        <w:gridCol w:w="571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912" w:type="dxa"/>
            <w:tcBorders>
              <w:top w:val="single" w:color="auto" w:sz="4" w:space="0"/>
            </w:tcBorders>
            <w:vAlign w:val="center"/>
          </w:tcPr>
          <w:p>
            <w:pPr>
              <w:jc w:val="center"/>
              <w:rPr>
                <w:rFonts w:hint="default" w:ascii="Times New Roman" w:hAnsi="Times New Roman" w:cs="Times New Roman"/>
                <w:sz w:val="21"/>
                <w:szCs w:val="21"/>
              </w:rPr>
            </w:pPr>
            <w:bookmarkStart w:id="54" w:name="_Toc515273923"/>
            <w:r>
              <w:rPr>
                <w:rFonts w:hint="default" w:ascii="Times New Roman" w:hAnsi="Times New Roman" w:cs="Times New Roman"/>
                <w:sz w:val="21"/>
                <w:szCs w:val="21"/>
              </w:rPr>
              <w:t>类型</w:t>
            </w:r>
          </w:p>
        </w:tc>
        <w:tc>
          <w:tcPr>
            <w:tcW w:w="1881" w:type="dxa"/>
            <w:tcBorders>
              <w:top w:val="single" w:color="auto"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监测项目</w:t>
            </w:r>
          </w:p>
        </w:tc>
        <w:tc>
          <w:tcPr>
            <w:tcW w:w="5711" w:type="dxa"/>
            <w:tcBorders>
              <w:top w:val="single" w:color="auto" w:sz="4" w:space="0"/>
            </w:tcBorders>
            <w:vAlign w:val="center"/>
          </w:tcPr>
          <w:p>
            <w:p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rPr>
              <w:t>监测分析方法</w:t>
            </w:r>
            <w:r>
              <w:rPr>
                <w:rFonts w:hint="default" w:ascii="Times New Roman" w:hAnsi="Times New Roman" w:cs="Times New Roman"/>
                <w:sz w:val="21"/>
                <w:szCs w:val="21"/>
                <w:lang w:val="en-US" w:eastAsia="zh-CN"/>
              </w:rPr>
              <w:t>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912" w:type="dxa"/>
            <w:vMerge w:val="restart"/>
            <w:vAlign w:val="center"/>
          </w:tcPr>
          <w:p>
            <w:pPr>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废水</w:t>
            </w:r>
          </w:p>
        </w:tc>
        <w:tc>
          <w:tcPr>
            <w:tcW w:w="1881" w:type="dxa"/>
            <w:vAlign w:val="center"/>
          </w:tcPr>
          <w:p>
            <w:pPr>
              <w:widowControl/>
              <w:jc w:val="center"/>
              <w:textAlignment w:val="center"/>
              <w:rPr>
                <w:rFonts w:hint="default" w:ascii="Times New Roman" w:hAnsi="Times New Roman" w:cs="Times New Roman"/>
                <w:kern w:val="0"/>
                <w:sz w:val="21"/>
                <w:szCs w:val="21"/>
              </w:rPr>
            </w:pPr>
            <w:r>
              <w:rPr>
                <w:rFonts w:hint="default" w:ascii="Times New Roman" w:hAnsi="Times New Roman" w:cs="Times New Roman"/>
                <w:color w:val="000000"/>
                <w:kern w:val="0"/>
                <w:sz w:val="21"/>
                <w:szCs w:val="21"/>
              </w:rPr>
              <w:t>pH</w:t>
            </w:r>
          </w:p>
        </w:tc>
        <w:tc>
          <w:tcPr>
            <w:tcW w:w="5711" w:type="dxa"/>
            <w:vAlign w:val="center"/>
          </w:tcPr>
          <w:p>
            <w:pPr>
              <w:widowControl/>
              <w:jc w:val="center"/>
              <w:textAlignment w:val="center"/>
              <w:rPr>
                <w:rFonts w:hint="default" w:ascii="Times New Roman" w:hAnsi="Times New Roman" w:cs="Times New Roman"/>
                <w:kern w:val="0"/>
                <w:sz w:val="21"/>
                <w:szCs w:val="21"/>
              </w:rPr>
            </w:pPr>
            <w:r>
              <w:rPr>
                <w:rFonts w:hint="default" w:ascii="Times New Roman" w:hAnsi="Times New Roman" w:cs="Times New Roman"/>
                <w:color w:val="000000"/>
                <w:kern w:val="0"/>
                <w:sz w:val="21"/>
                <w:szCs w:val="21"/>
              </w:rPr>
              <w:t>水质 pH值的测定 玻璃电极法 GB/T 6920-1986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912" w:type="dxa"/>
            <w:vMerge w:val="continue"/>
            <w:vAlign w:val="center"/>
          </w:tcPr>
          <w:p>
            <w:pPr>
              <w:jc w:val="center"/>
              <w:rPr>
                <w:rFonts w:hint="default" w:ascii="Times New Roman" w:hAnsi="Times New Roman" w:cs="Times New Roman"/>
                <w:sz w:val="21"/>
                <w:szCs w:val="21"/>
              </w:rPr>
            </w:pPr>
          </w:p>
        </w:tc>
        <w:tc>
          <w:tcPr>
            <w:tcW w:w="1881" w:type="dxa"/>
            <w:vAlign w:val="center"/>
          </w:tcPr>
          <w:p>
            <w:pPr>
              <w:widowControl/>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化学需氧量</w:t>
            </w:r>
          </w:p>
        </w:tc>
        <w:tc>
          <w:tcPr>
            <w:tcW w:w="5711" w:type="dxa"/>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水质 化学需氧量的测定 重铬酸盐法 HJ 828-2017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912" w:type="dxa"/>
            <w:vMerge w:val="continue"/>
            <w:vAlign w:val="center"/>
          </w:tcPr>
          <w:p>
            <w:pPr>
              <w:jc w:val="center"/>
              <w:rPr>
                <w:rFonts w:hint="default" w:ascii="Times New Roman" w:hAnsi="Times New Roman" w:cs="Times New Roman"/>
                <w:sz w:val="21"/>
                <w:szCs w:val="21"/>
              </w:rPr>
            </w:pPr>
          </w:p>
        </w:tc>
        <w:tc>
          <w:tcPr>
            <w:tcW w:w="1881" w:type="dxa"/>
            <w:vAlign w:val="center"/>
          </w:tcPr>
          <w:p>
            <w:pPr>
              <w:widowControl/>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氨氮</w:t>
            </w:r>
          </w:p>
        </w:tc>
        <w:tc>
          <w:tcPr>
            <w:tcW w:w="5711" w:type="dxa"/>
            <w:vAlign w:val="center"/>
          </w:tcPr>
          <w:p>
            <w:pPr>
              <w:widowControl/>
              <w:jc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水质 氨氮的测定 纳氏试剂分光光度法 HJ 535-2009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912" w:type="dxa"/>
            <w:vMerge w:val="continue"/>
            <w:vAlign w:val="center"/>
          </w:tcPr>
          <w:p>
            <w:pPr>
              <w:jc w:val="center"/>
              <w:rPr>
                <w:rFonts w:hint="default" w:ascii="Times New Roman" w:hAnsi="Times New Roman" w:cs="Times New Roman"/>
                <w:sz w:val="21"/>
                <w:szCs w:val="21"/>
              </w:rPr>
            </w:pPr>
          </w:p>
        </w:tc>
        <w:tc>
          <w:tcPr>
            <w:tcW w:w="1881"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悬浮物</w:t>
            </w:r>
          </w:p>
        </w:tc>
        <w:tc>
          <w:tcPr>
            <w:tcW w:w="5711" w:type="dxa"/>
            <w:vAlign w:val="center"/>
          </w:tcPr>
          <w:p>
            <w:pPr>
              <w:widowControl/>
              <w:jc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水质 悬浮物的测定 重量</w:t>
            </w:r>
            <w:r>
              <w:rPr>
                <w:rFonts w:hint="default" w:ascii="Times New Roman" w:hAnsi="Times New Roman" w:cs="Times New Roman"/>
                <w:color w:val="000000"/>
                <w:kern w:val="0"/>
                <w:sz w:val="21"/>
                <w:szCs w:val="21"/>
                <w:lang w:eastAsia="zh-CN"/>
              </w:rPr>
              <w:t>法</w:t>
            </w:r>
            <w:r>
              <w:rPr>
                <w:rFonts w:hint="default" w:ascii="Times New Roman" w:hAnsi="Times New Roman" w:cs="Times New Roman"/>
                <w:color w:val="000000"/>
                <w:kern w:val="0"/>
                <w:sz w:val="21"/>
                <w:szCs w:val="21"/>
                <w:lang w:val="en-US" w:eastAsia="zh-CN"/>
              </w:rPr>
              <w:t xml:space="preserve"> </w:t>
            </w:r>
            <w:r>
              <w:rPr>
                <w:rFonts w:hint="default" w:ascii="Times New Roman" w:hAnsi="Times New Roman" w:cs="Times New Roman"/>
                <w:color w:val="000000"/>
                <w:kern w:val="0"/>
                <w:sz w:val="21"/>
                <w:szCs w:val="21"/>
              </w:rPr>
              <w:t>GB/T 11901-1989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912" w:type="dxa"/>
            <w:vMerge w:val="continue"/>
            <w:vAlign w:val="center"/>
          </w:tcPr>
          <w:p>
            <w:pPr>
              <w:jc w:val="center"/>
              <w:rPr>
                <w:rFonts w:hint="default" w:ascii="Times New Roman" w:hAnsi="Times New Roman" w:cs="Times New Roman"/>
                <w:sz w:val="21"/>
                <w:szCs w:val="21"/>
              </w:rPr>
            </w:pPr>
          </w:p>
        </w:tc>
        <w:tc>
          <w:tcPr>
            <w:tcW w:w="1881" w:type="dxa"/>
            <w:vAlign w:val="center"/>
          </w:tcPr>
          <w:p>
            <w:pPr>
              <w:jc w:val="center"/>
              <w:rPr>
                <w:rFonts w:hint="default" w:ascii="Times New Roman" w:hAnsi="Times New Roman" w:cs="Times New Roman" w:eastAsiaTheme="minorEastAsia"/>
                <w:kern w:val="0"/>
                <w:sz w:val="21"/>
                <w:szCs w:val="21"/>
                <w:lang w:eastAsia="zh-CN"/>
              </w:rPr>
            </w:pPr>
            <w:r>
              <w:rPr>
                <w:rFonts w:hint="default" w:ascii="Times New Roman" w:hAnsi="Times New Roman" w:cs="Times New Roman"/>
                <w:color w:val="000000"/>
                <w:kern w:val="0"/>
                <w:sz w:val="21"/>
                <w:szCs w:val="21"/>
                <w:lang w:eastAsia="zh-CN"/>
              </w:rPr>
              <w:t>五日</w:t>
            </w:r>
            <w:r>
              <w:rPr>
                <w:rFonts w:hint="default" w:ascii="Times New Roman" w:hAnsi="Times New Roman" w:cs="Times New Roman"/>
                <w:color w:val="000000"/>
                <w:kern w:val="0"/>
                <w:sz w:val="21"/>
                <w:szCs w:val="21"/>
              </w:rPr>
              <w:t>生化需氧量</w:t>
            </w:r>
          </w:p>
        </w:tc>
        <w:tc>
          <w:tcPr>
            <w:tcW w:w="5711" w:type="dxa"/>
            <w:vAlign w:val="center"/>
          </w:tcPr>
          <w:p>
            <w:pPr>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水质 五日生化需氧量的测定（BOD</w:t>
            </w:r>
            <w:r>
              <w:rPr>
                <w:rFonts w:hint="default" w:ascii="Times New Roman" w:hAnsi="Times New Roman" w:cs="Times New Roman"/>
                <w:color w:val="000000"/>
                <w:kern w:val="0"/>
                <w:sz w:val="21"/>
                <w:szCs w:val="21"/>
                <w:vertAlign w:val="subscript"/>
              </w:rPr>
              <w:t>5</w:t>
            </w:r>
            <w:r>
              <w:rPr>
                <w:rFonts w:hint="default" w:ascii="Times New Roman" w:hAnsi="Times New Roman" w:cs="Times New Roman"/>
                <w:color w:val="000000"/>
                <w:kern w:val="0"/>
                <w:sz w:val="21"/>
                <w:szCs w:val="21"/>
              </w:rPr>
              <w:t>）</w:t>
            </w:r>
          </w:p>
          <w:p>
            <w:pPr>
              <w:jc w:val="center"/>
              <w:rPr>
                <w:rFonts w:hint="default" w:ascii="Times New Roman" w:hAnsi="Times New Roman" w:cs="Times New Roman"/>
                <w:kern w:val="0"/>
                <w:sz w:val="21"/>
                <w:szCs w:val="21"/>
              </w:rPr>
            </w:pPr>
            <w:r>
              <w:rPr>
                <w:rFonts w:hint="default" w:ascii="Times New Roman" w:hAnsi="Times New Roman" w:cs="Times New Roman"/>
                <w:color w:val="000000"/>
                <w:kern w:val="0"/>
                <w:sz w:val="21"/>
                <w:szCs w:val="21"/>
              </w:rPr>
              <w:t>稀释与接种法</w:t>
            </w:r>
            <w:r>
              <w:rPr>
                <w:rFonts w:hint="default" w:ascii="Times New Roman" w:hAnsi="Times New Roman" w:cs="Times New Roman"/>
                <w:color w:val="000000"/>
                <w:kern w:val="0"/>
                <w:sz w:val="21"/>
                <w:szCs w:val="21"/>
                <w:lang w:val="en-US" w:eastAsia="zh-CN"/>
              </w:rPr>
              <w:t xml:space="preserve"> </w:t>
            </w:r>
            <w:r>
              <w:rPr>
                <w:rFonts w:hint="default" w:ascii="Times New Roman" w:hAnsi="Times New Roman" w:cs="Times New Roman"/>
                <w:color w:val="000000"/>
                <w:kern w:val="0"/>
                <w:sz w:val="21"/>
                <w:szCs w:val="21"/>
              </w:rPr>
              <w:t>HJ 505-2009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912" w:type="dxa"/>
            <w:vMerge w:val="continue"/>
            <w:vAlign w:val="center"/>
          </w:tcPr>
          <w:p>
            <w:pPr>
              <w:jc w:val="center"/>
              <w:rPr>
                <w:rFonts w:hint="default" w:ascii="Times New Roman" w:hAnsi="Times New Roman" w:cs="Times New Roman"/>
                <w:sz w:val="21"/>
                <w:szCs w:val="21"/>
              </w:rPr>
            </w:pPr>
          </w:p>
        </w:tc>
        <w:tc>
          <w:tcPr>
            <w:tcW w:w="1881" w:type="dxa"/>
            <w:vAlign w:val="center"/>
          </w:tcPr>
          <w:p>
            <w:pPr>
              <w:keepNext w:val="0"/>
              <w:keepLines w:val="0"/>
              <w:widowControl/>
              <w:suppressLineNumbers w:val="0"/>
              <w:jc w:val="center"/>
              <w:textAlignment w:val="center"/>
              <w:rPr>
                <w:rFonts w:hint="default" w:ascii="Times New Roman" w:hAnsi="Times New Roman" w:cs="Times New Roman"/>
                <w:kern w:val="0"/>
                <w:sz w:val="21"/>
                <w:szCs w:val="21"/>
                <w:lang w:val="en-US" w:eastAsia="zh-CN"/>
              </w:rPr>
            </w:pPr>
            <w:r>
              <w:rPr>
                <w:rFonts w:hint="default" w:ascii="Times New Roman" w:hAnsi="Times New Roman" w:cs="Times New Roman"/>
                <w:color w:val="000000"/>
                <w:kern w:val="0"/>
                <w:sz w:val="21"/>
                <w:szCs w:val="21"/>
                <w:lang w:val="en-US" w:eastAsia="zh-CN"/>
              </w:rPr>
              <w:t>动植物油</w:t>
            </w:r>
          </w:p>
        </w:tc>
        <w:tc>
          <w:tcPr>
            <w:tcW w:w="5711" w:type="dxa"/>
            <w:vAlign w:val="center"/>
          </w:tcPr>
          <w:p>
            <w:pPr>
              <w:widowControl/>
              <w:jc w:val="center"/>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eastAsia="zh-CN"/>
              </w:rPr>
              <w:t>水质</w:t>
            </w:r>
            <w:r>
              <w:rPr>
                <w:rFonts w:hint="default" w:ascii="Times New Roman" w:hAnsi="Times New Roman" w:cs="Times New Roman"/>
                <w:color w:val="000000"/>
                <w:kern w:val="0"/>
                <w:sz w:val="21"/>
                <w:szCs w:val="21"/>
                <w:lang w:val="en-US" w:eastAsia="zh-CN"/>
              </w:rPr>
              <w:t xml:space="preserve"> 石油类和动植物油类的测定</w:t>
            </w:r>
          </w:p>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lang w:val="en-US" w:eastAsia="zh-CN"/>
              </w:rPr>
              <w:t>红外分光光度法 HJ 637-2012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912" w:type="dxa"/>
            <w:vMerge w:val="continue"/>
            <w:vAlign w:val="center"/>
          </w:tcPr>
          <w:p>
            <w:pPr>
              <w:jc w:val="center"/>
              <w:rPr>
                <w:rFonts w:hint="default" w:ascii="Times New Roman" w:hAnsi="Times New Roman" w:cs="Times New Roman"/>
                <w:sz w:val="21"/>
                <w:szCs w:val="21"/>
              </w:rPr>
            </w:pPr>
          </w:p>
        </w:tc>
        <w:tc>
          <w:tcPr>
            <w:tcW w:w="1881" w:type="dxa"/>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总磷</w:t>
            </w:r>
          </w:p>
        </w:tc>
        <w:tc>
          <w:tcPr>
            <w:tcW w:w="5711" w:type="dxa"/>
            <w:vAlign w:val="center"/>
          </w:tcPr>
          <w:p>
            <w:pPr>
              <w:widowControl/>
              <w:jc w:val="center"/>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rPr>
              <w:t>水质 总磷的测定 钼酸铵分光光度</w:t>
            </w:r>
            <w:r>
              <w:rPr>
                <w:rFonts w:hint="default" w:ascii="Times New Roman" w:hAnsi="Times New Roman" w:cs="Times New Roman"/>
                <w:color w:val="000000"/>
                <w:kern w:val="0"/>
                <w:sz w:val="21"/>
                <w:szCs w:val="21"/>
                <w:lang w:eastAsia="zh-CN"/>
              </w:rPr>
              <w:t>法</w:t>
            </w:r>
            <w:r>
              <w:rPr>
                <w:rFonts w:hint="default" w:ascii="Times New Roman" w:hAnsi="Times New Roman" w:cs="Times New Roman"/>
                <w:color w:val="000000"/>
                <w:kern w:val="0"/>
                <w:sz w:val="21"/>
                <w:szCs w:val="21"/>
                <w:lang w:val="en-US" w:eastAsia="zh-CN"/>
              </w:rPr>
              <w:t xml:space="preserve"> </w:t>
            </w:r>
            <w:r>
              <w:rPr>
                <w:rFonts w:hint="default" w:ascii="Times New Roman" w:hAnsi="Times New Roman" w:cs="Times New Roman"/>
                <w:color w:val="000000"/>
                <w:kern w:val="0"/>
                <w:sz w:val="21"/>
                <w:szCs w:val="21"/>
              </w:rPr>
              <w:t>GB/T 11893-1989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912"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废气</w:t>
            </w:r>
          </w:p>
        </w:tc>
        <w:tc>
          <w:tcPr>
            <w:tcW w:w="1881" w:type="dxa"/>
            <w:vAlign w:val="center"/>
          </w:tcPr>
          <w:p>
            <w:pPr>
              <w:jc w:val="center"/>
              <w:rPr>
                <w:rFonts w:hint="default"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非甲烷总烃</w:t>
            </w:r>
          </w:p>
        </w:tc>
        <w:tc>
          <w:tcPr>
            <w:tcW w:w="5711" w:type="dxa"/>
            <w:vAlign w:val="center"/>
          </w:tcPr>
          <w:p>
            <w:pPr>
              <w:jc w:val="center"/>
              <w:rPr>
                <w:rFonts w:hint="eastAsia" w:ascii="Times New Roman" w:hAnsi="Times New Roman" w:eastAsia="宋体" w:cs="Times New Roman"/>
                <w:sz w:val="23"/>
                <w:szCs w:val="23"/>
                <w:lang w:val="en-US" w:eastAsia="zh-CN"/>
              </w:rPr>
            </w:pPr>
            <w:r>
              <w:rPr>
                <w:rFonts w:hint="default" w:ascii="Times New Roman" w:hAnsi="Times New Roman" w:eastAsia="宋体" w:cs="Times New Roman"/>
                <w:sz w:val="23"/>
                <w:szCs w:val="23"/>
              </w:rPr>
              <w:t>固定污染源</w:t>
            </w:r>
            <w:r>
              <w:rPr>
                <w:rFonts w:hint="eastAsia" w:ascii="Times New Roman" w:hAnsi="Times New Roman" w:eastAsia="宋体" w:cs="Times New Roman"/>
                <w:sz w:val="23"/>
                <w:szCs w:val="23"/>
                <w:lang w:eastAsia="zh-CN"/>
              </w:rPr>
              <w:t>废气</w:t>
            </w:r>
            <w:r>
              <w:rPr>
                <w:rFonts w:hint="eastAsia" w:ascii="Times New Roman" w:hAnsi="Times New Roman" w:eastAsia="宋体" w:cs="Times New Roman"/>
                <w:sz w:val="23"/>
                <w:szCs w:val="23"/>
                <w:lang w:val="en-US" w:eastAsia="zh-CN"/>
              </w:rPr>
              <w:t xml:space="preserve"> 总烃、甲烷和</w:t>
            </w:r>
          </w:p>
          <w:p>
            <w:pPr>
              <w:widowControl/>
              <w:jc w:val="center"/>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eastAsia="宋体" w:cs="Times New Roman"/>
                <w:sz w:val="23"/>
                <w:szCs w:val="23"/>
                <w:lang w:val="en-US" w:eastAsia="zh-CN"/>
              </w:rPr>
              <w:t>非甲烷总烃的测定 气相色谱法 HJ 38-2017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912"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噪声</w:t>
            </w:r>
          </w:p>
        </w:tc>
        <w:tc>
          <w:tcPr>
            <w:tcW w:w="1881"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厂界噪声</w:t>
            </w:r>
          </w:p>
        </w:tc>
        <w:tc>
          <w:tcPr>
            <w:tcW w:w="5711"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工业企业厂界环境噪声排放标准 GB 12348-2008</w:t>
            </w:r>
          </w:p>
        </w:tc>
      </w:tr>
    </w:tbl>
    <w:p>
      <w:pPr>
        <w:bidi w:val="0"/>
        <w:rPr>
          <w:rFonts w:hint="default"/>
        </w:rPr>
      </w:pPr>
    </w:p>
    <w:p>
      <w:pPr>
        <w:pStyle w:val="3"/>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sz w:val="24"/>
          <w:szCs w:val="24"/>
        </w:rPr>
      </w:pPr>
      <w:bookmarkStart w:id="55" w:name="_Toc5895"/>
      <w:r>
        <w:rPr>
          <w:rFonts w:hint="default" w:ascii="Times New Roman" w:hAnsi="Times New Roman" w:eastAsia="宋体" w:cs="Times New Roman"/>
          <w:sz w:val="24"/>
          <w:szCs w:val="24"/>
        </w:rPr>
        <w:t>8.2监测仪器</w:t>
      </w:r>
      <w:bookmarkEnd w:id="54"/>
      <w:bookmarkEnd w:id="55"/>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监测仪器见表8-2。</w:t>
      </w:r>
    </w:p>
    <w:p>
      <w:pPr>
        <w:pStyle w:val="5"/>
        <w:snapToGrid/>
        <w:spacing w:line="240" w:lineRule="auto"/>
        <w:ind w:firstLine="0"/>
        <w:jc w:val="center"/>
        <w:rPr>
          <w:rFonts w:hint="default" w:ascii="Times New Roman" w:hAnsi="Times New Roman" w:cs="Times New Roman"/>
          <w:b/>
          <w:bCs/>
          <w:color w:val="auto"/>
        </w:rPr>
      </w:pPr>
      <w:bookmarkStart w:id="56" w:name="_Toc515273924"/>
      <w:r>
        <w:rPr>
          <w:rFonts w:hint="default" w:ascii="Times New Roman" w:hAnsi="Times New Roman" w:cs="Times New Roman"/>
          <w:b/>
          <w:bCs/>
          <w:color w:val="auto"/>
        </w:rPr>
        <w:t>表8-2  分析监测方法一览表</w:t>
      </w:r>
    </w:p>
    <w:tbl>
      <w:tblPr>
        <w:tblStyle w:val="16"/>
        <w:tblW w:w="850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53"/>
        <w:gridCol w:w="1724"/>
        <w:gridCol w:w="2240"/>
        <w:gridCol w:w="1483"/>
        <w:gridCol w:w="200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tblHeader/>
          <w:jc w:val="center"/>
        </w:trPr>
        <w:tc>
          <w:tcPr>
            <w:tcW w:w="1053" w:type="dxa"/>
            <w:tcBorders>
              <w:top w:val="single" w:color="auto"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类型</w:t>
            </w:r>
          </w:p>
        </w:tc>
        <w:tc>
          <w:tcPr>
            <w:tcW w:w="1724" w:type="dxa"/>
            <w:tcBorders>
              <w:top w:val="single" w:color="auto"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监测项目</w:t>
            </w:r>
          </w:p>
        </w:tc>
        <w:tc>
          <w:tcPr>
            <w:tcW w:w="2240" w:type="dxa"/>
            <w:tcBorders>
              <w:top w:val="single" w:color="auto"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仪器</w:t>
            </w:r>
          </w:p>
        </w:tc>
        <w:tc>
          <w:tcPr>
            <w:tcW w:w="1483" w:type="dxa"/>
            <w:tcBorders>
              <w:top w:val="single" w:color="auto"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型号</w:t>
            </w:r>
          </w:p>
        </w:tc>
        <w:tc>
          <w:tcPr>
            <w:tcW w:w="2004" w:type="dxa"/>
            <w:tcBorders>
              <w:top w:val="single" w:color="auto"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自校准或检定校准或计量检定情况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053" w:type="dxa"/>
            <w:vMerge w:val="restart"/>
            <w:vAlign w:val="center"/>
          </w:tcPr>
          <w:p>
            <w:pPr>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废水</w:t>
            </w:r>
          </w:p>
        </w:tc>
        <w:tc>
          <w:tcPr>
            <w:tcW w:w="1724" w:type="dxa"/>
            <w:vAlign w:val="center"/>
          </w:tcPr>
          <w:p>
            <w:pPr>
              <w:widowControl/>
              <w:jc w:val="center"/>
              <w:textAlignment w:val="center"/>
              <w:rPr>
                <w:rFonts w:hint="default" w:ascii="Times New Roman" w:hAnsi="Times New Roman" w:cs="Times New Roman"/>
                <w:kern w:val="0"/>
                <w:sz w:val="21"/>
                <w:szCs w:val="21"/>
              </w:rPr>
            </w:pPr>
            <w:r>
              <w:rPr>
                <w:rFonts w:hint="default" w:ascii="Times New Roman" w:hAnsi="Times New Roman" w:cs="Times New Roman"/>
                <w:color w:val="000000"/>
                <w:kern w:val="0"/>
                <w:sz w:val="21"/>
                <w:szCs w:val="21"/>
              </w:rPr>
              <w:t>pH</w:t>
            </w:r>
          </w:p>
        </w:tc>
        <w:tc>
          <w:tcPr>
            <w:tcW w:w="2240" w:type="dxa"/>
            <w:vAlign w:val="center"/>
          </w:tcPr>
          <w:p>
            <w:pPr>
              <w:widowControl/>
              <w:jc w:val="center"/>
              <w:textAlignment w:val="center"/>
              <w:rPr>
                <w:rFonts w:hint="default" w:ascii="Times New Roman" w:hAnsi="Times New Roman" w:cs="Times New Roman"/>
                <w:kern w:val="0"/>
                <w:sz w:val="21"/>
                <w:szCs w:val="21"/>
              </w:rPr>
            </w:pPr>
            <w:r>
              <w:rPr>
                <w:rFonts w:hint="default" w:ascii="Times New Roman" w:hAnsi="Times New Roman" w:cs="Times New Roman"/>
                <w:color w:val="000000"/>
                <w:kern w:val="0"/>
                <w:sz w:val="21"/>
                <w:szCs w:val="21"/>
              </w:rPr>
              <w:t>pH计</w:t>
            </w:r>
          </w:p>
        </w:tc>
        <w:tc>
          <w:tcPr>
            <w:tcW w:w="1483" w:type="dxa"/>
            <w:vAlign w:val="center"/>
          </w:tcPr>
          <w:p>
            <w:pPr>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DELTA-320</w:t>
            </w:r>
          </w:p>
        </w:tc>
        <w:tc>
          <w:tcPr>
            <w:tcW w:w="2004" w:type="dxa"/>
            <w:vAlign w:val="center"/>
          </w:tcPr>
          <w:p>
            <w:pPr>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已检定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053" w:type="dxa"/>
            <w:vMerge w:val="continue"/>
            <w:vAlign w:val="center"/>
          </w:tcPr>
          <w:p>
            <w:pPr>
              <w:jc w:val="center"/>
              <w:rPr>
                <w:rFonts w:hint="default" w:ascii="Times New Roman" w:hAnsi="Times New Roman" w:cs="Times New Roman"/>
                <w:sz w:val="21"/>
                <w:szCs w:val="21"/>
              </w:rPr>
            </w:pPr>
          </w:p>
        </w:tc>
        <w:tc>
          <w:tcPr>
            <w:tcW w:w="1724" w:type="dxa"/>
            <w:vAlign w:val="center"/>
          </w:tcPr>
          <w:p>
            <w:pPr>
              <w:widowControl/>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化学需氧量</w:t>
            </w:r>
          </w:p>
        </w:tc>
        <w:tc>
          <w:tcPr>
            <w:tcW w:w="2240" w:type="dxa"/>
            <w:vAlign w:val="center"/>
          </w:tcPr>
          <w:p>
            <w:pPr>
              <w:widowControl/>
              <w:jc w:val="center"/>
              <w:textAlignment w:val="bottom"/>
              <w:rPr>
                <w:rFonts w:hint="default" w:ascii="Times New Roman" w:hAnsi="Times New Roman" w:cs="Times New Roman"/>
                <w:sz w:val="21"/>
                <w:szCs w:val="21"/>
              </w:rPr>
            </w:pPr>
            <w:r>
              <w:rPr>
                <w:rFonts w:hint="default" w:ascii="Times New Roman" w:hAnsi="Times New Roman" w:cs="Times New Roman"/>
                <w:color w:val="000000"/>
                <w:kern w:val="0"/>
                <w:sz w:val="21"/>
                <w:szCs w:val="21"/>
              </w:rPr>
              <w:t>酸式滴定管50mL</w:t>
            </w:r>
          </w:p>
        </w:tc>
        <w:tc>
          <w:tcPr>
            <w:tcW w:w="1483" w:type="dxa"/>
            <w:vAlign w:val="center"/>
          </w:tcPr>
          <w:p>
            <w:pPr>
              <w:jc w:val="center"/>
              <w:rPr>
                <w:rFonts w:hint="default" w:ascii="Times New Roman" w:hAnsi="Times New Roman" w:cs="Times New Roman"/>
                <w:sz w:val="21"/>
                <w:szCs w:val="21"/>
              </w:rPr>
            </w:pPr>
            <w:r>
              <w:rPr>
                <w:rFonts w:hint="default" w:ascii="Times New Roman" w:hAnsi="Times New Roman" w:cs="Times New Roman"/>
                <w:kern w:val="0"/>
                <w:sz w:val="21"/>
                <w:szCs w:val="21"/>
              </w:rPr>
              <w:t>/</w:t>
            </w:r>
          </w:p>
        </w:tc>
        <w:tc>
          <w:tcPr>
            <w:tcW w:w="200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已检定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053" w:type="dxa"/>
            <w:vMerge w:val="continue"/>
            <w:vAlign w:val="center"/>
          </w:tcPr>
          <w:p>
            <w:pPr>
              <w:jc w:val="center"/>
              <w:rPr>
                <w:rFonts w:hint="default" w:ascii="Times New Roman" w:hAnsi="Times New Roman" w:cs="Times New Roman"/>
                <w:sz w:val="21"/>
                <w:szCs w:val="21"/>
              </w:rPr>
            </w:pPr>
          </w:p>
        </w:tc>
        <w:tc>
          <w:tcPr>
            <w:tcW w:w="1724" w:type="dxa"/>
            <w:vAlign w:val="center"/>
          </w:tcPr>
          <w:p>
            <w:pPr>
              <w:widowControl/>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氨氮</w:t>
            </w:r>
          </w:p>
        </w:tc>
        <w:tc>
          <w:tcPr>
            <w:tcW w:w="2240" w:type="dxa"/>
            <w:vAlign w:val="center"/>
          </w:tcPr>
          <w:p>
            <w:pPr>
              <w:keepNext w:val="0"/>
              <w:keepLines w:val="0"/>
              <w:widowControl/>
              <w:suppressLineNumbers w:val="0"/>
              <w:jc w:val="center"/>
              <w:textAlignment w:val="bottom"/>
              <w:rPr>
                <w:rFonts w:hint="default" w:ascii="Times New Roman" w:hAnsi="Times New Roman" w:cs="Times New Roman" w:eastAsiaTheme="minorEastAsia"/>
                <w:sz w:val="21"/>
                <w:szCs w:val="21"/>
                <w:lang w:val="en-US" w:eastAsia="zh-CN"/>
              </w:rPr>
            </w:pPr>
            <w:r>
              <w:rPr>
                <w:rFonts w:hint="default" w:ascii="Times New Roman" w:hAnsi="Times New Roman" w:cs="Times New Roman"/>
                <w:color w:val="000000"/>
                <w:kern w:val="0"/>
                <w:sz w:val="21"/>
                <w:szCs w:val="21"/>
              </w:rPr>
              <w:t>紫外可见分光光度计</w:t>
            </w:r>
          </w:p>
        </w:tc>
        <w:tc>
          <w:tcPr>
            <w:tcW w:w="1483" w:type="dxa"/>
            <w:vAlign w:val="center"/>
          </w:tcPr>
          <w:p>
            <w:p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color w:val="000000"/>
                <w:kern w:val="0"/>
                <w:sz w:val="21"/>
                <w:szCs w:val="21"/>
                <w:lang w:val="en-US" w:eastAsia="zh-CN"/>
              </w:rPr>
              <w:t>UV</w:t>
            </w:r>
            <w:r>
              <w:rPr>
                <w:rFonts w:hint="default" w:ascii="Times New Roman" w:hAnsi="Times New Roman" w:cs="Times New Roman"/>
                <w:color w:val="000000"/>
                <w:kern w:val="0"/>
                <w:sz w:val="21"/>
                <w:szCs w:val="21"/>
              </w:rPr>
              <w:t>75</w:t>
            </w:r>
            <w:r>
              <w:rPr>
                <w:rFonts w:hint="default" w:ascii="Times New Roman" w:hAnsi="Times New Roman" w:cs="Times New Roman"/>
                <w:color w:val="000000"/>
                <w:kern w:val="0"/>
                <w:sz w:val="21"/>
                <w:szCs w:val="21"/>
                <w:lang w:val="en-US" w:eastAsia="zh-CN"/>
              </w:rPr>
              <w:t>4</w:t>
            </w:r>
          </w:p>
        </w:tc>
        <w:tc>
          <w:tcPr>
            <w:tcW w:w="2004" w:type="dxa"/>
            <w:vAlign w:val="center"/>
          </w:tcPr>
          <w:p>
            <w:pPr>
              <w:jc w:val="center"/>
              <w:rPr>
                <w:rFonts w:hint="default" w:ascii="Times New Roman" w:hAnsi="Times New Roman" w:cs="Times New Roman"/>
                <w:sz w:val="21"/>
                <w:szCs w:val="21"/>
              </w:rPr>
            </w:pPr>
            <w:r>
              <w:rPr>
                <w:rFonts w:hint="default" w:ascii="Times New Roman" w:hAnsi="Times New Roman" w:cs="Times New Roman"/>
                <w:kern w:val="0"/>
                <w:sz w:val="21"/>
                <w:szCs w:val="21"/>
              </w:rPr>
              <w:t>已检定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053" w:type="dxa"/>
            <w:vMerge w:val="continue"/>
            <w:vAlign w:val="center"/>
          </w:tcPr>
          <w:p>
            <w:pPr>
              <w:jc w:val="center"/>
              <w:rPr>
                <w:rFonts w:hint="default" w:ascii="Times New Roman" w:hAnsi="Times New Roman" w:cs="Times New Roman"/>
                <w:sz w:val="21"/>
                <w:szCs w:val="21"/>
              </w:rPr>
            </w:pPr>
          </w:p>
        </w:tc>
        <w:tc>
          <w:tcPr>
            <w:tcW w:w="1724"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悬浮物</w:t>
            </w:r>
          </w:p>
        </w:tc>
        <w:tc>
          <w:tcPr>
            <w:tcW w:w="2240" w:type="dxa"/>
            <w:vAlign w:val="center"/>
          </w:tcPr>
          <w:p>
            <w:pPr>
              <w:keepNext w:val="0"/>
              <w:keepLines w:val="0"/>
              <w:widowControl/>
              <w:suppressLineNumbers w:val="0"/>
              <w:jc w:val="center"/>
              <w:textAlignment w:val="bottom"/>
              <w:rPr>
                <w:rFonts w:hint="default" w:ascii="Times New Roman" w:hAnsi="Times New Roman" w:cs="Times New Roman"/>
                <w:sz w:val="21"/>
                <w:szCs w:val="21"/>
              </w:rPr>
            </w:pPr>
            <w:r>
              <w:rPr>
                <w:rFonts w:hint="default" w:ascii="Times New Roman" w:hAnsi="Times New Roman" w:cs="Times New Roman"/>
                <w:color w:val="000000"/>
                <w:kern w:val="0"/>
                <w:sz w:val="21"/>
                <w:szCs w:val="21"/>
              </w:rPr>
              <w:t>电子</w:t>
            </w:r>
            <w:r>
              <w:rPr>
                <w:rFonts w:hint="default" w:ascii="Times New Roman" w:hAnsi="Times New Roman" w:cs="Times New Roman"/>
                <w:color w:val="000000"/>
                <w:kern w:val="0"/>
                <w:sz w:val="21"/>
                <w:szCs w:val="21"/>
                <w:lang w:eastAsia="zh-CN"/>
              </w:rPr>
              <w:t>分析</w:t>
            </w:r>
            <w:r>
              <w:rPr>
                <w:rFonts w:hint="default" w:ascii="Times New Roman" w:hAnsi="Times New Roman" w:cs="Times New Roman"/>
                <w:color w:val="000000"/>
                <w:kern w:val="0"/>
                <w:sz w:val="21"/>
                <w:szCs w:val="21"/>
              </w:rPr>
              <w:t>天平</w:t>
            </w:r>
          </w:p>
        </w:tc>
        <w:tc>
          <w:tcPr>
            <w:tcW w:w="1483" w:type="dxa"/>
            <w:vAlign w:val="center"/>
          </w:tcPr>
          <w:p>
            <w:pPr>
              <w:jc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lang w:val="en-US" w:eastAsia="zh-CN"/>
              </w:rPr>
              <w:t>TP-114</w:t>
            </w:r>
          </w:p>
        </w:tc>
        <w:tc>
          <w:tcPr>
            <w:tcW w:w="2004" w:type="dxa"/>
            <w:vAlign w:val="center"/>
          </w:tcPr>
          <w:p>
            <w:pPr>
              <w:jc w:val="center"/>
              <w:rPr>
                <w:rFonts w:hint="default" w:ascii="Times New Roman" w:hAnsi="Times New Roman" w:cs="Times New Roman"/>
                <w:sz w:val="21"/>
                <w:szCs w:val="21"/>
              </w:rPr>
            </w:pPr>
            <w:r>
              <w:rPr>
                <w:rFonts w:hint="default" w:ascii="Times New Roman" w:hAnsi="Times New Roman" w:cs="Times New Roman"/>
                <w:kern w:val="0"/>
                <w:sz w:val="21"/>
                <w:szCs w:val="21"/>
              </w:rPr>
              <w:t>已检定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053" w:type="dxa"/>
            <w:vMerge w:val="continue"/>
            <w:vAlign w:val="center"/>
          </w:tcPr>
          <w:p>
            <w:pPr>
              <w:jc w:val="center"/>
              <w:rPr>
                <w:rFonts w:hint="default" w:ascii="Times New Roman" w:hAnsi="Times New Roman" w:cs="Times New Roman"/>
                <w:sz w:val="21"/>
                <w:szCs w:val="21"/>
              </w:rPr>
            </w:pPr>
          </w:p>
        </w:tc>
        <w:tc>
          <w:tcPr>
            <w:tcW w:w="1724" w:type="dxa"/>
            <w:vAlign w:val="center"/>
          </w:tcPr>
          <w:p>
            <w:pPr>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color w:val="000000"/>
                <w:kern w:val="0"/>
                <w:sz w:val="21"/>
                <w:szCs w:val="21"/>
                <w:lang w:eastAsia="zh-CN"/>
              </w:rPr>
              <w:t>五日</w:t>
            </w:r>
            <w:r>
              <w:rPr>
                <w:rFonts w:hint="default" w:ascii="Times New Roman" w:hAnsi="Times New Roman" w:cs="Times New Roman"/>
                <w:color w:val="000000"/>
                <w:kern w:val="0"/>
                <w:sz w:val="21"/>
                <w:szCs w:val="21"/>
              </w:rPr>
              <w:t>生化需氧量</w:t>
            </w:r>
          </w:p>
        </w:tc>
        <w:tc>
          <w:tcPr>
            <w:tcW w:w="2240" w:type="dxa"/>
            <w:vAlign w:val="center"/>
          </w:tcPr>
          <w:p>
            <w:pPr>
              <w:keepNext w:val="0"/>
              <w:keepLines w:val="0"/>
              <w:widowControl/>
              <w:suppressLineNumbers w:val="0"/>
              <w:jc w:val="center"/>
              <w:textAlignment w:val="bottom"/>
              <w:rPr>
                <w:rFonts w:hint="default" w:ascii="Times New Roman" w:hAnsi="Times New Roman" w:cs="Times New Roman" w:eastAsiaTheme="minorEastAsia"/>
                <w:kern w:val="0"/>
                <w:sz w:val="21"/>
                <w:szCs w:val="21"/>
                <w:lang w:eastAsia="zh-CN"/>
              </w:rPr>
            </w:pPr>
            <w:r>
              <w:rPr>
                <w:rFonts w:hint="default" w:ascii="Times New Roman" w:hAnsi="Times New Roman" w:cs="Times New Roman"/>
                <w:color w:val="000000"/>
                <w:kern w:val="0"/>
                <w:sz w:val="21"/>
                <w:szCs w:val="21"/>
                <w:lang w:val="en-US" w:eastAsia="zh-CN"/>
              </w:rPr>
              <w:t>滴定管</w:t>
            </w:r>
          </w:p>
        </w:tc>
        <w:tc>
          <w:tcPr>
            <w:tcW w:w="1483" w:type="dxa"/>
            <w:vAlign w:val="center"/>
          </w:tcPr>
          <w:p>
            <w:pPr>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kern w:val="0"/>
                <w:sz w:val="21"/>
                <w:szCs w:val="21"/>
                <w:lang w:val="en-US" w:eastAsia="zh-CN"/>
              </w:rPr>
              <w:t>/</w:t>
            </w:r>
          </w:p>
        </w:tc>
        <w:tc>
          <w:tcPr>
            <w:tcW w:w="2004" w:type="dxa"/>
            <w:vAlign w:val="center"/>
          </w:tcPr>
          <w:p>
            <w:pPr>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已检定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053" w:type="dxa"/>
            <w:vMerge w:val="continue"/>
            <w:vAlign w:val="center"/>
          </w:tcPr>
          <w:p>
            <w:pPr>
              <w:jc w:val="center"/>
              <w:rPr>
                <w:rFonts w:hint="default" w:ascii="Times New Roman" w:hAnsi="Times New Roman" w:cs="Times New Roman"/>
                <w:sz w:val="21"/>
                <w:szCs w:val="21"/>
              </w:rPr>
            </w:pPr>
          </w:p>
        </w:tc>
        <w:tc>
          <w:tcPr>
            <w:tcW w:w="1724" w:type="dxa"/>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lang w:eastAsia="zh-CN"/>
              </w:rPr>
            </w:pPr>
            <w:r>
              <w:rPr>
                <w:rFonts w:hint="default" w:ascii="Times New Roman" w:hAnsi="Times New Roman" w:cs="Times New Roman"/>
                <w:color w:val="000000"/>
                <w:kern w:val="0"/>
                <w:sz w:val="21"/>
                <w:szCs w:val="21"/>
                <w:lang w:val="en-US" w:eastAsia="zh-CN"/>
              </w:rPr>
              <w:t>动植物油</w:t>
            </w:r>
          </w:p>
        </w:tc>
        <w:tc>
          <w:tcPr>
            <w:tcW w:w="2240" w:type="dxa"/>
            <w:vAlign w:val="center"/>
          </w:tcPr>
          <w:p>
            <w:pPr>
              <w:keepNext w:val="0"/>
              <w:keepLines w:val="0"/>
              <w:widowControl/>
              <w:suppressLineNumbers w:val="0"/>
              <w:jc w:val="center"/>
              <w:textAlignment w:val="bottom"/>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eastAsia="zh-CN"/>
              </w:rPr>
              <w:t>红外测油仪</w:t>
            </w:r>
          </w:p>
        </w:tc>
        <w:tc>
          <w:tcPr>
            <w:tcW w:w="1483" w:type="dxa"/>
            <w:vAlign w:val="center"/>
          </w:tcPr>
          <w:p>
            <w:pPr>
              <w:jc w:val="center"/>
              <w:rPr>
                <w:rFonts w:hint="default" w:ascii="Times New Roman" w:hAnsi="Times New Roman" w:cs="Times New Roman"/>
                <w:kern w:val="0"/>
                <w:sz w:val="21"/>
                <w:szCs w:val="21"/>
                <w:lang w:val="en-US" w:eastAsia="zh-CN"/>
              </w:rPr>
            </w:pPr>
            <w:r>
              <w:rPr>
                <w:rFonts w:hint="default" w:ascii="Times New Roman" w:hAnsi="Times New Roman" w:cs="Times New Roman"/>
                <w:color w:val="000000"/>
                <w:kern w:val="0"/>
                <w:sz w:val="21"/>
                <w:szCs w:val="21"/>
                <w:lang w:val="en-US" w:eastAsia="zh-CN"/>
              </w:rPr>
              <w:t xml:space="preserve"> OIL 460</w:t>
            </w:r>
          </w:p>
        </w:tc>
        <w:tc>
          <w:tcPr>
            <w:tcW w:w="2004" w:type="dxa"/>
            <w:vAlign w:val="center"/>
          </w:tcPr>
          <w:p>
            <w:pPr>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已检定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053" w:type="dxa"/>
            <w:vMerge w:val="continue"/>
            <w:vAlign w:val="center"/>
          </w:tcPr>
          <w:p>
            <w:pPr>
              <w:jc w:val="center"/>
              <w:rPr>
                <w:rFonts w:hint="default" w:ascii="Times New Roman" w:hAnsi="Times New Roman" w:cs="Times New Roman"/>
                <w:sz w:val="21"/>
                <w:szCs w:val="21"/>
              </w:rPr>
            </w:pPr>
          </w:p>
        </w:tc>
        <w:tc>
          <w:tcPr>
            <w:tcW w:w="1724" w:type="dxa"/>
            <w:vAlign w:val="center"/>
          </w:tcPr>
          <w:p>
            <w:pPr>
              <w:keepNext w:val="0"/>
              <w:keepLines w:val="0"/>
              <w:widowControl/>
              <w:suppressLineNumbers w:val="0"/>
              <w:jc w:val="center"/>
              <w:textAlignment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总磷</w:t>
            </w:r>
          </w:p>
        </w:tc>
        <w:tc>
          <w:tcPr>
            <w:tcW w:w="2240" w:type="dxa"/>
            <w:vAlign w:val="center"/>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可见分光光度计</w:t>
            </w:r>
          </w:p>
        </w:tc>
        <w:tc>
          <w:tcPr>
            <w:tcW w:w="1483" w:type="dxa"/>
            <w:vAlign w:val="center"/>
          </w:tcPr>
          <w:p>
            <w:pPr>
              <w:jc w:val="center"/>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723</w:t>
            </w:r>
          </w:p>
        </w:tc>
        <w:tc>
          <w:tcPr>
            <w:tcW w:w="2004" w:type="dxa"/>
            <w:vAlign w:val="center"/>
          </w:tcPr>
          <w:p>
            <w:pPr>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已检定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55" w:hRule="atLeast"/>
          <w:jc w:val="center"/>
        </w:trPr>
        <w:tc>
          <w:tcPr>
            <w:tcW w:w="1053"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废气</w:t>
            </w:r>
          </w:p>
        </w:tc>
        <w:tc>
          <w:tcPr>
            <w:tcW w:w="1724" w:type="dxa"/>
            <w:vAlign w:val="center"/>
          </w:tcPr>
          <w:p>
            <w:pPr>
              <w:jc w:val="center"/>
              <w:rPr>
                <w:rFonts w:hint="default"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非甲烷总烃</w:t>
            </w:r>
          </w:p>
        </w:tc>
        <w:tc>
          <w:tcPr>
            <w:tcW w:w="2240" w:type="dxa"/>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bottom"/>
              <w:outlineLvl w:val="9"/>
              <w:rPr>
                <w:rStyle w:val="26"/>
                <w:rFonts w:hint="default" w:ascii="Times New Roman" w:hAnsi="Times New Roman" w:eastAsia="宋体" w:cs="Times New Roman"/>
                <w:sz w:val="21"/>
                <w:szCs w:val="21"/>
                <w:lang w:val="en-US" w:eastAsia="zh-CN" w:bidi="ar"/>
              </w:rPr>
            </w:pPr>
            <w:r>
              <w:rPr>
                <w:rFonts w:hint="eastAsia"/>
                <w:color w:val="auto"/>
                <w:kern w:val="0"/>
                <w:sz w:val="23"/>
                <w:szCs w:val="23"/>
                <w:lang w:val="en-US" w:eastAsia="zh-CN"/>
              </w:rPr>
              <w:t>气相色谱仪</w:t>
            </w:r>
          </w:p>
        </w:tc>
        <w:tc>
          <w:tcPr>
            <w:tcW w:w="1483" w:type="dxa"/>
            <w:vAlign w:val="center"/>
          </w:tcPr>
          <w:p>
            <w:pPr>
              <w:jc w:val="center"/>
              <w:rPr>
                <w:rFonts w:hint="default" w:ascii="Times New Roman" w:hAnsi="Times New Roman" w:cs="Times New Roman"/>
                <w:kern w:val="0"/>
                <w:sz w:val="21"/>
                <w:szCs w:val="21"/>
              </w:rPr>
            </w:pPr>
            <w:r>
              <w:rPr>
                <w:rFonts w:hint="eastAsia" w:ascii="Times New Roman" w:hAnsi="Times New Roman" w:cs="Times New Roman"/>
                <w:color w:val="000000"/>
                <w:kern w:val="0"/>
                <w:sz w:val="21"/>
                <w:szCs w:val="21"/>
                <w:lang w:val="en-US" w:eastAsia="zh-CN"/>
              </w:rPr>
              <w:t>GC9790</w:t>
            </w:r>
          </w:p>
        </w:tc>
        <w:tc>
          <w:tcPr>
            <w:tcW w:w="2004" w:type="dxa"/>
            <w:vAlign w:val="center"/>
          </w:tcPr>
          <w:p>
            <w:pPr>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已检定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053"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噪声</w:t>
            </w:r>
          </w:p>
        </w:tc>
        <w:tc>
          <w:tcPr>
            <w:tcW w:w="172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厂界噪声</w:t>
            </w:r>
          </w:p>
        </w:tc>
        <w:tc>
          <w:tcPr>
            <w:tcW w:w="2240"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多功能声级计</w:t>
            </w:r>
          </w:p>
        </w:tc>
        <w:tc>
          <w:tcPr>
            <w:tcW w:w="1483"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AWA</w:t>
            </w:r>
            <w:r>
              <w:rPr>
                <w:rFonts w:hint="default" w:ascii="Times New Roman" w:hAnsi="Times New Roman" w:cs="Times New Roman"/>
                <w:sz w:val="21"/>
                <w:szCs w:val="21"/>
                <w:lang w:val="en-US" w:eastAsia="zh-CN"/>
              </w:rPr>
              <w:t>568</w:t>
            </w:r>
            <w:r>
              <w:rPr>
                <w:rFonts w:hint="eastAsia" w:ascii="Times New Roman" w:hAnsi="Times New Roman" w:cs="Times New Roman"/>
                <w:sz w:val="21"/>
                <w:szCs w:val="21"/>
                <w:lang w:val="en-US" w:eastAsia="zh-CN"/>
              </w:rPr>
              <w:t>0</w:t>
            </w:r>
            <w:r>
              <w:rPr>
                <w:rFonts w:hint="default" w:ascii="Times New Roman" w:hAnsi="Times New Roman" w:cs="Times New Roman"/>
                <w:sz w:val="21"/>
                <w:szCs w:val="21"/>
              </w:rPr>
              <w:t>型</w:t>
            </w:r>
          </w:p>
        </w:tc>
        <w:tc>
          <w:tcPr>
            <w:tcW w:w="2004" w:type="dxa"/>
            <w:vAlign w:val="center"/>
          </w:tcPr>
          <w:p>
            <w:pPr>
              <w:jc w:val="center"/>
              <w:rPr>
                <w:rFonts w:hint="default" w:ascii="Times New Roman" w:hAnsi="Times New Roman" w:cs="Times New Roman"/>
                <w:sz w:val="21"/>
                <w:szCs w:val="21"/>
              </w:rPr>
            </w:pPr>
            <w:r>
              <w:rPr>
                <w:rFonts w:hint="default" w:ascii="Times New Roman" w:hAnsi="Times New Roman" w:cs="Times New Roman"/>
                <w:kern w:val="0"/>
                <w:sz w:val="21"/>
                <w:szCs w:val="21"/>
              </w:rPr>
              <w:t>已检定</w:t>
            </w:r>
          </w:p>
        </w:tc>
      </w:tr>
    </w:tbl>
    <w:p>
      <w:pPr>
        <w:bidi w:val="0"/>
        <w:rPr>
          <w:rFonts w:hint="default"/>
        </w:rPr>
      </w:pPr>
    </w:p>
    <w:p>
      <w:pPr>
        <w:pStyle w:val="3"/>
        <w:spacing w:before="0" w:after="0" w:line="360" w:lineRule="auto"/>
        <w:rPr>
          <w:rFonts w:hint="default" w:ascii="Times New Roman" w:hAnsi="Times New Roman" w:eastAsia="宋体" w:cs="Times New Roman"/>
          <w:sz w:val="24"/>
          <w:szCs w:val="24"/>
        </w:rPr>
      </w:pPr>
      <w:bookmarkStart w:id="57" w:name="_Toc18489"/>
      <w:r>
        <w:rPr>
          <w:rFonts w:hint="default" w:ascii="Times New Roman" w:hAnsi="Times New Roman" w:eastAsia="宋体" w:cs="Times New Roman"/>
          <w:sz w:val="24"/>
          <w:szCs w:val="24"/>
        </w:rPr>
        <w:t>8.3人员资质</w:t>
      </w:r>
      <w:bookmarkEnd w:id="56"/>
      <w:bookmarkEnd w:id="57"/>
    </w:p>
    <w:p>
      <w:pPr>
        <w:spacing w:line="44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人员资质详见表8-3。</w:t>
      </w:r>
    </w:p>
    <w:p>
      <w:pPr>
        <w:spacing w:line="440" w:lineRule="exact"/>
        <w:jc w:val="center"/>
        <w:rPr>
          <w:rFonts w:hint="default" w:ascii="Times New Roman" w:hAnsi="Times New Roman" w:cs="Times New Roman"/>
          <w:b/>
          <w:bCs/>
        </w:rPr>
      </w:pPr>
      <w:r>
        <w:rPr>
          <w:rFonts w:hint="default" w:ascii="Times New Roman" w:hAnsi="Times New Roman" w:cs="Times New Roman"/>
          <w:b/>
          <w:bCs/>
        </w:rPr>
        <w:t>表8-3  人员资质一览表</w:t>
      </w:r>
    </w:p>
    <w:tbl>
      <w:tblPr>
        <w:tblStyle w:val="16"/>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8"/>
        <w:gridCol w:w="1110"/>
        <w:gridCol w:w="7"/>
        <w:gridCol w:w="2153"/>
        <w:gridCol w:w="37"/>
        <w:gridCol w:w="1685"/>
        <w:gridCol w:w="2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1088" w:type="dxa"/>
            <w:noWrap w:val="0"/>
            <w:vAlign w:val="center"/>
          </w:tcPr>
          <w:p>
            <w:pPr>
              <w:spacing w:line="240" w:lineRule="auto"/>
              <w:jc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姓名</w:t>
            </w:r>
          </w:p>
        </w:tc>
        <w:tc>
          <w:tcPr>
            <w:tcW w:w="1125" w:type="dxa"/>
            <w:gridSpan w:val="3"/>
            <w:noWrap w:val="0"/>
            <w:vAlign w:val="center"/>
          </w:tcPr>
          <w:p>
            <w:pPr>
              <w:spacing w:line="240" w:lineRule="auto"/>
              <w:jc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color w:val="auto"/>
                <w:sz w:val="21"/>
                <w:szCs w:val="21"/>
              </w:rPr>
              <w:t>科室</w:t>
            </w:r>
          </w:p>
        </w:tc>
        <w:tc>
          <w:tcPr>
            <w:tcW w:w="2190" w:type="dxa"/>
            <w:gridSpan w:val="2"/>
            <w:noWrap w:val="0"/>
            <w:vAlign w:val="center"/>
          </w:tcPr>
          <w:p>
            <w:pPr>
              <w:spacing w:line="240" w:lineRule="auto"/>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职务/职称</w:t>
            </w:r>
          </w:p>
        </w:tc>
        <w:tc>
          <w:tcPr>
            <w:tcW w:w="1685" w:type="dxa"/>
            <w:noWrap w:val="0"/>
            <w:vAlign w:val="center"/>
          </w:tcPr>
          <w:p>
            <w:pPr>
              <w:spacing w:line="240" w:lineRule="auto"/>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上岗证编号</w:t>
            </w:r>
          </w:p>
        </w:tc>
        <w:tc>
          <w:tcPr>
            <w:tcW w:w="2417" w:type="dxa"/>
            <w:noWrap w:val="0"/>
            <w:vAlign w:val="center"/>
          </w:tcPr>
          <w:p>
            <w:pPr>
              <w:spacing w:line="240" w:lineRule="auto"/>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从事本技术领域年限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88" w:type="dxa"/>
            <w:noWrap w:val="0"/>
            <w:vAlign w:val="center"/>
          </w:tcPr>
          <w:p>
            <w:pPr>
              <w:spacing w:line="240" w:lineRule="auto"/>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章水明</w:t>
            </w:r>
          </w:p>
        </w:tc>
        <w:tc>
          <w:tcPr>
            <w:tcW w:w="1125" w:type="dxa"/>
            <w:gridSpan w:val="3"/>
            <w:noWrap w:val="0"/>
            <w:vAlign w:val="center"/>
          </w:tcPr>
          <w:p>
            <w:pPr>
              <w:spacing w:line="240" w:lineRule="auto"/>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总经理</w:t>
            </w:r>
          </w:p>
        </w:tc>
        <w:tc>
          <w:tcPr>
            <w:tcW w:w="2190" w:type="dxa"/>
            <w:gridSpan w:val="2"/>
            <w:noWrap w:val="0"/>
            <w:vAlign w:val="center"/>
          </w:tcPr>
          <w:p>
            <w:pPr>
              <w:spacing w:line="240" w:lineRule="auto"/>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技术负责人/工程师</w:t>
            </w:r>
          </w:p>
        </w:tc>
        <w:tc>
          <w:tcPr>
            <w:tcW w:w="1685" w:type="dxa"/>
            <w:noWrap w:val="0"/>
            <w:vAlign w:val="center"/>
          </w:tcPr>
          <w:p>
            <w:pPr>
              <w:spacing w:line="240" w:lineRule="auto"/>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w:t>
            </w:r>
          </w:p>
        </w:tc>
        <w:tc>
          <w:tcPr>
            <w:tcW w:w="2417" w:type="dxa"/>
            <w:noWrap w:val="0"/>
            <w:vAlign w:val="center"/>
          </w:tcPr>
          <w:p>
            <w:pPr>
              <w:spacing w:line="240" w:lineRule="auto"/>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1</w:t>
            </w:r>
            <w:r>
              <w:rPr>
                <w:rFonts w:hint="default" w:ascii="Times New Roman" w:hAnsi="Times New Roman" w:cs="Times New Roman" w:eastAsiaTheme="minorEastAsia"/>
                <w:color w:val="auto"/>
                <w:kern w:val="0"/>
                <w:sz w:val="21"/>
                <w:szCs w:val="21"/>
                <w:lang w:val="en-US" w:eastAsia="zh-CN"/>
              </w:rPr>
              <w:t>7</w:t>
            </w:r>
            <w:r>
              <w:rPr>
                <w:rFonts w:hint="default" w:ascii="Times New Roman" w:hAnsi="Times New Roman" w:cs="Times New Roman" w:eastAsiaTheme="minorEastAsia"/>
                <w:color w:val="auto"/>
                <w:kern w:val="0"/>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88" w:type="dxa"/>
            <w:noWrap w:val="0"/>
            <w:vAlign w:val="center"/>
          </w:tcPr>
          <w:p>
            <w:pPr>
              <w:spacing w:line="240" w:lineRule="auto"/>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冯</w:t>
            </w:r>
            <w:r>
              <w:rPr>
                <w:rFonts w:hint="default" w:ascii="Times New Roman" w:hAnsi="Times New Roman" w:cs="Times New Roman" w:eastAsiaTheme="minorEastAsia"/>
                <w:color w:val="auto"/>
                <w:kern w:val="0"/>
                <w:sz w:val="21"/>
                <w:szCs w:val="21"/>
                <w:lang w:val="en-US" w:eastAsia="zh-CN"/>
              </w:rPr>
              <w:t xml:space="preserve">  </w:t>
            </w:r>
            <w:r>
              <w:rPr>
                <w:rFonts w:hint="default" w:ascii="Times New Roman" w:hAnsi="Times New Roman" w:cs="Times New Roman" w:eastAsiaTheme="minorEastAsia"/>
                <w:color w:val="auto"/>
                <w:kern w:val="0"/>
                <w:sz w:val="21"/>
                <w:szCs w:val="21"/>
              </w:rPr>
              <w:t>艳</w:t>
            </w:r>
          </w:p>
        </w:tc>
        <w:tc>
          <w:tcPr>
            <w:tcW w:w="1125" w:type="dxa"/>
            <w:gridSpan w:val="3"/>
            <w:noWrap w:val="0"/>
            <w:vAlign w:val="center"/>
          </w:tcPr>
          <w:p>
            <w:pPr>
              <w:spacing w:line="240" w:lineRule="auto"/>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综合室</w:t>
            </w:r>
          </w:p>
        </w:tc>
        <w:tc>
          <w:tcPr>
            <w:tcW w:w="2190" w:type="dxa"/>
            <w:gridSpan w:val="2"/>
            <w:noWrap w:val="0"/>
            <w:vAlign w:val="center"/>
          </w:tcPr>
          <w:p>
            <w:pPr>
              <w:spacing w:line="240" w:lineRule="auto"/>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质量负责人/工程师</w:t>
            </w:r>
          </w:p>
        </w:tc>
        <w:tc>
          <w:tcPr>
            <w:tcW w:w="1685" w:type="dxa"/>
            <w:noWrap w:val="0"/>
            <w:vAlign w:val="center"/>
          </w:tcPr>
          <w:p>
            <w:pPr>
              <w:spacing w:line="240" w:lineRule="auto"/>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w:t>
            </w:r>
          </w:p>
        </w:tc>
        <w:tc>
          <w:tcPr>
            <w:tcW w:w="2417" w:type="dxa"/>
            <w:noWrap w:val="0"/>
            <w:vAlign w:val="center"/>
          </w:tcPr>
          <w:p>
            <w:pPr>
              <w:spacing w:line="240" w:lineRule="auto"/>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1</w:t>
            </w:r>
            <w:r>
              <w:rPr>
                <w:rFonts w:hint="default" w:ascii="Times New Roman" w:hAnsi="Times New Roman" w:cs="Times New Roman" w:eastAsiaTheme="minorEastAsia"/>
                <w:color w:val="auto"/>
                <w:kern w:val="0"/>
                <w:sz w:val="21"/>
                <w:szCs w:val="21"/>
                <w:lang w:val="en-US" w:eastAsia="zh-CN"/>
              </w:rPr>
              <w:t>2</w:t>
            </w:r>
            <w:r>
              <w:rPr>
                <w:rFonts w:hint="default" w:ascii="Times New Roman" w:hAnsi="Times New Roman" w:cs="Times New Roman" w:eastAsiaTheme="minorEastAsia"/>
                <w:color w:val="auto"/>
                <w:kern w:val="0"/>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88" w:type="dxa"/>
            <w:noWrap w:val="0"/>
            <w:vAlign w:val="center"/>
          </w:tcPr>
          <w:p>
            <w:pPr>
              <w:spacing w:line="240" w:lineRule="auto"/>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陈</w:t>
            </w:r>
            <w:r>
              <w:rPr>
                <w:rFonts w:hint="default" w:ascii="Times New Roman" w:hAnsi="Times New Roman" w:cs="Times New Roman" w:eastAsiaTheme="minorEastAsia"/>
                <w:color w:val="auto"/>
                <w:kern w:val="0"/>
                <w:sz w:val="21"/>
                <w:szCs w:val="21"/>
                <w:lang w:val="en-US" w:eastAsia="zh-CN"/>
              </w:rPr>
              <w:t xml:space="preserve">  </w:t>
            </w:r>
            <w:r>
              <w:rPr>
                <w:rFonts w:hint="default" w:ascii="Times New Roman" w:hAnsi="Times New Roman" w:cs="Times New Roman" w:eastAsiaTheme="minorEastAsia"/>
                <w:color w:val="auto"/>
                <w:kern w:val="0"/>
                <w:sz w:val="21"/>
                <w:szCs w:val="21"/>
              </w:rPr>
              <w:t>超</w:t>
            </w:r>
          </w:p>
        </w:tc>
        <w:tc>
          <w:tcPr>
            <w:tcW w:w="1125" w:type="dxa"/>
            <w:gridSpan w:val="3"/>
            <w:noWrap w:val="0"/>
            <w:vAlign w:val="center"/>
          </w:tcPr>
          <w:p>
            <w:pPr>
              <w:spacing w:line="240" w:lineRule="auto"/>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检测室</w:t>
            </w:r>
          </w:p>
        </w:tc>
        <w:tc>
          <w:tcPr>
            <w:tcW w:w="2190" w:type="dxa"/>
            <w:gridSpan w:val="2"/>
            <w:noWrap w:val="0"/>
            <w:vAlign w:val="center"/>
          </w:tcPr>
          <w:p>
            <w:pPr>
              <w:spacing w:line="240" w:lineRule="auto"/>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助理工程师</w:t>
            </w:r>
          </w:p>
        </w:tc>
        <w:tc>
          <w:tcPr>
            <w:tcW w:w="1685" w:type="dxa"/>
            <w:noWrap w:val="0"/>
            <w:vAlign w:val="center"/>
          </w:tcPr>
          <w:p>
            <w:pPr>
              <w:spacing w:line="240" w:lineRule="auto"/>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sz w:val="21"/>
                <w:szCs w:val="21"/>
              </w:rPr>
              <w:t>嘉兴威正-003</w:t>
            </w:r>
          </w:p>
        </w:tc>
        <w:tc>
          <w:tcPr>
            <w:tcW w:w="2417" w:type="dxa"/>
            <w:noWrap w:val="0"/>
            <w:vAlign w:val="center"/>
          </w:tcPr>
          <w:p>
            <w:pPr>
              <w:spacing w:line="240" w:lineRule="auto"/>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1</w:t>
            </w:r>
            <w:r>
              <w:rPr>
                <w:rFonts w:hint="default" w:ascii="Times New Roman" w:hAnsi="Times New Roman" w:cs="Times New Roman" w:eastAsiaTheme="minorEastAsia"/>
                <w:color w:val="auto"/>
                <w:kern w:val="0"/>
                <w:sz w:val="21"/>
                <w:szCs w:val="21"/>
                <w:lang w:val="en-US" w:eastAsia="zh-CN"/>
              </w:rPr>
              <w:t>2</w:t>
            </w:r>
            <w:r>
              <w:rPr>
                <w:rFonts w:hint="default" w:ascii="Times New Roman" w:hAnsi="Times New Roman" w:cs="Times New Roman" w:eastAsiaTheme="minorEastAsia"/>
                <w:color w:val="auto"/>
                <w:kern w:val="0"/>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88" w:type="dxa"/>
            <w:noWrap w:val="0"/>
            <w:vAlign w:val="center"/>
          </w:tcPr>
          <w:p>
            <w:pPr>
              <w:spacing w:line="240" w:lineRule="auto"/>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盖伟槟</w:t>
            </w:r>
          </w:p>
        </w:tc>
        <w:tc>
          <w:tcPr>
            <w:tcW w:w="1125" w:type="dxa"/>
            <w:gridSpan w:val="3"/>
            <w:noWrap w:val="0"/>
            <w:vAlign w:val="center"/>
          </w:tcPr>
          <w:p>
            <w:pPr>
              <w:spacing w:line="240" w:lineRule="auto"/>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检测室</w:t>
            </w:r>
          </w:p>
        </w:tc>
        <w:tc>
          <w:tcPr>
            <w:tcW w:w="2190" w:type="dxa"/>
            <w:gridSpan w:val="2"/>
            <w:noWrap w:val="0"/>
            <w:vAlign w:val="center"/>
          </w:tcPr>
          <w:p>
            <w:pPr>
              <w:spacing w:line="240" w:lineRule="auto"/>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助理工程师</w:t>
            </w:r>
          </w:p>
        </w:tc>
        <w:tc>
          <w:tcPr>
            <w:tcW w:w="1685" w:type="dxa"/>
            <w:noWrap w:val="0"/>
            <w:vAlign w:val="center"/>
          </w:tcPr>
          <w:p>
            <w:pPr>
              <w:spacing w:line="240" w:lineRule="auto"/>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sz w:val="21"/>
                <w:szCs w:val="21"/>
              </w:rPr>
              <w:t>嘉兴威正-005</w:t>
            </w:r>
          </w:p>
        </w:tc>
        <w:tc>
          <w:tcPr>
            <w:tcW w:w="2417" w:type="dxa"/>
            <w:noWrap w:val="0"/>
            <w:vAlign w:val="center"/>
          </w:tcPr>
          <w:p>
            <w:pPr>
              <w:spacing w:line="240" w:lineRule="auto"/>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lang w:val="en-US" w:eastAsia="zh-CN"/>
              </w:rPr>
              <w:t>10</w:t>
            </w:r>
            <w:r>
              <w:rPr>
                <w:rFonts w:hint="default" w:ascii="Times New Roman" w:hAnsi="Times New Roman" w:cs="Times New Roman" w:eastAsiaTheme="minorEastAsia"/>
                <w:color w:val="auto"/>
                <w:kern w:val="0"/>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8" w:type="dxa"/>
            <w:noWrap w:val="0"/>
            <w:vAlign w:val="center"/>
          </w:tcPr>
          <w:p>
            <w:pPr>
              <w:spacing w:line="240" w:lineRule="auto"/>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盛玥婷</w:t>
            </w:r>
          </w:p>
        </w:tc>
        <w:tc>
          <w:tcPr>
            <w:tcW w:w="1125" w:type="dxa"/>
            <w:gridSpan w:val="3"/>
            <w:noWrap w:val="0"/>
            <w:vAlign w:val="center"/>
          </w:tcPr>
          <w:p>
            <w:pPr>
              <w:spacing w:line="240" w:lineRule="auto"/>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检测室</w:t>
            </w:r>
          </w:p>
        </w:tc>
        <w:tc>
          <w:tcPr>
            <w:tcW w:w="2190" w:type="dxa"/>
            <w:gridSpan w:val="2"/>
            <w:noWrap w:val="0"/>
            <w:vAlign w:val="center"/>
          </w:tcPr>
          <w:p>
            <w:pPr>
              <w:spacing w:line="240" w:lineRule="auto"/>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w:t>
            </w:r>
          </w:p>
        </w:tc>
        <w:tc>
          <w:tcPr>
            <w:tcW w:w="1685" w:type="dxa"/>
            <w:noWrap w:val="0"/>
            <w:vAlign w:val="center"/>
          </w:tcPr>
          <w:p>
            <w:pPr>
              <w:spacing w:line="240" w:lineRule="auto"/>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嘉兴威正-006</w:t>
            </w:r>
          </w:p>
        </w:tc>
        <w:tc>
          <w:tcPr>
            <w:tcW w:w="2417" w:type="dxa"/>
            <w:noWrap w:val="0"/>
            <w:vAlign w:val="center"/>
          </w:tcPr>
          <w:p>
            <w:pPr>
              <w:spacing w:line="240" w:lineRule="auto"/>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lang w:val="en-US" w:eastAsia="zh-CN"/>
              </w:rPr>
              <w:t>5</w:t>
            </w:r>
            <w:r>
              <w:rPr>
                <w:rFonts w:hint="default" w:ascii="Times New Roman" w:hAnsi="Times New Roman" w:cs="Times New Roman" w:eastAsiaTheme="minorEastAsia"/>
                <w:color w:val="auto"/>
                <w:kern w:val="0"/>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88" w:type="dxa"/>
            <w:noWrap w:val="0"/>
            <w:vAlign w:val="center"/>
          </w:tcPr>
          <w:p>
            <w:pPr>
              <w:spacing w:line="240" w:lineRule="auto"/>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金昆雷</w:t>
            </w:r>
          </w:p>
        </w:tc>
        <w:tc>
          <w:tcPr>
            <w:tcW w:w="1125" w:type="dxa"/>
            <w:gridSpan w:val="3"/>
            <w:noWrap w:val="0"/>
            <w:vAlign w:val="center"/>
          </w:tcPr>
          <w:p>
            <w:pPr>
              <w:spacing w:line="240" w:lineRule="auto"/>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检测室</w:t>
            </w:r>
          </w:p>
        </w:tc>
        <w:tc>
          <w:tcPr>
            <w:tcW w:w="2190" w:type="dxa"/>
            <w:gridSpan w:val="2"/>
            <w:noWrap w:val="0"/>
            <w:vAlign w:val="center"/>
          </w:tcPr>
          <w:p>
            <w:pPr>
              <w:spacing w:line="240" w:lineRule="auto"/>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w:t>
            </w:r>
          </w:p>
        </w:tc>
        <w:tc>
          <w:tcPr>
            <w:tcW w:w="1685" w:type="dxa"/>
            <w:noWrap w:val="0"/>
            <w:vAlign w:val="center"/>
          </w:tcPr>
          <w:p>
            <w:pPr>
              <w:spacing w:line="240" w:lineRule="auto"/>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嘉兴威正-004</w:t>
            </w:r>
          </w:p>
        </w:tc>
        <w:tc>
          <w:tcPr>
            <w:tcW w:w="2417" w:type="dxa"/>
            <w:noWrap w:val="0"/>
            <w:vAlign w:val="center"/>
          </w:tcPr>
          <w:p>
            <w:pPr>
              <w:spacing w:line="240" w:lineRule="auto"/>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lang w:val="en-US" w:eastAsia="zh-CN"/>
              </w:rPr>
              <w:t>6</w:t>
            </w:r>
            <w:r>
              <w:rPr>
                <w:rFonts w:hint="default" w:ascii="Times New Roman" w:hAnsi="Times New Roman" w:cs="Times New Roman" w:eastAsiaTheme="minorEastAsia"/>
                <w:color w:val="auto"/>
                <w:kern w:val="0"/>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88" w:type="dxa"/>
            <w:noWrap w:val="0"/>
            <w:vAlign w:val="center"/>
          </w:tcPr>
          <w:p>
            <w:pPr>
              <w:spacing w:line="240" w:lineRule="auto"/>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王珍珍</w:t>
            </w:r>
          </w:p>
        </w:tc>
        <w:tc>
          <w:tcPr>
            <w:tcW w:w="1125" w:type="dxa"/>
            <w:gridSpan w:val="3"/>
            <w:noWrap w:val="0"/>
            <w:vAlign w:val="center"/>
          </w:tcPr>
          <w:p>
            <w:pPr>
              <w:spacing w:line="240" w:lineRule="auto"/>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检测室</w:t>
            </w:r>
          </w:p>
        </w:tc>
        <w:tc>
          <w:tcPr>
            <w:tcW w:w="2190" w:type="dxa"/>
            <w:gridSpan w:val="2"/>
            <w:noWrap w:val="0"/>
            <w:vAlign w:val="center"/>
          </w:tcPr>
          <w:p>
            <w:pPr>
              <w:spacing w:line="240" w:lineRule="auto"/>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w:t>
            </w:r>
          </w:p>
        </w:tc>
        <w:tc>
          <w:tcPr>
            <w:tcW w:w="1685" w:type="dxa"/>
            <w:noWrap w:val="0"/>
            <w:vAlign w:val="center"/>
          </w:tcPr>
          <w:p>
            <w:pPr>
              <w:spacing w:line="240" w:lineRule="auto"/>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嘉兴威正-010</w:t>
            </w:r>
          </w:p>
        </w:tc>
        <w:tc>
          <w:tcPr>
            <w:tcW w:w="2417" w:type="dxa"/>
            <w:noWrap w:val="0"/>
            <w:vAlign w:val="center"/>
          </w:tcPr>
          <w:p>
            <w:pPr>
              <w:spacing w:line="240" w:lineRule="auto"/>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lang w:val="en-US" w:eastAsia="zh-CN"/>
              </w:rPr>
              <w:t>5</w:t>
            </w:r>
            <w:r>
              <w:rPr>
                <w:rFonts w:hint="default" w:ascii="Times New Roman" w:hAnsi="Times New Roman" w:cs="Times New Roman" w:eastAsiaTheme="minorEastAsia"/>
                <w:color w:val="auto"/>
                <w:kern w:val="0"/>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88" w:type="dxa"/>
            <w:noWrap w:val="0"/>
            <w:vAlign w:val="center"/>
          </w:tcPr>
          <w:p>
            <w:pPr>
              <w:spacing w:line="240" w:lineRule="auto"/>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王琦瑶</w:t>
            </w:r>
          </w:p>
        </w:tc>
        <w:tc>
          <w:tcPr>
            <w:tcW w:w="1125" w:type="dxa"/>
            <w:gridSpan w:val="3"/>
            <w:noWrap w:val="0"/>
            <w:vAlign w:val="center"/>
          </w:tcPr>
          <w:p>
            <w:pPr>
              <w:spacing w:line="240" w:lineRule="auto"/>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检测室</w:t>
            </w:r>
          </w:p>
        </w:tc>
        <w:tc>
          <w:tcPr>
            <w:tcW w:w="2190" w:type="dxa"/>
            <w:gridSpan w:val="2"/>
            <w:noWrap w:val="0"/>
            <w:vAlign w:val="center"/>
          </w:tcPr>
          <w:p>
            <w:pPr>
              <w:spacing w:line="240" w:lineRule="auto"/>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w:t>
            </w:r>
          </w:p>
        </w:tc>
        <w:tc>
          <w:tcPr>
            <w:tcW w:w="1685" w:type="dxa"/>
            <w:noWrap w:val="0"/>
            <w:vAlign w:val="center"/>
          </w:tcPr>
          <w:p>
            <w:pPr>
              <w:spacing w:line="240" w:lineRule="auto"/>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嘉兴威正-011</w:t>
            </w:r>
          </w:p>
        </w:tc>
        <w:tc>
          <w:tcPr>
            <w:tcW w:w="2417" w:type="dxa"/>
            <w:noWrap w:val="0"/>
            <w:vAlign w:val="center"/>
          </w:tcPr>
          <w:p>
            <w:pPr>
              <w:spacing w:line="240" w:lineRule="auto"/>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lang w:val="en-US" w:eastAsia="zh-CN"/>
              </w:rPr>
              <w:t>3</w:t>
            </w:r>
            <w:r>
              <w:rPr>
                <w:rFonts w:hint="default" w:ascii="Times New Roman" w:hAnsi="Times New Roman" w:cs="Times New Roman" w:eastAsiaTheme="minorEastAsia"/>
                <w:color w:val="auto"/>
                <w:kern w:val="0"/>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88" w:type="dxa"/>
            <w:noWrap w:val="0"/>
            <w:vAlign w:val="center"/>
          </w:tcPr>
          <w:p>
            <w:pPr>
              <w:spacing w:line="240" w:lineRule="auto"/>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费佳帆</w:t>
            </w:r>
          </w:p>
        </w:tc>
        <w:tc>
          <w:tcPr>
            <w:tcW w:w="1125" w:type="dxa"/>
            <w:gridSpan w:val="3"/>
            <w:noWrap w:val="0"/>
            <w:vAlign w:val="center"/>
          </w:tcPr>
          <w:p>
            <w:pPr>
              <w:spacing w:line="240" w:lineRule="auto"/>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检测室</w:t>
            </w:r>
          </w:p>
        </w:tc>
        <w:tc>
          <w:tcPr>
            <w:tcW w:w="2190" w:type="dxa"/>
            <w:gridSpan w:val="2"/>
            <w:noWrap w:val="0"/>
            <w:vAlign w:val="center"/>
          </w:tcPr>
          <w:p>
            <w:pPr>
              <w:spacing w:line="240" w:lineRule="auto"/>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w:t>
            </w:r>
          </w:p>
        </w:tc>
        <w:tc>
          <w:tcPr>
            <w:tcW w:w="1685" w:type="dxa"/>
            <w:noWrap w:val="0"/>
            <w:vAlign w:val="center"/>
          </w:tcPr>
          <w:p>
            <w:pPr>
              <w:spacing w:line="240" w:lineRule="auto"/>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嘉兴威正-013</w:t>
            </w:r>
          </w:p>
        </w:tc>
        <w:tc>
          <w:tcPr>
            <w:tcW w:w="2417" w:type="dxa"/>
            <w:noWrap w:val="0"/>
            <w:vAlign w:val="center"/>
          </w:tcPr>
          <w:p>
            <w:pPr>
              <w:spacing w:line="240" w:lineRule="auto"/>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lang w:val="en-US" w:eastAsia="zh-CN"/>
              </w:rPr>
              <w:t>3</w:t>
            </w:r>
            <w:r>
              <w:rPr>
                <w:rFonts w:hint="default" w:ascii="Times New Roman" w:hAnsi="Times New Roman" w:cs="Times New Roman" w:eastAsiaTheme="minorEastAsia"/>
                <w:color w:val="auto"/>
                <w:kern w:val="0"/>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88" w:type="dxa"/>
            <w:noWrap w:val="0"/>
            <w:vAlign w:val="center"/>
          </w:tcPr>
          <w:p>
            <w:pPr>
              <w:spacing w:line="240" w:lineRule="auto"/>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万一帆</w:t>
            </w:r>
          </w:p>
        </w:tc>
        <w:tc>
          <w:tcPr>
            <w:tcW w:w="1125" w:type="dxa"/>
            <w:gridSpan w:val="3"/>
            <w:noWrap w:val="0"/>
            <w:vAlign w:val="center"/>
          </w:tcPr>
          <w:p>
            <w:pPr>
              <w:spacing w:line="240" w:lineRule="auto"/>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检测室</w:t>
            </w:r>
          </w:p>
        </w:tc>
        <w:tc>
          <w:tcPr>
            <w:tcW w:w="2190" w:type="dxa"/>
            <w:gridSpan w:val="2"/>
            <w:noWrap w:val="0"/>
            <w:vAlign w:val="center"/>
          </w:tcPr>
          <w:p>
            <w:pPr>
              <w:spacing w:line="240" w:lineRule="auto"/>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w:t>
            </w:r>
          </w:p>
        </w:tc>
        <w:tc>
          <w:tcPr>
            <w:tcW w:w="1685" w:type="dxa"/>
            <w:noWrap w:val="0"/>
            <w:vAlign w:val="center"/>
          </w:tcPr>
          <w:p>
            <w:pPr>
              <w:spacing w:line="240" w:lineRule="auto"/>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嘉兴威正-012</w:t>
            </w:r>
          </w:p>
        </w:tc>
        <w:tc>
          <w:tcPr>
            <w:tcW w:w="2417" w:type="dxa"/>
            <w:noWrap w:val="0"/>
            <w:vAlign w:val="center"/>
          </w:tcPr>
          <w:p>
            <w:pPr>
              <w:spacing w:line="240" w:lineRule="auto"/>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lang w:val="en-US" w:eastAsia="zh-CN"/>
              </w:rPr>
              <w:t>3</w:t>
            </w:r>
            <w:r>
              <w:rPr>
                <w:rFonts w:hint="default" w:ascii="Times New Roman" w:hAnsi="Times New Roman" w:cs="Times New Roman" w:eastAsiaTheme="minorEastAsia"/>
                <w:color w:val="auto"/>
                <w:kern w:val="0"/>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88" w:type="dxa"/>
            <w:noWrap w:val="0"/>
            <w:vAlign w:val="center"/>
          </w:tcPr>
          <w:p>
            <w:pPr>
              <w:spacing w:line="240" w:lineRule="auto"/>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周</w:t>
            </w:r>
            <w:r>
              <w:rPr>
                <w:rFonts w:hint="default" w:ascii="Times New Roman" w:hAnsi="Times New Roman" w:cs="Times New Roman" w:eastAsiaTheme="minorEastAsia"/>
                <w:color w:val="auto"/>
                <w:kern w:val="0"/>
                <w:sz w:val="21"/>
                <w:szCs w:val="21"/>
                <w:lang w:val="en-US" w:eastAsia="zh-CN"/>
              </w:rPr>
              <w:t xml:space="preserve">  </w:t>
            </w:r>
            <w:r>
              <w:rPr>
                <w:rFonts w:hint="default" w:ascii="Times New Roman" w:hAnsi="Times New Roman" w:cs="Times New Roman" w:eastAsiaTheme="minorEastAsia"/>
                <w:color w:val="auto"/>
                <w:kern w:val="0"/>
                <w:sz w:val="21"/>
                <w:szCs w:val="21"/>
              </w:rPr>
              <w:t>正</w:t>
            </w:r>
          </w:p>
        </w:tc>
        <w:tc>
          <w:tcPr>
            <w:tcW w:w="1125" w:type="dxa"/>
            <w:gridSpan w:val="3"/>
            <w:noWrap w:val="0"/>
            <w:vAlign w:val="center"/>
          </w:tcPr>
          <w:p>
            <w:pPr>
              <w:spacing w:line="240" w:lineRule="auto"/>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检测室</w:t>
            </w:r>
          </w:p>
        </w:tc>
        <w:tc>
          <w:tcPr>
            <w:tcW w:w="2190" w:type="dxa"/>
            <w:gridSpan w:val="2"/>
            <w:noWrap w:val="0"/>
            <w:vAlign w:val="center"/>
          </w:tcPr>
          <w:p>
            <w:pPr>
              <w:spacing w:line="240" w:lineRule="auto"/>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w:t>
            </w:r>
          </w:p>
        </w:tc>
        <w:tc>
          <w:tcPr>
            <w:tcW w:w="1685" w:type="dxa"/>
            <w:noWrap w:val="0"/>
            <w:vAlign w:val="center"/>
          </w:tcPr>
          <w:p>
            <w:pPr>
              <w:spacing w:line="240" w:lineRule="auto"/>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sz w:val="21"/>
                <w:szCs w:val="21"/>
              </w:rPr>
              <w:t>嘉兴威正-014</w:t>
            </w:r>
          </w:p>
        </w:tc>
        <w:tc>
          <w:tcPr>
            <w:tcW w:w="2417" w:type="dxa"/>
            <w:noWrap w:val="0"/>
            <w:vAlign w:val="center"/>
          </w:tcPr>
          <w:p>
            <w:pPr>
              <w:spacing w:line="240" w:lineRule="auto"/>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lang w:val="en-US" w:eastAsia="zh-CN"/>
              </w:rPr>
              <w:t>6</w:t>
            </w:r>
            <w:r>
              <w:rPr>
                <w:rFonts w:hint="default" w:ascii="Times New Roman" w:hAnsi="Times New Roman" w:cs="Times New Roman" w:eastAsiaTheme="minorEastAsia"/>
                <w:color w:val="auto"/>
                <w:kern w:val="0"/>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88" w:type="dxa"/>
            <w:noWrap w:val="0"/>
            <w:vAlign w:val="center"/>
          </w:tcPr>
          <w:p>
            <w:pPr>
              <w:spacing w:line="240" w:lineRule="auto"/>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sz w:val="21"/>
                <w:szCs w:val="21"/>
              </w:rPr>
              <w:t>沈智奇</w:t>
            </w:r>
          </w:p>
        </w:tc>
        <w:tc>
          <w:tcPr>
            <w:tcW w:w="1125" w:type="dxa"/>
            <w:gridSpan w:val="3"/>
            <w:noWrap w:val="0"/>
            <w:vAlign w:val="center"/>
          </w:tcPr>
          <w:p>
            <w:pPr>
              <w:spacing w:line="240" w:lineRule="auto"/>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检测室</w:t>
            </w:r>
          </w:p>
        </w:tc>
        <w:tc>
          <w:tcPr>
            <w:tcW w:w="2190" w:type="dxa"/>
            <w:gridSpan w:val="2"/>
            <w:noWrap w:val="0"/>
            <w:vAlign w:val="center"/>
          </w:tcPr>
          <w:p>
            <w:pPr>
              <w:spacing w:line="240" w:lineRule="auto"/>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w:t>
            </w:r>
          </w:p>
        </w:tc>
        <w:tc>
          <w:tcPr>
            <w:tcW w:w="1685" w:type="dxa"/>
            <w:noWrap w:val="0"/>
            <w:vAlign w:val="center"/>
          </w:tcPr>
          <w:p>
            <w:pPr>
              <w:spacing w:line="240" w:lineRule="auto"/>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sz w:val="21"/>
                <w:szCs w:val="21"/>
              </w:rPr>
              <w:t>嘉兴威正-016</w:t>
            </w:r>
          </w:p>
        </w:tc>
        <w:tc>
          <w:tcPr>
            <w:tcW w:w="2417" w:type="dxa"/>
            <w:noWrap w:val="0"/>
            <w:vAlign w:val="center"/>
          </w:tcPr>
          <w:p>
            <w:pPr>
              <w:spacing w:line="240" w:lineRule="auto"/>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lang w:val="en-US" w:eastAsia="zh-CN"/>
              </w:rPr>
              <w:t>2</w:t>
            </w:r>
            <w:r>
              <w:rPr>
                <w:rFonts w:hint="default" w:ascii="Times New Roman" w:hAnsi="Times New Roman" w:cs="Times New Roman" w:eastAsiaTheme="minorEastAsia"/>
                <w:color w:val="auto"/>
                <w:kern w:val="0"/>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88" w:type="dxa"/>
            <w:noWrap w:val="0"/>
            <w:vAlign w:val="center"/>
          </w:tcPr>
          <w:p>
            <w:pPr>
              <w:spacing w:line="240" w:lineRule="auto"/>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sz w:val="21"/>
                <w:szCs w:val="21"/>
              </w:rPr>
              <w:t>陶佳萍</w:t>
            </w:r>
          </w:p>
        </w:tc>
        <w:tc>
          <w:tcPr>
            <w:tcW w:w="1125" w:type="dxa"/>
            <w:gridSpan w:val="3"/>
            <w:noWrap w:val="0"/>
            <w:vAlign w:val="center"/>
          </w:tcPr>
          <w:p>
            <w:pPr>
              <w:spacing w:line="240" w:lineRule="auto"/>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检测室</w:t>
            </w:r>
          </w:p>
        </w:tc>
        <w:tc>
          <w:tcPr>
            <w:tcW w:w="2190" w:type="dxa"/>
            <w:gridSpan w:val="2"/>
            <w:noWrap w:val="0"/>
            <w:vAlign w:val="center"/>
          </w:tcPr>
          <w:p>
            <w:pPr>
              <w:spacing w:line="240" w:lineRule="auto"/>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w:t>
            </w:r>
          </w:p>
        </w:tc>
        <w:tc>
          <w:tcPr>
            <w:tcW w:w="1685" w:type="dxa"/>
            <w:noWrap w:val="0"/>
            <w:vAlign w:val="center"/>
          </w:tcPr>
          <w:p>
            <w:pPr>
              <w:spacing w:line="240" w:lineRule="auto"/>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sz w:val="21"/>
                <w:szCs w:val="21"/>
              </w:rPr>
              <w:t>嘉兴威正-017</w:t>
            </w:r>
          </w:p>
        </w:tc>
        <w:tc>
          <w:tcPr>
            <w:tcW w:w="2417" w:type="dxa"/>
            <w:noWrap w:val="0"/>
            <w:vAlign w:val="center"/>
          </w:tcPr>
          <w:p>
            <w:pPr>
              <w:spacing w:line="240" w:lineRule="auto"/>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lang w:val="en-US" w:eastAsia="zh-CN"/>
              </w:rPr>
              <w:t>6</w:t>
            </w:r>
            <w:r>
              <w:rPr>
                <w:rFonts w:hint="default" w:ascii="Times New Roman" w:hAnsi="Times New Roman" w:cs="Times New Roman" w:eastAsiaTheme="minorEastAsia"/>
                <w:color w:val="auto"/>
                <w:kern w:val="0"/>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88" w:type="dxa"/>
            <w:noWrap w:val="0"/>
            <w:vAlign w:val="center"/>
          </w:tcPr>
          <w:p>
            <w:pPr>
              <w:spacing w:line="240" w:lineRule="auto"/>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方敬鹭</w:t>
            </w:r>
          </w:p>
        </w:tc>
        <w:tc>
          <w:tcPr>
            <w:tcW w:w="1125" w:type="dxa"/>
            <w:gridSpan w:val="3"/>
            <w:noWrap w:val="0"/>
            <w:vAlign w:val="center"/>
          </w:tcPr>
          <w:p>
            <w:pPr>
              <w:spacing w:line="240" w:lineRule="auto"/>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检测室</w:t>
            </w:r>
          </w:p>
        </w:tc>
        <w:tc>
          <w:tcPr>
            <w:tcW w:w="2190" w:type="dxa"/>
            <w:gridSpan w:val="2"/>
            <w:noWrap w:val="0"/>
            <w:vAlign w:val="center"/>
          </w:tcPr>
          <w:p>
            <w:pPr>
              <w:spacing w:line="240" w:lineRule="auto"/>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w:t>
            </w:r>
          </w:p>
        </w:tc>
        <w:tc>
          <w:tcPr>
            <w:tcW w:w="1685" w:type="dxa"/>
            <w:noWrap w:val="0"/>
            <w:vAlign w:val="center"/>
          </w:tcPr>
          <w:p>
            <w:pPr>
              <w:spacing w:line="240" w:lineRule="auto"/>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sz w:val="21"/>
                <w:szCs w:val="21"/>
              </w:rPr>
              <w:t>嘉兴威正-018</w:t>
            </w:r>
          </w:p>
        </w:tc>
        <w:tc>
          <w:tcPr>
            <w:tcW w:w="2417" w:type="dxa"/>
            <w:noWrap w:val="0"/>
            <w:vAlign w:val="center"/>
          </w:tcPr>
          <w:p>
            <w:pPr>
              <w:spacing w:line="240" w:lineRule="auto"/>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lang w:val="en-US" w:eastAsia="zh-CN"/>
              </w:rPr>
              <w:t>6</w:t>
            </w:r>
            <w:r>
              <w:rPr>
                <w:rFonts w:hint="default" w:ascii="Times New Roman" w:hAnsi="Times New Roman" w:cs="Times New Roman" w:eastAsiaTheme="minorEastAsia"/>
                <w:color w:val="auto"/>
                <w:kern w:val="0"/>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88" w:type="dxa"/>
            <w:noWrap w:val="0"/>
            <w:vAlign w:val="center"/>
          </w:tcPr>
          <w:p>
            <w:pPr>
              <w:spacing w:line="240" w:lineRule="auto"/>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沈</w:t>
            </w:r>
            <w:r>
              <w:rPr>
                <w:rFonts w:hint="default" w:ascii="Times New Roman" w:hAnsi="Times New Roman" w:cs="Times New Roman" w:eastAsiaTheme="minorEastAsia"/>
                <w:color w:val="auto"/>
                <w:kern w:val="0"/>
                <w:sz w:val="21"/>
                <w:szCs w:val="21"/>
                <w:lang w:val="en-US" w:eastAsia="zh-CN"/>
              </w:rPr>
              <w:t xml:space="preserve">  </w:t>
            </w:r>
            <w:r>
              <w:rPr>
                <w:rFonts w:hint="default" w:ascii="Times New Roman" w:hAnsi="Times New Roman" w:cs="Times New Roman" w:eastAsiaTheme="minorEastAsia"/>
                <w:color w:val="auto"/>
                <w:kern w:val="0"/>
                <w:sz w:val="21"/>
                <w:szCs w:val="21"/>
              </w:rPr>
              <w:t>鹏</w:t>
            </w:r>
          </w:p>
        </w:tc>
        <w:tc>
          <w:tcPr>
            <w:tcW w:w="1125" w:type="dxa"/>
            <w:gridSpan w:val="3"/>
            <w:noWrap w:val="0"/>
            <w:vAlign w:val="center"/>
          </w:tcPr>
          <w:p>
            <w:pPr>
              <w:spacing w:line="240" w:lineRule="auto"/>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检测室</w:t>
            </w:r>
          </w:p>
        </w:tc>
        <w:tc>
          <w:tcPr>
            <w:tcW w:w="2190" w:type="dxa"/>
            <w:gridSpan w:val="2"/>
            <w:noWrap w:val="0"/>
            <w:vAlign w:val="center"/>
          </w:tcPr>
          <w:p>
            <w:pPr>
              <w:spacing w:line="240" w:lineRule="auto"/>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w:t>
            </w:r>
          </w:p>
        </w:tc>
        <w:tc>
          <w:tcPr>
            <w:tcW w:w="1685" w:type="dxa"/>
            <w:noWrap w:val="0"/>
            <w:vAlign w:val="center"/>
          </w:tcPr>
          <w:p>
            <w:pPr>
              <w:spacing w:line="240" w:lineRule="auto"/>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sz w:val="21"/>
                <w:szCs w:val="21"/>
              </w:rPr>
              <w:t>嘉兴威正-019</w:t>
            </w:r>
          </w:p>
        </w:tc>
        <w:tc>
          <w:tcPr>
            <w:tcW w:w="2417" w:type="dxa"/>
            <w:noWrap w:val="0"/>
            <w:vAlign w:val="center"/>
          </w:tcPr>
          <w:p>
            <w:pPr>
              <w:spacing w:line="240" w:lineRule="auto"/>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lang w:val="en-US" w:eastAsia="zh-CN"/>
              </w:rPr>
              <w:t>3</w:t>
            </w:r>
            <w:r>
              <w:rPr>
                <w:rFonts w:hint="default" w:ascii="Times New Roman" w:hAnsi="Times New Roman" w:cs="Times New Roman" w:eastAsiaTheme="minorEastAsia"/>
                <w:color w:val="auto"/>
                <w:kern w:val="0"/>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96" w:type="dxa"/>
            <w:gridSpan w:val="2"/>
            <w:vAlign w:val="center"/>
          </w:tcPr>
          <w:p>
            <w:pPr>
              <w:jc w:val="center"/>
              <w:rPr>
                <w:rFonts w:hint="default" w:ascii="Times New Roman" w:hAnsi="Times New Roman" w:cs="Times New Roman"/>
                <w:kern w:val="0"/>
                <w:sz w:val="21"/>
                <w:szCs w:val="21"/>
              </w:rPr>
            </w:pPr>
            <w:r>
              <w:rPr>
                <w:rFonts w:hint="default" w:ascii="Times New Roman" w:hAnsi="Times New Roman" w:cs="Times New Roman"/>
                <w:sz w:val="21"/>
                <w:szCs w:val="21"/>
              </w:rPr>
              <w:t>陆荪斌</w:t>
            </w:r>
          </w:p>
        </w:tc>
        <w:tc>
          <w:tcPr>
            <w:tcW w:w="1110" w:type="dxa"/>
            <w:vAlign w:val="center"/>
          </w:tcPr>
          <w:p>
            <w:pPr>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检测室</w:t>
            </w:r>
          </w:p>
        </w:tc>
        <w:tc>
          <w:tcPr>
            <w:tcW w:w="2160" w:type="dxa"/>
            <w:gridSpan w:val="2"/>
            <w:vAlign w:val="center"/>
          </w:tcPr>
          <w:p>
            <w:pPr>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w:t>
            </w:r>
          </w:p>
        </w:tc>
        <w:tc>
          <w:tcPr>
            <w:tcW w:w="1722" w:type="dxa"/>
            <w:gridSpan w:val="2"/>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嘉兴威正-020</w:t>
            </w:r>
          </w:p>
        </w:tc>
        <w:tc>
          <w:tcPr>
            <w:tcW w:w="2417" w:type="dxa"/>
            <w:vAlign w:val="center"/>
          </w:tcPr>
          <w:p>
            <w:pPr>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lang w:val="en-US" w:eastAsia="zh-CN"/>
              </w:rPr>
              <w:t>7</w:t>
            </w:r>
            <w:r>
              <w:rPr>
                <w:rFonts w:hint="default" w:ascii="Times New Roman" w:hAnsi="Times New Roman" w:cs="Times New Roman"/>
                <w:kern w:val="0"/>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96" w:type="dxa"/>
            <w:gridSpan w:val="2"/>
            <w:vAlign w:val="center"/>
          </w:tcPr>
          <w:p>
            <w:pPr>
              <w:jc w:val="center"/>
              <w:rPr>
                <w:rFonts w:hint="default" w:ascii="Times New Roman" w:hAnsi="Times New Roman" w:cs="Times New Roman"/>
                <w:kern w:val="0"/>
                <w:sz w:val="21"/>
                <w:szCs w:val="21"/>
              </w:rPr>
            </w:pPr>
            <w:r>
              <w:rPr>
                <w:rFonts w:hint="default" w:ascii="Times New Roman" w:hAnsi="Times New Roman" w:cs="Times New Roman"/>
                <w:sz w:val="21"/>
                <w:szCs w:val="21"/>
              </w:rPr>
              <w:t>徐  妍</w:t>
            </w:r>
          </w:p>
        </w:tc>
        <w:tc>
          <w:tcPr>
            <w:tcW w:w="1110" w:type="dxa"/>
            <w:vAlign w:val="center"/>
          </w:tcPr>
          <w:p>
            <w:pPr>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检测室</w:t>
            </w:r>
          </w:p>
        </w:tc>
        <w:tc>
          <w:tcPr>
            <w:tcW w:w="2160" w:type="dxa"/>
            <w:gridSpan w:val="2"/>
            <w:vAlign w:val="center"/>
          </w:tcPr>
          <w:p>
            <w:pPr>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w:t>
            </w:r>
          </w:p>
        </w:tc>
        <w:tc>
          <w:tcPr>
            <w:tcW w:w="1722" w:type="dxa"/>
            <w:gridSpan w:val="2"/>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嘉兴威正-021</w:t>
            </w:r>
          </w:p>
        </w:tc>
        <w:tc>
          <w:tcPr>
            <w:tcW w:w="2417" w:type="dxa"/>
            <w:vAlign w:val="center"/>
          </w:tcPr>
          <w:p>
            <w:pPr>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lang w:val="en-US" w:eastAsia="zh-CN"/>
              </w:rPr>
              <w:t>2</w:t>
            </w:r>
            <w:r>
              <w:rPr>
                <w:rFonts w:hint="default" w:ascii="Times New Roman" w:hAnsi="Times New Roman" w:cs="Times New Roman"/>
                <w:kern w:val="0"/>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96" w:type="dxa"/>
            <w:gridSpan w:val="2"/>
            <w:vAlign w:val="center"/>
          </w:tcPr>
          <w:p>
            <w:pPr>
              <w:jc w:val="center"/>
              <w:rPr>
                <w:rFonts w:hint="default" w:ascii="Times New Roman" w:hAnsi="Times New Roman" w:cs="Times New Roman"/>
                <w:kern w:val="0"/>
                <w:sz w:val="21"/>
                <w:szCs w:val="21"/>
              </w:rPr>
            </w:pPr>
            <w:r>
              <w:rPr>
                <w:rFonts w:hint="default" w:ascii="Times New Roman" w:hAnsi="Times New Roman" w:cs="Times New Roman"/>
                <w:sz w:val="21"/>
                <w:szCs w:val="21"/>
              </w:rPr>
              <w:t>黄鉏杰</w:t>
            </w:r>
          </w:p>
        </w:tc>
        <w:tc>
          <w:tcPr>
            <w:tcW w:w="1110" w:type="dxa"/>
            <w:vAlign w:val="center"/>
          </w:tcPr>
          <w:p>
            <w:pPr>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检测室</w:t>
            </w:r>
          </w:p>
        </w:tc>
        <w:tc>
          <w:tcPr>
            <w:tcW w:w="2160" w:type="dxa"/>
            <w:gridSpan w:val="2"/>
            <w:vAlign w:val="center"/>
          </w:tcPr>
          <w:p>
            <w:pPr>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w:t>
            </w:r>
          </w:p>
        </w:tc>
        <w:tc>
          <w:tcPr>
            <w:tcW w:w="1722" w:type="dxa"/>
            <w:gridSpan w:val="2"/>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嘉兴威正-022</w:t>
            </w:r>
          </w:p>
        </w:tc>
        <w:tc>
          <w:tcPr>
            <w:tcW w:w="2417" w:type="dxa"/>
            <w:vAlign w:val="center"/>
          </w:tcPr>
          <w:p>
            <w:pPr>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lang w:val="en-US" w:eastAsia="zh-CN"/>
              </w:rPr>
              <w:t>2</w:t>
            </w:r>
            <w:r>
              <w:rPr>
                <w:rFonts w:hint="default" w:ascii="Times New Roman" w:hAnsi="Times New Roman" w:cs="Times New Roman"/>
                <w:kern w:val="0"/>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96" w:type="dxa"/>
            <w:gridSpan w:val="2"/>
            <w:vAlign w:val="center"/>
          </w:tcPr>
          <w:p>
            <w:pPr>
              <w:jc w:val="center"/>
              <w:rPr>
                <w:rFonts w:hint="default" w:ascii="Times New Roman" w:hAnsi="Times New Roman" w:cs="Times New Roman"/>
                <w:kern w:val="0"/>
                <w:sz w:val="21"/>
                <w:szCs w:val="21"/>
              </w:rPr>
            </w:pPr>
            <w:r>
              <w:rPr>
                <w:rFonts w:hint="default" w:ascii="Times New Roman" w:hAnsi="Times New Roman" w:cs="Times New Roman"/>
                <w:sz w:val="21"/>
                <w:szCs w:val="21"/>
              </w:rPr>
              <w:t>顾烨婷</w:t>
            </w:r>
          </w:p>
        </w:tc>
        <w:tc>
          <w:tcPr>
            <w:tcW w:w="1110" w:type="dxa"/>
            <w:vAlign w:val="center"/>
          </w:tcPr>
          <w:p>
            <w:pPr>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检测室</w:t>
            </w:r>
          </w:p>
        </w:tc>
        <w:tc>
          <w:tcPr>
            <w:tcW w:w="2160" w:type="dxa"/>
            <w:gridSpan w:val="2"/>
            <w:vAlign w:val="center"/>
          </w:tcPr>
          <w:p>
            <w:pPr>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w:t>
            </w:r>
          </w:p>
        </w:tc>
        <w:tc>
          <w:tcPr>
            <w:tcW w:w="1722" w:type="dxa"/>
            <w:gridSpan w:val="2"/>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嘉兴威正-023</w:t>
            </w:r>
          </w:p>
        </w:tc>
        <w:tc>
          <w:tcPr>
            <w:tcW w:w="2417" w:type="dxa"/>
            <w:vAlign w:val="center"/>
          </w:tcPr>
          <w:p>
            <w:pPr>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lang w:val="en-US" w:eastAsia="zh-CN"/>
              </w:rPr>
              <w:t>4</w:t>
            </w:r>
            <w:r>
              <w:rPr>
                <w:rFonts w:hint="default" w:ascii="Times New Roman" w:hAnsi="Times New Roman" w:cs="Times New Roman"/>
                <w:kern w:val="0"/>
                <w:sz w:val="21"/>
                <w:szCs w:val="21"/>
              </w:rPr>
              <w:t>年</w:t>
            </w:r>
          </w:p>
        </w:tc>
      </w:tr>
    </w:tbl>
    <w:p>
      <w:pPr>
        <w:rPr>
          <w:rFonts w:hint="default" w:ascii="Times New Roman" w:hAnsi="Times New Roman" w:cs="Times New Roman"/>
          <w:lang w:val="en-US" w:eastAsia="zh-CN"/>
        </w:rPr>
      </w:pPr>
    </w:p>
    <w:p>
      <w:pPr>
        <w:pStyle w:val="3"/>
        <w:spacing w:before="0" w:after="0" w:line="360" w:lineRule="auto"/>
        <w:rPr>
          <w:rFonts w:hint="default" w:ascii="Times New Roman" w:hAnsi="Times New Roman" w:eastAsia="宋体" w:cs="Times New Roman"/>
          <w:sz w:val="24"/>
          <w:szCs w:val="24"/>
        </w:rPr>
      </w:pPr>
      <w:bookmarkStart w:id="58" w:name="_Toc8671"/>
      <w:r>
        <w:rPr>
          <w:rFonts w:hint="default" w:ascii="Times New Roman" w:hAnsi="Times New Roman" w:eastAsia="宋体" w:cs="Times New Roman"/>
          <w:sz w:val="24"/>
          <w:szCs w:val="24"/>
        </w:rPr>
        <w:t>8.4 水质监测分析过程中的质量保证和质量控制</w:t>
      </w:r>
      <w:bookmarkEnd w:id="58"/>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水样的采集、运输、保存、实验室分析和数据计算的全过程均按《</w:t>
      </w:r>
      <w:r>
        <w:rPr>
          <w:rFonts w:hint="default" w:ascii="Times New Roman" w:hAnsi="Times New Roman" w:cs="Times New Roman" w:eastAsiaTheme="minorEastAsia"/>
          <w:sz w:val="24"/>
          <w:lang w:val="en-US" w:eastAsia="zh-CN"/>
        </w:rPr>
        <w:t>水和废水监测分析方法</w:t>
      </w:r>
      <w:r>
        <w:rPr>
          <w:rFonts w:hint="default" w:ascii="Times New Roman" w:hAnsi="Times New Roman" w:cs="Times New Roman" w:eastAsiaTheme="minorEastAsia"/>
          <w:sz w:val="24"/>
        </w:rPr>
        <w:t>》（第四版</w:t>
      </w:r>
      <w:r>
        <w:rPr>
          <w:rFonts w:hint="default" w:ascii="Times New Roman" w:hAnsi="Times New Roman" w:cs="Times New Roman" w:eastAsiaTheme="minorEastAsia"/>
          <w:sz w:val="24"/>
          <w:lang w:val="en-US" w:eastAsia="zh-CN"/>
        </w:rPr>
        <w:t>增补版</w:t>
      </w:r>
      <w:r>
        <w:rPr>
          <w:rFonts w:hint="default" w:ascii="Times New Roman" w:hAnsi="Times New Roman" w:cs="Times New Roman" w:eastAsiaTheme="minorEastAsia"/>
          <w:sz w:val="24"/>
        </w:rPr>
        <w:t>）的要求进行。</w:t>
      </w:r>
    </w:p>
    <w:p>
      <w:pPr>
        <w:pStyle w:val="3"/>
        <w:spacing w:before="0" w:after="0" w:line="360" w:lineRule="auto"/>
        <w:rPr>
          <w:rFonts w:hint="default" w:ascii="Times New Roman" w:hAnsi="Times New Roman" w:eastAsia="宋体" w:cs="Times New Roman"/>
          <w:sz w:val="24"/>
          <w:szCs w:val="24"/>
          <w:lang w:val="en-US" w:eastAsia="zh-CN"/>
        </w:rPr>
      </w:pPr>
      <w:bookmarkStart w:id="59" w:name="_Toc27048"/>
      <w:r>
        <w:rPr>
          <w:rFonts w:hint="default" w:ascii="Times New Roman" w:hAnsi="Times New Roman" w:eastAsia="宋体" w:cs="Times New Roman"/>
          <w:sz w:val="24"/>
          <w:szCs w:val="24"/>
          <w:lang w:val="en-US" w:eastAsia="zh-CN"/>
        </w:rPr>
        <w:t>8.5废气监测分析过程中的质量保证和质量控制</w:t>
      </w:r>
      <w:bookmarkEnd w:id="59"/>
    </w:p>
    <w:p>
      <w:pPr>
        <w:autoSpaceDE w:val="0"/>
        <w:autoSpaceDN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lang w:val="en-US" w:eastAsia="zh-CN"/>
        </w:rPr>
        <w:t>实行全过程的质量保证，</w:t>
      </w:r>
      <w:r>
        <w:rPr>
          <w:rFonts w:hint="eastAsia" w:ascii="Times New Roman" w:hAnsi="Times New Roman" w:cs="Times New Roman"/>
          <w:sz w:val="24"/>
          <w:szCs w:val="24"/>
          <w:lang w:val="en-US" w:eastAsia="zh-CN"/>
        </w:rPr>
        <w:t>按《环境监测技术规范》和《固定污染源监测质量保证与质量控制技术规范（试行）》（HJ/T373-2007）中的要求进行全过程质量控制。</w:t>
      </w:r>
      <w:r>
        <w:rPr>
          <w:rFonts w:hint="default" w:ascii="Times New Roman" w:hAnsi="Times New Roman" w:cs="Times New Roman"/>
          <w:sz w:val="24"/>
          <w:szCs w:val="24"/>
          <w:lang w:val="en-US" w:eastAsia="zh-CN"/>
        </w:rPr>
        <w:t>有组织排放源监测技术要求执行《固定污染源排气中颗粒物测定与气态污染物采样方法》（GB/T16157-1996）、《固定源废气监测技术规范》（HJ/397-2007）、《固定污染源监测质量保证和质量控制技术规范（试行）》（HJ/373-2007）。</w:t>
      </w:r>
    </w:p>
    <w:p>
      <w:pPr>
        <w:pStyle w:val="3"/>
        <w:spacing w:before="0" w:after="0" w:line="360" w:lineRule="auto"/>
        <w:rPr>
          <w:rFonts w:hint="default" w:ascii="Times New Roman" w:hAnsi="Times New Roman" w:eastAsia="宋体" w:cs="Times New Roman"/>
          <w:sz w:val="24"/>
          <w:szCs w:val="24"/>
          <w:lang w:val="en-US" w:eastAsia="zh-CN"/>
        </w:rPr>
      </w:pPr>
      <w:bookmarkStart w:id="60" w:name="_Toc32462"/>
      <w:r>
        <w:rPr>
          <w:rFonts w:hint="default" w:ascii="Times New Roman" w:hAnsi="Times New Roman" w:eastAsia="宋体" w:cs="Times New Roman"/>
          <w:sz w:val="24"/>
          <w:szCs w:val="24"/>
          <w:lang w:val="en-US" w:eastAsia="zh-CN"/>
        </w:rPr>
        <w:t>8.6 噪声监测分析过程中的质量保证和质量控制</w:t>
      </w:r>
      <w:bookmarkEnd w:id="60"/>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声级计在测试前后用标准发生源进行校准，测量前后仪器的灵敏度相差不大于0.5dB。</w:t>
      </w:r>
    </w:p>
    <w:p>
      <w:pPr>
        <w:pStyle w:val="2"/>
        <w:numPr>
          <w:ilvl w:val="0"/>
          <w:numId w:val="1"/>
        </w:numPr>
        <w:spacing w:before="0" w:after="0" w:line="360" w:lineRule="auto"/>
        <w:ind w:left="0" w:leftChars="0" w:firstLine="0" w:firstLineChars="0"/>
        <w:rPr>
          <w:rFonts w:hint="default" w:ascii="Times New Roman" w:hAnsi="Times New Roman" w:cs="Times New Roman"/>
          <w:sz w:val="24"/>
          <w:szCs w:val="24"/>
        </w:rPr>
      </w:pPr>
      <w:bookmarkStart w:id="61" w:name="_Toc515273928"/>
      <w:bookmarkStart w:id="62" w:name="_Toc31181"/>
      <w:r>
        <w:rPr>
          <w:rFonts w:hint="default" w:ascii="Times New Roman" w:hAnsi="Times New Roman" w:cs="Times New Roman"/>
          <w:sz w:val="24"/>
          <w:szCs w:val="24"/>
        </w:rPr>
        <w:t>验收监测结果</w:t>
      </w:r>
      <w:bookmarkEnd w:id="61"/>
      <w:bookmarkEnd w:id="62"/>
    </w:p>
    <w:p>
      <w:pPr>
        <w:pStyle w:val="3"/>
        <w:spacing w:before="0" w:after="0" w:line="360" w:lineRule="auto"/>
        <w:rPr>
          <w:rFonts w:hint="default" w:ascii="Times New Roman" w:hAnsi="Times New Roman" w:eastAsia="宋体" w:cs="Times New Roman"/>
          <w:sz w:val="24"/>
          <w:szCs w:val="24"/>
        </w:rPr>
      </w:pPr>
      <w:bookmarkStart w:id="63" w:name="_Toc6570"/>
      <w:bookmarkStart w:id="64" w:name="_Toc515273929"/>
      <w:r>
        <w:rPr>
          <w:rFonts w:hint="default" w:ascii="Times New Roman" w:hAnsi="Times New Roman" w:eastAsia="宋体" w:cs="Times New Roman"/>
          <w:sz w:val="24"/>
          <w:szCs w:val="24"/>
        </w:rPr>
        <w:t>9.1生产工况</w:t>
      </w:r>
      <w:bookmarkEnd w:id="63"/>
      <w:bookmarkEnd w:id="64"/>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验收监测期间</w:t>
      </w:r>
      <w:r>
        <w:rPr>
          <w:rFonts w:hint="default" w:ascii="Times New Roman" w:hAnsi="Times New Roman" w:cs="Times New Roman"/>
          <w:sz w:val="24"/>
          <w:szCs w:val="24"/>
          <w:lang w:val="en-US" w:eastAsia="zh-CN"/>
        </w:rPr>
        <w:t>各设备运转正常，企业生产负荷为</w:t>
      </w:r>
      <w:r>
        <w:rPr>
          <w:rFonts w:hint="eastAsia" w:ascii="Times New Roman" w:hAnsi="Times New Roman" w:cs="Times New Roman"/>
          <w:sz w:val="24"/>
          <w:szCs w:val="24"/>
          <w:lang w:val="en-US" w:eastAsia="zh-CN"/>
        </w:rPr>
        <w:t>81.4</w:t>
      </w:r>
      <w:r>
        <w:rPr>
          <w:rFonts w:hint="default" w:ascii="Times New Roman" w:hAnsi="Times New Roman" w:cs="Times New Roman"/>
          <w:sz w:val="24"/>
          <w:szCs w:val="24"/>
          <w:lang w:val="en-US" w:eastAsia="zh-CN"/>
        </w:rPr>
        <w:t>%，具体</w:t>
      </w:r>
      <w:r>
        <w:rPr>
          <w:rFonts w:hint="default" w:ascii="Times New Roman" w:hAnsi="Times New Roman" w:cs="Times New Roman"/>
          <w:sz w:val="24"/>
          <w:szCs w:val="24"/>
        </w:rPr>
        <w:t>见表9-1。</w:t>
      </w:r>
    </w:p>
    <w:p>
      <w:pPr>
        <w:pStyle w:val="27"/>
        <w:keepNext w:val="0"/>
        <w:keepLines w:val="0"/>
        <w:pageBreakBefore w:val="0"/>
        <w:widowControl/>
        <w:kinsoku/>
        <w:wordWrap/>
        <w:overflowPunct/>
        <w:topLinePunct w:val="0"/>
        <w:autoSpaceDE/>
        <w:autoSpaceDN/>
        <w:bidi w:val="0"/>
        <w:adjustRightInd/>
        <w:snapToGrid/>
        <w:spacing w:beforeLines="0" w:afterLines="0" w:line="400" w:lineRule="exact"/>
        <w:textAlignment w:val="auto"/>
        <w:outlineLvl w:val="9"/>
        <w:rPr>
          <w:rFonts w:hint="default" w:ascii="Times New Roman" w:hAnsi="Times New Roman" w:cs="Times New Roman"/>
          <w:b/>
          <w:bCs/>
          <w:sz w:val="21"/>
          <w:szCs w:val="21"/>
          <w:lang w:eastAsia="zh-CN"/>
        </w:rPr>
      </w:pPr>
      <w:r>
        <w:rPr>
          <w:rFonts w:hint="default" w:ascii="Times New Roman" w:hAnsi="Times New Roman" w:cs="Times New Roman"/>
          <w:b/>
          <w:bCs/>
          <w:sz w:val="21"/>
          <w:szCs w:val="21"/>
        </w:rPr>
        <w:t xml:space="preserve">  表9-1  验收监测期间生产负荷</w:t>
      </w:r>
    </w:p>
    <w:tbl>
      <w:tblPr>
        <w:tblStyle w:val="16"/>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05"/>
        <w:gridCol w:w="1230"/>
        <w:gridCol w:w="1261"/>
        <w:gridCol w:w="1379"/>
        <w:gridCol w:w="1156"/>
        <w:gridCol w:w="876"/>
        <w:gridCol w:w="99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05" w:type="dxa"/>
            <w:vAlign w:val="center"/>
          </w:tcPr>
          <w:p>
            <w:pPr>
              <w:spacing w:line="240" w:lineRule="auto"/>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产品名称</w:t>
            </w:r>
          </w:p>
        </w:tc>
        <w:tc>
          <w:tcPr>
            <w:tcW w:w="1230" w:type="dxa"/>
            <w:tcBorders>
              <w:right w:val="single" w:color="auto" w:sz="4" w:space="0"/>
            </w:tcBorders>
            <w:vAlign w:val="center"/>
          </w:tcPr>
          <w:p>
            <w:pPr>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sz w:val="18"/>
                <w:szCs w:val="18"/>
              </w:rPr>
              <w:t>环评年产量（</w:t>
            </w:r>
            <w:r>
              <w:rPr>
                <w:rFonts w:hint="eastAsia" w:ascii="Times New Roman" w:hAnsi="Times New Roman" w:cs="Times New Roman"/>
                <w:sz w:val="18"/>
                <w:szCs w:val="18"/>
                <w:lang w:val="en-US" w:eastAsia="zh-CN"/>
              </w:rPr>
              <w:t>万套</w:t>
            </w:r>
            <w:r>
              <w:rPr>
                <w:rFonts w:hint="default" w:ascii="Times New Roman" w:hAnsi="Times New Roman" w:cs="Times New Roman"/>
                <w:sz w:val="18"/>
                <w:szCs w:val="18"/>
                <w:lang w:val="en-US" w:eastAsia="zh-CN"/>
              </w:rPr>
              <w:t>/</w:t>
            </w:r>
            <w:r>
              <w:rPr>
                <w:rFonts w:hint="eastAsia" w:ascii="Times New Roman" w:hAnsi="Times New Roman" w:cs="Times New Roman"/>
                <w:sz w:val="18"/>
                <w:szCs w:val="18"/>
                <w:lang w:val="en-US" w:eastAsia="zh-CN"/>
              </w:rPr>
              <w:t>件/a</w:t>
            </w:r>
            <w:r>
              <w:rPr>
                <w:rFonts w:hint="default" w:ascii="Times New Roman" w:hAnsi="Times New Roman" w:cs="Times New Roman"/>
                <w:sz w:val="18"/>
                <w:szCs w:val="18"/>
              </w:rPr>
              <w:t>）</w:t>
            </w:r>
          </w:p>
        </w:tc>
        <w:tc>
          <w:tcPr>
            <w:tcW w:w="1261" w:type="dxa"/>
            <w:tcBorders>
              <w:left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验收达产年产量</w:t>
            </w:r>
          </w:p>
          <w:p>
            <w:pPr>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sz w:val="18"/>
                <w:szCs w:val="18"/>
              </w:rPr>
              <w:t>（</w:t>
            </w:r>
            <w:r>
              <w:rPr>
                <w:rFonts w:hint="eastAsia" w:ascii="Times New Roman" w:hAnsi="Times New Roman" w:cs="Times New Roman"/>
                <w:sz w:val="18"/>
                <w:szCs w:val="18"/>
                <w:lang w:val="en-US" w:eastAsia="zh-CN"/>
              </w:rPr>
              <w:t>万套</w:t>
            </w:r>
            <w:r>
              <w:rPr>
                <w:rFonts w:hint="default" w:ascii="Times New Roman" w:hAnsi="Times New Roman" w:cs="Times New Roman"/>
                <w:sz w:val="18"/>
                <w:szCs w:val="18"/>
                <w:lang w:val="en-US" w:eastAsia="zh-CN"/>
              </w:rPr>
              <w:t>/</w:t>
            </w:r>
            <w:r>
              <w:rPr>
                <w:rFonts w:hint="eastAsia" w:ascii="Times New Roman" w:hAnsi="Times New Roman" w:cs="Times New Roman"/>
                <w:sz w:val="18"/>
                <w:szCs w:val="18"/>
                <w:lang w:val="en-US" w:eastAsia="zh-CN"/>
              </w:rPr>
              <w:t>件/a</w:t>
            </w:r>
            <w:r>
              <w:rPr>
                <w:rFonts w:hint="default" w:ascii="Times New Roman" w:hAnsi="Times New Roman" w:cs="Times New Roman"/>
                <w:sz w:val="18"/>
                <w:szCs w:val="18"/>
              </w:rPr>
              <w:t>）</w:t>
            </w:r>
          </w:p>
        </w:tc>
        <w:tc>
          <w:tcPr>
            <w:tcW w:w="1379" w:type="dxa"/>
            <w:vAlign w:val="center"/>
          </w:tcPr>
          <w:p>
            <w:pPr>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sz w:val="18"/>
                <w:szCs w:val="18"/>
              </w:rPr>
              <w:t>验收达产日产量（</w:t>
            </w:r>
            <w:r>
              <w:rPr>
                <w:rFonts w:hint="eastAsia" w:ascii="Times New Roman" w:hAnsi="Times New Roman" w:cs="Times New Roman"/>
                <w:sz w:val="18"/>
                <w:szCs w:val="18"/>
                <w:lang w:val="en-US" w:eastAsia="zh-CN"/>
              </w:rPr>
              <w:t>万套</w:t>
            </w:r>
            <w:r>
              <w:rPr>
                <w:rFonts w:hint="default" w:ascii="Times New Roman" w:hAnsi="Times New Roman" w:cs="Times New Roman"/>
                <w:sz w:val="18"/>
                <w:szCs w:val="18"/>
                <w:lang w:val="en-US" w:eastAsia="zh-CN"/>
              </w:rPr>
              <w:t>/</w:t>
            </w:r>
            <w:r>
              <w:rPr>
                <w:rFonts w:hint="eastAsia" w:ascii="Times New Roman" w:hAnsi="Times New Roman" w:cs="Times New Roman"/>
                <w:sz w:val="18"/>
                <w:szCs w:val="18"/>
                <w:lang w:val="en-US" w:eastAsia="zh-CN"/>
              </w:rPr>
              <w:t>件/</w:t>
            </w:r>
            <w:r>
              <w:rPr>
                <w:rFonts w:hint="default" w:ascii="Times New Roman" w:hAnsi="Times New Roman" w:cs="Times New Roman"/>
                <w:sz w:val="18"/>
                <w:szCs w:val="18"/>
                <w:lang w:val="en-US" w:eastAsia="zh-CN"/>
              </w:rPr>
              <w:t>d</w:t>
            </w:r>
            <w:r>
              <w:rPr>
                <w:rFonts w:hint="default" w:ascii="Times New Roman" w:hAnsi="Times New Roman" w:cs="Times New Roman"/>
                <w:sz w:val="18"/>
                <w:szCs w:val="18"/>
              </w:rPr>
              <w:t>）</w:t>
            </w:r>
          </w:p>
        </w:tc>
        <w:tc>
          <w:tcPr>
            <w:tcW w:w="2032" w:type="dxa"/>
            <w:gridSpan w:val="2"/>
            <w:vAlign w:val="center"/>
          </w:tcPr>
          <w:p>
            <w:pPr>
              <w:spacing w:line="240" w:lineRule="auto"/>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验收期间产量</w:t>
            </w:r>
          </w:p>
          <w:p>
            <w:pPr>
              <w:spacing w:line="240" w:lineRule="auto"/>
              <w:jc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color w:val="auto"/>
                <w:kern w:val="0"/>
                <w:sz w:val="18"/>
                <w:szCs w:val="18"/>
                <w:lang w:eastAsia="zh-CN"/>
              </w:rPr>
              <w:t>（</w:t>
            </w:r>
            <w:r>
              <w:rPr>
                <w:rFonts w:hint="eastAsia" w:ascii="Times New Roman" w:hAnsi="Times New Roman" w:cs="Times New Roman"/>
                <w:sz w:val="18"/>
                <w:szCs w:val="18"/>
                <w:lang w:val="en-US" w:eastAsia="zh-CN"/>
              </w:rPr>
              <w:t>万套</w:t>
            </w:r>
            <w:r>
              <w:rPr>
                <w:rFonts w:hint="default" w:ascii="Times New Roman" w:hAnsi="Times New Roman" w:cs="Times New Roman"/>
                <w:sz w:val="18"/>
                <w:szCs w:val="18"/>
                <w:lang w:val="en-US" w:eastAsia="zh-CN"/>
              </w:rPr>
              <w:t>/</w:t>
            </w:r>
            <w:r>
              <w:rPr>
                <w:rFonts w:hint="eastAsia" w:ascii="Times New Roman" w:hAnsi="Times New Roman" w:cs="Times New Roman"/>
                <w:sz w:val="18"/>
                <w:szCs w:val="18"/>
                <w:lang w:val="en-US" w:eastAsia="zh-CN"/>
              </w:rPr>
              <w:t>件/</w:t>
            </w:r>
            <w:r>
              <w:rPr>
                <w:rFonts w:hint="default" w:ascii="Times New Roman" w:hAnsi="Times New Roman" w:cs="Times New Roman"/>
                <w:sz w:val="18"/>
                <w:szCs w:val="18"/>
                <w:lang w:val="en-US" w:eastAsia="zh-CN"/>
              </w:rPr>
              <w:t>d</w:t>
            </w:r>
            <w:r>
              <w:rPr>
                <w:rFonts w:hint="default" w:ascii="Times New Roman" w:hAnsi="Times New Roman" w:cs="Times New Roman"/>
                <w:color w:val="auto"/>
                <w:kern w:val="0"/>
                <w:sz w:val="18"/>
                <w:szCs w:val="18"/>
                <w:lang w:eastAsia="zh-CN"/>
              </w:rPr>
              <w:t>）</w:t>
            </w:r>
          </w:p>
        </w:tc>
        <w:tc>
          <w:tcPr>
            <w:tcW w:w="997" w:type="dxa"/>
            <w:vAlign w:val="center"/>
          </w:tcPr>
          <w:p>
            <w:pPr>
              <w:spacing w:line="240" w:lineRule="auto"/>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负荷率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605" w:type="dxa"/>
            <w:vMerge w:val="restart"/>
            <w:vAlign w:val="center"/>
          </w:tcPr>
          <w:p>
            <w:pPr>
              <w:spacing w:line="240" w:lineRule="auto"/>
              <w:jc w:val="center"/>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P1级、直径60毫米以上滚动轴承</w:t>
            </w:r>
          </w:p>
        </w:tc>
        <w:tc>
          <w:tcPr>
            <w:tcW w:w="1230" w:type="dxa"/>
            <w:vMerge w:val="restart"/>
            <w:tcBorders>
              <w:right w:val="single" w:color="auto" w:sz="4" w:space="0"/>
            </w:tcBorders>
            <w:vAlign w:val="center"/>
          </w:tcPr>
          <w:p>
            <w:pPr>
              <w:spacing w:line="240" w:lineRule="auto"/>
              <w:jc w:val="center"/>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500</w:t>
            </w:r>
          </w:p>
        </w:tc>
        <w:tc>
          <w:tcPr>
            <w:tcW w:w="1261" w:type="dxa"/>
            <w:vMerge w:val="restart"/>
            <w:tcBorders>
              <w:left w:val="single" w:color="auto" w:sz="4" w:space="0"/>
            </w:tcBorders>
            <w:vAlign w:val="center"/>
          </w:tcPr>
          <w:p>
            <w:pPr>
              <w:spacing w:line="240" w:lineRule="auto"/>
              <w:jc w:val="center"/>
              <w:rPr>
                <w:rFonts w:hint="default" w:ascii="Times New Roman" w:hAnsi="Times New Roman"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500</w:t>
            </w:r>
          </w:p>
        </w:tc>
        <w:tc>
          <w:tcPr>
            <w:tcW w:w="1379" w:type="dxa"/>
            <w:vMerge w:val="restart"/>
            <w:vAlign w:val="center"/>
          </w:tcPr>
          <w:p>
            <w:pPr>
              <w:spacing w:line="240" w:lineRule="auto"/>
              <w:jc w:val="center"/>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1.67</w:t>
            </w:r>
          </w:p>
        </w:tc>
        <w:tc>
          <w:tcPr>
            <w:tcW w:w="1156" w:type="dxa"/>
            <w:tcBorders>
              <w:right w:val="single" w:color="auto" w:sz="4" w:space="0"/>
            </w:tcBorders>
            <w:vAlign w:val="center"/>
          </w:tcPr>
          <w:p>
            <w:pPr>
              <w:spacing w:line="240" w:lineRule="auto"/>
              <w:jc w:val="center"/>
              <w:rPr>
                <w:rFonts w:hint="default" w:ascii="Times New Roman" w:hAnsi="Times New Roman" w:eastAsia="宋体" w:cs="Times New Roman"/>
                <w:color w:val="FF0000"/>
                <w:kern w:val="0"/>
                <w:sz w:val="18"/>
                <w:szCs w:val="18"/>
                <w:lang w:val="en-US" w:eastAsia="zh-CN"/>
              </w:rPr>
            </w:pPr>
            <w:r>
              <w:rPr>
                <w:rFonts w:hint="eastAsia" w:ascii="Times New Roman" w:hAnsi="Times New Roman" w:cs="Times New Roman"/>
                <w:color w:val="auto"/>
                <w:kern w:val="0"/>
                <w:sz w:val="18"/>
                <w:szCs w:val="18"/>
                <w:lang w:val="en-US" w:eastAsia="zh-CN"/>
              </w:rPr>
              <w:t>2019.11.29</w:t>
            </w:r>
          </w:p>
        </w:tc>
        <w:tc>
          <w:tcPr>
            <w:tcW w:w="876" w:type="dxa"/>
            <w:tcBorders>
              <w:left w:val="single" w:color="auto" w:sz="4" w:space="0"/>
            </w:tcBorders>
            <w:vAlign w:val="center"/>
          </w:tcPr>
          <w:p>
            <w:pPr>
              <w:spacing w:line="240" w:lineRule="auto"/>
              <w:jc w:val="center"/>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1.37</w:t>
            </w:r>
          </w:p>
        </w:tc>
        <w:tc>
          <w:tcPr>
            <w:tcW w:w="997" w:type="dxa"/>
            <w:vAlign w:val="center"/>
          </w:tcPr>
          <w:p>
            <w:pPr>
              <w:spacing w:line="240" w:lineRule="auto"/>
              <w:jc w:val="center"/>
              <w:rPr>
                <w:rFonts w:hint="default" w:ascii="Times New Roman" w:hAnsi="Times New Roman" w:eastAsia="宋体" w:cs="Times New Roman"/>
                <w:color w:val="FF0000"/>
                <w:kern w:val="0"/>
                <w:sz w:val="18"/>
                <w:szCs w:val="18"/>
                <w:lang w:val="en-US" w:eastAsia="zh-CN"/>
              </w:rPr>
            </w:pPr>
            <w:r>
              <w:rPr>
                <w:rFonts w:hint="eastAsia" w:ascii="Times New Roman" w:hAnsi="Times New Roman" w:cs="Times New Roman"/>
                <w:color w:val="auto"/>
                <w:kern w:val="0"/>
                <w:sz w:val="18"/>
                <w:szCs w:val="18"/>
                <w:lang w:val="en-US" w:eastAsia="zh-CN"/>
              </w:rPr>
              <w:t>82</w:t>
            </w:r>
            <w:r>
              <w:rPr>
                <w:rFonts w:hint="default" w:ascii="Times New Roman" w:hAnsi="Times New Roman" w:cs="Times New Roman"/>
                <w:color w:val="auto"/>
                <w:kern w:val="0"/>
                <w:sz w:val="18"/>
                <w:szCs w:val="18"/>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0" w:hRule="atLeast"/>
          <w:jc w:val="center"/>
        </w:trPr>
        <w:tc>
          <w:tcPr>
            <w:tcW w:w="1605" w:type="dxa"/>
            <w:vMerge w:val="continue"/>
            <w:vAlign w:val="center"/>
          </w:tcPr>
          <w:p>
            <w:pPr>
              <w:spacing w:line="240" w:lineRule="auto"/>
              <w:jc w:val="center"/>
              <w:rPr>
                <w:rFonts w:hint="eastAsia" w:ascii="Times New Roman" w:hAnsi="Times New Roman" w:eastAsia="宋体" w:cs="Times New Roman"/>
                <w:color w:val="auto"/>
                <w:kern w:val="0"/>
                <w:sz w:val="18"/>
                <w:szCs w:val="18"/>
                <w:lang w:val="en-US" w:eastAsia="zh-CN"/>
              </w:rPr>
            </w:pPr>
          </w:p>
        </w:tc>
        <w:tc>
          <w:tcPr>
            <w:tcW w:w="1230" w:type="dxa"/>
            <w:vMerge w:val="continue"/>
            <w:tcBorders>
              <w:right w:val="single" w:color="auto" w:sz="4" w:space="0"/>
            </w:tcBorders>
            <w:vAlign w:val="center"/>
          </w:tcPr>
          <w:p>
            <w:pPr>
              <w:spacing w:line="240" w:lineRule="auto"/>
              <w:jc w:val="center"/>
              <w:rPr>
                <w:rFonts w:hint="eastAsia" w:ascii="Times New Roman" w:hAnsi="Times New Roman" w:eastAsia="宋体" w:cs="Times New Roman"/>
                <w:color w:val="auto"/>
                <w:kern w:val="0"/>
                <w:sz w:val="18"/>
                <w:szCs w:val="18"/>
                <w:lang w:val="en-US" w:eastAsia="zh-CN"/>
              </w:rPr>
            </w:pPr>
          </w:p>
        </w:tc>
        <w:tc>
          <w:tcPr>
            <w:tcW w:w="1261" w:type="dxa"/>
            <w:vMerge w:val="continue"/>
            <w:tcBorders>
              <w:left w:val="single" w:color="auto" w:sz="4" w:space="0"/>
            </w:tcBorders>
            <w:vAlign w:val="center"/>
          </w:tcPr>
          <w:p>
            <w:pPr>
              <w:spacing w:line="240" w:lineRule="auto"/>
              <w:jc w:val="center"/>
              <w:rPr>
                <w:rFonts w:hint="eastAsia" w:ascii="Times New Roman" w:hAnsi="Times New Roman" w:eastAsia="宋体" w:cs="Times New Roman"/>
                <w:color w:val="auto"/>
                <w:kern w:val="0"/>
                <w:sz w:val="18"/>
                <w:szCs w:val="18"/>
                <w:lang w:val="en-US" w:eastAsia="zh-CN"/>
              </w:rPr>
            </w:pPr>
          </w:p>
        </w:tc>
        <w:tc>
          <w:tcPr>
            <w:tcW w:w="1379" w:type="dxa"/>
            <w:vMerge w:val="continue"/>
            <w:vAlign w:val="center"/>
          </w:tcPr>
          <w:p>
            <w:pPr>
              <w:spacing w:line="240" w:lineRule="auto"/>
              <w:jc w:val="center"/>
              <w:rPr>
                <w:rFonts w:hint="eastAsia" w:ascii="Times New Roman" w:hAnsi="Times New Roman" w:eastAsia="宋体" w:cs="Times New Roman"/>
                <w:color w:val="auto"/>
                <w:kern w:val="0"/>
                <w:sz w:val="18"/>
                <w:szCs w:val="18"/>
                <w:lang w:val="en-US" w:eastAsia="zh-CN"/>
              </w:rPr>
            </w:pPr>
          </w:p>
        </w:tc>
        <w:tc>
          <w:tcPr>
            <w:tcW w:w="1156" w:type="dxa"/>
            <w:tcBorders>
              <w:bottom w:val="single" w:color="auto" w:sz="4" w:space="0"/>
              <w:right w:val="single" w:color="auto" w:sz="4" w:space="0"/>
            </w:tcBorders>
            <w:vAlign w:val="center"/>
          </w:tcPr>
          <w:p>
            <w:pPr>
              <w:spacing w:line="240" w:lineRule="auto"/>
              <w:jc w:val="center"/>
              <w:rPr>
                <w:rFonts w:hint="default" w:ascii="Times New Roman" w:hAnsi="Times New Roman" w:cs="Times New Roman"/>
                <w:color w:val="FF0000"/>
                <w:kern w:val="0"/>
                <w:sz w:val="18"/>
                <w:szCs w:val="18"/>
                <w:lang w:val="en-US" w:eastAsia="zh-CN"/>
              </w:rPr>
            </w:pPr>
            <w:r>
              <w:rPr>
                <w:rFonts w:hint="eastAsia" w:ascii="Times New Roman" w:hAnsi="Times New Roman" w:cs="Times New Roman"/>
                <w:color w:val="auto"/>
                <w:kern w:val="0"/>
                <w:sz w:val="18"/>
                <w:szCs w:val="18"/>
                <w:lang w:val="en-US" w:eastAsia="zh-CN"/>
              </w:rPr>
              <w:t>2019.11.30</w:t>
            </w:r>
          </w:p>
        </w:tc>
        <w:tc>
          <w:tcPr>
            <w:tcW w:w="876" w:type="dxa"/>
            <w:tcBorders>
              <w:left w:val="single" w:color="auto" w:sz="4" w:space="0"/>
              <w:bottom w:val="single" w:color="auto" w:sz="4" w:space="0"/>
            </w:tcBorders>
            <w:vAlign w:val="center"/>
          </w:tcPr>
          <w:p>
            <w:pPr>
              <w:spacing w:line="240" w:lineRule="auto"/>
              <w:jc w:val="center"/>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1.35</w:t>
            </w:r>
          </w:p>
        </w:tc>
        <w:tc>
          <w:tcPr>
            <w:tcW w:w="997" w:type="dxa"/>
            <w:tcBorders>
              <w:bottom w:val="single" w:color="auto" w:sz="4" w:space="0"/>
            </w:tcBorders>
            <w:vAlign w:val="center"/>
          </w:tcPr>
          <w:p>
            <w:pPr>
              <w:spacing w:line="240" w:lineRule="auto"/>
              <w:jc w:val="center"/>
              <w:rPr>
                <w:rFonts w:hint="eastAsia" w:ascii="Times New Roman" w:hAnsi="Times New Roman" w:cs="Times New Roman"/>
                <w:color w:val="FF0000"/>
                <w:kern w:val="0"/>
                <w:sz w:val="18"/>
                <w:szCs w:val="18"/>
                <w:lang w:val="en-US" w:eastAsia="zh-CN"/>
              </w:rPr>
            </w:pPr>
            <w:r>
              <w:rPr>
                <w:rFonts w:hint="eastAsia" w:ascii="Times New Roman" w:hAnsi="Times New Roman" w:cs="Times New Roman"/>
                <w:color w:val="auto"/>
                <w:kern w:val="0"/>
                <w:sz w:val="18"/>
                <w:szCs w:val="18"/>
                <w:lang w:val="en-US" w:eastAsia="zh-CN"/>
              </w:rPr>
              <w:t>80.8</w:t>
            </w:r>
            <w:r>
              <w:rPr>
                <w:rFonts w:hint="default" w:ascii="Times New Roman" w:hAnsi="Times New Roman" w:cs="Times New Roman"/>
                <w:color w:val="auto"/>
                <w:kern w:val="0"/>
                <w:sz w:val="18"/>
                <w:szCs w:val="18"/>
                <w:lang w:val="en-US" w:eastAsia="zh-CN"/>
              </w:rPr>
              <w:t>%</w:t>
            </w:r>
          </w:p>
        </w:tc>
      </w:tr>
    </w:tbl>
    <w:p>
      <w:pPr>
        <w:pStyle w:val="27"/>
        <w:keepNext w:val="0"/>
        <w:keepLines w:val="0"/>
        <w:pageBreakBefore w:val="0"/>
        <w:widowControl/>
        <w:kinsoku/>
        <w:wordWrap/>
        <w:overflowPunct/>
        <w:topLinePunct w:val="0"/>
        <w:autoSpaceDE/>
        <w:autoSpaceDN/>
        <w:bidi w:val="0"/>
        <w:adjustRightInd/>
        <w:snapToGrid/>
        <w:spacing w:beforeLines="0" w:afterLines="0" w:line="440" w:lineRule="exact"/>
        <w:textAlignment w:val="auto"/>
        <w:outlineLvl w:val="9"/>
        <w:rPr>
          <w:rFonts w:hint="default" w:ascii="Times New Roman" w:hAnsi="Times New Roman" w:cs="Times New Roman"/>
          <w:b/>
          <w:bCs/>
          <w:sz w:val="21"/>
          <w:szCs w:val="21"/>
          <w:lang w:eastAsia="zh-CN"/>
        </w:rPr>
      </w:pP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default" w:ascii="Times New Roman" w:hAnsi="Times New Roman" w:eastAsia="宋体" w:cs="Times New Roman"/>
          <w:sz w:val="24"/>
          <w:szCs w:val="24"/>
        </w:rPr>
      </w:pPr>
      <w:bookmarkStart w:id="65" w:name="_Toc1784"/>
      <w:bookmarkStart w:id="66" w:name="_Toc515273930"/>
      <w:r>
        <w:rPr>
          <w:rFonts w:hint="default" w:ascii="Times New Roman" w:hAnsi="Times New Roman" w:eastAsia="宋体" w:cs="Times New Roman"/>
          <w:sz w:val="24"/>
          <w:szCs w:val="24"/>
        </w:rPr>
        <w:t>9.2环境保护设施调试效果</w:t>
      </w:r>
      <w:bookmarkEnd w:id="65"/>
      <w:bookmarkEnd w:id="66"/>
    </w:p>
    <w:p>
      <w:pPr>
        <w:spacing w:line="360" w:lineRule="auto"/>
        <w:rPr>
          <w:rFonts w:hint="default" w:ascii="Times New Roman" w:hAnsi="Times New Roman" w:cs="Times New Roman"/>
          <w:b/>
          <w:bCs/>
          <w:sz w:val="24"/>
          <w:szCs w:val="24"/>
        </w:rPr>
      </w:pPr>
      <w:r>
        <w:rPr>
          <w:rFonts w:hint="default" w:ascii="Times New Roman" w:hAnsi="Times New Roman" w:cs="Times New Roman"/>
          <w:b/>
          <w:bCs/>
          <w:sz w:val="24"/>
          <w:szCs w:val="24"/>
        </w:rPr>
        <w:t>9.2.1废水</w:t>
      </w:r>
    </w:p>
    <w:p>
      <w:pPr>
        <w:spacing w:line="360" w:lineRule="auto"/>
        <w:ind w:firstLine="480" w:firstLineChars="200"/>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嘉兴威正检测服务有限公司于</w:t>
      </w:r>
      <w:r>
        <w:rPr>
          <w:rFonts w:hint="default" w:ascii="Times New Roman" w:hAnsi="Times New Roman" w:cs="Times New Roman"/>
          <w:color w:val="auto"/>
          <w:sz w:val="24"/>
          <w:szCs w:val="24"/>
          <w:lang w:val="en-US" w:eastAsia="zh-CN"/>
        </w:rPr>
        <w:t>201</w:t>
      </w:r>
      <w:r>
        <w:rPr>
          <w:rFonts w:hint="eastAsia" w:ascii="Times New Roman" w:hAnsi="Times New Roman" w:cs="Times New Roman"/>
          <w:color w:val="auto"/>
          <w:sz w:val="24"/>
          <w:szCs w:val="24"/>
          <w:lang w:val="en-US" w:eastAsia="zh-CN"/>
        </w:rPr>
        <w:t>8</w:t>
      </w:r>
      <w:r>
        <w:rPr>
          <w:rFonts w:hint="default" w:ascii="Times New Roman" w:hAnsi="Times New Roman" w:cs="Times New Roman"/>
          <w:color w:val="auto"/>
          <w:sz w:val="24"/>
          <w:szCs w:val="24"/>
          <w:lang w:val="en-US" w:eastAsia="zh-CN"/>
        </w:rPr>
        <w:t>年</w:t>
      </w:r>
      <w:r>
        <w:rPr>
          <w:rFonts w:hint="eastAsia" w:ascii="Times New Roman" w:hAnsi="Times New Roman" w:cs="Times New Roman"/>
          <w:color w:val="auto"/>
          <w:sz w:val="24"/>
          <w:szCs w:val="24"/>
          <w:lang w:val="en-US" w:eastAsia="zh-CN"/>
        </w:rPr>
        <w:t>11</w:t>
      </w:r>
      <w:r>
        <w:rPr>
          <w:rFonts w:hint="default" w:ascii="Times New Roman" w:hAnsi="Times New Roman" w:cs="Times New Roman"/>
          <w:color w:val="auto"/>
          <w:sz w:val="24"/>
          <w:szCs w:val="24"/>
          <w:lang w:val="en-US" w:eastAsia="zh-CN"/>
        </w:rPr>
        <w:t>月</w:t>
      </w:r>
      <w:r>
        <w:rPr>
          <w:rFonts w:hint="eastAsia" w:ascii="Times New Roman" w:hAnsi="Times New Roman" w:cs="Times New Roman"/>
          <w:color w:val="auto"/>
          <w:sz w:val="24"/>
          <w:szCs w:val="24"/>
          <w:lang w:val="en-US" w:eastAsia="zh-CN"/>
        </w:rPr>
        <w:t>29</w:t>
      </w:r>
      <w:r>
        <w:rPr>
          <w:rFonts w:hint="default" w:ascii="Times New Roman" w:hAnsi="Times New Roman" w:cs="Times New Roman"/>
          <w:color w:val="auto"/>
          <w:sz w:val="24"/>
          <w:szCs w:val="24"/>
          <w:lang w:val="en-US" w:eastAsia="zh-CN"/>
        </w:rPr>
        <w:t>日</w:t>
      </w:r>
      <w:r>
        <w:rPr>
          <w:rFonts w:hint="eastAsia" w:ascii="Times New Roman" w:hAnsi="Times New Roman" w:cs="Times New Roman"/>
          <w:color w:val="auto"/>
          <w:sz w:val="24"/>
          <w:szCs w:val="24"/>
          <w:lang w:val="en-US" w:eastAsia="zh-CN"/>
        </w:rPr>
        <w:t>、11月30</w:t>
      </w:r>
      <w:r>
        <w:rPr>
          <w:rFonts w:hint="default" w:ascii="Times New Roman" w:hAnsi="Times New Roman" w:cs="Times New Roman"/>
          <w:color w:val="auto"/>
          <w:sz w:val="24"/>
          <w:szCs w:val="24"/>
          <w:lang w:val="en-US" w:eastAsia="zh-CN"/>
        </w:rPr>
        <w:t>日</w:t>
      </w:r>
      <w:r>
        <w:rPr>
          <w:rFonts w:hint="default" w:ascii="Times New Roman" w:hAnsi="Times New Roman" w:cs="Times New Roman"/>
          <w:sz w:val="24"/>
          <w:szCs w:val="24"/>
          <w:lang w:val="en-US" w:eastAsia="zh-CN"/>
        </w:rPr>
        <w:t>对</w:t>
      </w:r>
      <w:r>
        <w:rPr>
          <w:rFonts w:hint="eastAsia" w:ascii="Times New Roman" w:hAnsi="Times New Roman" w:cs="Times New Roman"/>
          <w:sz w:val="24"/>
          <w:szCs w:val="24"/>
          <w:lang w:val="en-US" w:eastAsia="zh-CN"/>
        </w:rPr>
        <w:t>浙江德沃轴承有限公司废水的排放进行了现场监测，生活污水入管网口的主要污染物均值为：</w:t>
      </w:r>
      <w:r>
        <w:rPr>
          <w:rFonts w:hint="default" w:ascii="Times New Roman" w:hAnsi="Times New Roman" w:cs="Times New Roman"/>
          <w:b w:val="0"/>
          <w:bCs/>
          <w:color w:val="auto"/>
          <w:kern w:val="0"/>
          <w:sz w:val="24"/>
          <w:szCs w:val="24"/>
        </w:rPr>
        <w:t>COD</w:t>
      </w:r>
      <w:r>
        <w:rPr>
          <w:rFonts w:hint="default" w:ascii="Times New Roman" w:hAnsi="Times New Roman" w:cs="Times New Roman"/>
          <w:b w:val="0"/>
          <w:bCs/>
          <w:color w:val="auto"/>
          <w:kern w:val="0"/>
          <w:sz w:val="24"/>
          <w:szCs w:val="24"/>
          <w:vertAlign w:val="subscript"/>
          <w:lang w:val="en-US" w:eastAsia="zh-CN"/>
        </w:rPr>
        <w:t>Cr</w:t>
      </w:r>
      <w:r>
        <w:rPr>
          <w:rFonts w:hint="default" w:ascii="Times New Roman" w:hAnsi="Times New Roman" w:cs="Times New Roman" w:eastAsiaTheme="minorEastAsia"/>
          <w:b w:val="0"/>
          <w:bCs/>
          <w:color w:val="auto"/>
          <w:kern w:val="0"/>
          <w:sz w:val="24"/>
          <w:szCs w:val="24"/>
          <w:vertAlign w:val="baseline"/>
          <w:lang w:val="en-US" w:eastAsia="zh-CN"/>
        </w:rPr>
        <w:t>为</w:t>
      </w:r>
      <w:r>
        <w:rPr>
          <w:rFonts w:hint="eastAsia" w:ascii="Times New Roman" w:hAnsi="Times New Roman" w:cs="Times New Roman"/>
          <w:b w:val="0"/>
          <w:bCs/>
          <w:color w:val="auto"/>
          <w:kern w:val="0"/>
          <w:sz w:val="24"/>
          <w:szCs w:val="24"/>
          <w:vertAlign w:val="baseline"/>
          <w:lang w:val="en-US" w:eastAsia="zh-CN"/>
        </w:rPr>
        <w:t>25</w:t>
      </w:r>
      <w:r>
        <w:rPr>
          <w:rFonts w:hint="default" w:ascii="Times New Roman" w:hAnsi="Times New Roman" w:cs="Times New Roman"/>
          <w:b w:val="0"/>
          <w:bCs/>
          <w:color w:val="auto"/>
          <w:kern w:val="0"/>
          <w:sz w:val="24"/>
          <w:szCs w:val="24"/>
          <w:vertAlign w:val="baseline"/>
          <w:lang w:val="en-US" w:eastAsia="zh-CN"/>
        </w:rPr>
        <w:t>mg/L，</w:t>
      </w:r>
      <w:r>
        <w:rPr>
          <w:rFonts w:hint="default" w:ascii="Times New Roman" w:hAnsi="Times New Roman" w:cs="Times New Roman"/>
          <w:b w:val="0"/>
          <w:bCs/>
          <w:color w:val="auto"/>
          <w:kern w:val="0"/>
          <w:sz w:val="24"/>
          <w:szCs w:val="24"/>
          <w:lang w:val="en-US" w:eastAsia="zh-CN"/>
        </w:rPr>
        <w:t>NH</w:t>
      </w:r>
      <w:r>
        <w:rPr>
          <w:rFonts w:hint="default" w:ascii="Times New Roman" w:hAnsi="Times New Roman" w:cs="Times New Roman" w:eastAsiaTheme="minorEastAsia"/>
          <w:b w:val="0"/>
          <w:bCs/>
          <w:color w:val="auto"/>
          <w:kern w:val="0"/>
          <w:sz w:val="24"/>
          <w:szCs w:val="24"/>
          <w:vertAlign w:val="subscript"/>
          <w:lang w:val="en-US" w:eastAsia="zh-CN"/>
        </w:rPr>
        <w:t>3</w:t>
      </w:r>
      <w:r>
        <w:rPr>
          <w:rFonts w:hint="default" w:ascii="Times New Roman" w:hAnsi="Times New Roman" w:cs="Times New Roman"/>
          <w:b w:val="0"/>
          <w:bCs/>
          <w:color w:val="auto"/>
          <w:kern w:val="0"/>
          <w:sz w:val="24"/>
          <w:szCs w:val="24"/>
          <w:lang w:val="en-US" w:eastAsia="zh-CN"/>
        </w:rPr>
        <w:t>-N</w:t>
      </w:r>
      <w:r>
        <w:rPr>
          <w:rFonts w:hint="default" w:ascii="Times New Roman" w:hAnsi="Times New Roman" w:cs="Times New Roman"/>
          <w:b w:val="0"/>
          <w:bCs/>
          <w:color w:val="auto"/>
          <w:kern w:val="0"/>
          <w:sz w:val="24"/>
          <w:szCs w:val="24"/>
          <w:vertAlign w:val="baseline"/>
          <w:lang w:val="en-US" w:eastAsia="zh-CN"/>
        </w:rPr>
        <w:t>为</w:t>
      </w:r>
      <w:r>
        <w:rPr>
          <w:rFonts w:hint="eastAsia" w:ascii="Times New Roman" w:hAnsi="Times New Roman" w:cs="Times New Roman"/>
          <w:b w:val="0"/>
          <w:bCs/>
          <w:color w:val="auto"/>
          <w:kern w:val="0"/>
          <w:sz w:val="24"/>
          <w:szCs w:val="24"/>
          <w:vertAlign w:val="baseline"/>
          <w:lang w:val="en-US" w:eastAsia="zh-CN"/>
        </w:rPr>
        <w:t>2.39</w:t>
      </w:r>
      <w:r>
        <w:rPr>
          <w:rFonts w:hint="default" w:ascii="Times New Roman" w:hAnsi="Times New Roman" w:cs="Times New Roman"/>
          <w:b w:val="0"/>
          <w:bCs/>
          <w:color w:val="auto"/>
          <w:kern w:val="0"/>
          <w:sz w:val="24"/>
          <w:szCs w:val="24"/>
          <w:vertAlign w:val="baseline"/>
          <w:lang w:val="en-US" w:eastAsia="zh-CN"/>
        </w:rPr>
        <w:t>mg/L，SS为</w:t>
      </w:r>
      <w:r>
        <w:rPr>
          <w:rFonts w:hint="eastAsia" w:ascii="Times New Roman" w:hAnsi="Times New Roman" w:cs="Times New Roman"/>
          <w:b w:val="0"/>
          <w:bCs/>
          <w:color w:val="auto"/>
          <w:kern w:val="0"/>
          <w:sz w:val="24"/>
          <w:szCs w:val="24"/>
          <w:vertAlign w:val="baseline"/>
          <w:lang w:val="en-US" w:eastAsia="zh-CN"/>
        </w:rPr>
        <w:t>81</w:t>
      </w:r>
      <w:r>
        <w:rPr>
          <w:rFonts w:hint="default" w:ascii="Times New Roman" w:hAnsi="Times New Roman" w:cs="Times New Roman"/>
          <w:b w:val="0"/>
          <w:bCs/>
          <w:color w:val="auto"/>
          <w:kern w:val="0"/>
          <w:sz w:val="24"/>
          <w:szCs w:val="24"/>
          <w:vertAlign w:val="baseline"/>
          <w:lang w:val="en-US" w:eastAsia="zh-CN"/>
        </w:rPr>
        <w:t>mg/L，</w:t>
      </w:r>
      <w:r>
        <w:rPr>
          <w:rFonts w:hint="eastAsia" w:ascii="Times New Roman" w:hAnsi="Times New Roman" w:cs="Times New Roman"/>
          <w:b w:val="0"/>
          <w:bCs/>
          <w:color w:val="auto"/>
          <w:kern w:val="0"/>
          <w:sz w:val="24"/>
          <w:szCs w:val="24"/>
          <w:vertAlign w:val="baseline"/>
          <w:lang w:val="en-US" w:eastAsia="zh-CN"/>
        </w:rPr>
        <w:t>TP为0.357，动植物油类</w:t>
      </w:r>
      <w:r>
        <w:rPr>
          <w:rFonts w:hint="default" w:ascii="Times New Roman" w:hAnsi="Times New Roman" w:cs="Times New Roman"/>
          <w:b w:val="0"/>
          <w:bCs/>
          <w:color w:val="auto"/>
          <w:kern w:val="0"/>
          <w:sz w:val="24"/>
          <w:szCs w:val="24"/>
          <w:vertAlign w:val="baseline"/>
          <w:lang w:val="en-US" w:eastAsia="zh-CN"/>
        </w:rPr>
        <w:t>为</w:t>
      </w:r>
      <w:r>
        <w:rPr>
          <w:rFonts w:hint="eastAsia" w:ascii="Times New Roman" w:hAnsi="Times New Roman" w:cs="Times New Roman"/>
          <w:b w:val="0"/>
          <w:bCs/>
          <w:color w:val="auto"/>
          <w:kern w:val="0"/>
          <w:sz w:val="24"/>
          <w:szCs w:val="24"/>
          <w:vertAlign w:val="baseline"/>
          <w:lang w:val="en-US" w:eastAsia="zh-CN"/>
        </w:rPr>
        <w:t>0.30</w:t>
      </w:r>
      <w:r>
        <w:rPr>
          <w:rFonts w:hint="default" w:ascii="Times New Roman" w:hAnsi="Times New Roman" w:cs="Times New Roman"/>
          <w:b w:val="0"/>
          <w:bCs/>
          <w:color w:val="auto"/>
          <w:kern w:val="0"/>
          <w:sz w:val="24"/>
          <w:szCs w:val="24"/>
          <w:vertAlign w:val="baseline"/>
          <w:lang w:val="en-US" w:eastAsia="zh-CN"/>
        </w:rPr>
        <w:t>mg/L</w:t>
      </w:r>
      <w:r>
        <w:rPr>
          <w:rFonts w:hint="eastAsia" w:ascii="Times New Roman" w:hAnsi="Times New Roman" w:cs="Times New Roman"/>
          <w:b w:val="0"/>
          <w:bCs/>
          <w:color w:val="auto"/>
          <w:kern w:val="0"/>
          <w:sz w:val="24"/>
          <w:szCs w:val="24"/>
          <w:vertAlign w:val="baseline"/>
          <w:lang w:val="en-US" w:eastAsia="zh-CN"/>
        </w:rPr>
        <w:t>，</w:t>
      </w:r>
      <w:r>
        <w:rPr>
          <w:rFonts w:hint="default" w:ascii="Times New Roman" w:hAnsi="Times New Roman" w:eastAsia="宋体" w:cs="Times New Roman"/>
          <w:b w:val="0"/>
          <w:bCs/>
          <w:color w:val="auto"/>
          <w:kern w:val="0"/>
          <w:sz w:val="24"/>
          <w:szCs w:val="24"/>
          <w:lang w:val="en-US" w:eastAsia="zh-CN"/>
        </w:rPr>
        <w:t>BOD</w:t>
      </w:r>
      <w:r>
        <w:rPr>
          <w:rFonts w:hint="default" w:ascii="Times New Roman" w:hAnsi="Times New Roman" w:eastAsia="宋体" w:cs="Times New Roman"/>
          <w:b w:val="0"/>
          <w:bCs/>
          <w:color w:val="auto"/>
          <w:kern w:val="0"/>
          <w:sz w:val="24"/>
          <w:szCs w:val="24"/>
          <w:vertAlign w:val="subscript"/>
          <w:lang w:val="en-US" w:eastAsia="zh-CN"/>
        </w:rPr>
        <w:t>5</w:t>
      </w:r>
      <w:r>
        <w:rPr>
          <w:rFonts w:hint="default" w:ascii="Times New Roman" w:hAnsi="Times New Roman" w:eastAsia="宋体" w:cs="Times New Roman"/>
          <w:b w:val="0"/>
          <w:bCs/>
          <w:color w:val="auto"/>
          <w:kern w:val="0"/>
          <w:sz w:val="24"/>
          <w:szCs w:val="24"/>
          <w:vertAlign w:val="baseline"/>
          <w:lang w:val="en-US" w:eastAsia="zh-CN"/>
        </w:rPr>
        <w:t>为</w:t>
      </w:r>
      <w:r>
        <w:rPr>
          <w:rFonts w:hint="eastAsia" w:ascii="Times New Roman" w:hAnsi="Times New Roman" w:eastAsia="宋体" w:cs="Times New Roman"/>
          <w:b w:val="0"/>
          <w:bCs/>
          <w:color w:val="auto"/>
          <w:kern w:val="0"/>
          <w:sz w:val="24"/>
          <w:szCs w:val="24"/>
          <w:vertAlign w:val="baseline"/>
          <w:lang w:val="en-US" w:eastAsia="zh-CN"/>
        </w:rPr>
        <w:t>6.9</w:t>
      </w:r>
      <w:r>
        <w:rPr>
          <w:rFonts w:hint="default" w:ascii="Times New Roman" w:hAnsi="Times New Roman" w:cs="Times New Roman"/>
          <w:b w:val="0"/>
          <w:bCs/>
          <w:color w:val="auto"/>
          <w:kern w:val="0"/>
          <w:sz w:val="24"/>
          <w:szCs w:val="24"/>
          <w:vertAlign w:val="baseline"/>
          <w:lang w:val="en-US" w:eastAsia="zh-CN"/>
        </w:rPr>
        <w:t>mg/L，PH的范围为</w:t>
      </w:r>
      <w:r>
        <w:rPr>
          <w:rFonts w:hint="eastAsia" w:ascii="Times New Roman" w:hAnsi="Times New Roman" w:cs="Times New Roman"/>
          <w:b w:val="0"/>
          <w:bCs/>
          <w:color w:val="auto"/>
          <w:kern w:val="0"/>
          <w:sz w:val="24"/>
          <w:szCs w:val="24"/>
          <w:vertAlign w:val="baseline"/>
          <w:lang w:val="en-US" w:eastAsia="zh-CN"/>
        </w:rPr>
        <w:t>7.38</w:t>
      </w:r>
      <w:r>
        <w:rPr>
          <w:rFonts w:hint="default" w:ascii="Times New Roman" w:hAnsi="Times New Roman" w:cs="Times New Roman"/>
          <w:b w:val="0"/>
          <w:bCs/>
          <w:color w:val="auto"/>
          <w:kern w:val="0"/>
          <w:sz w:val="24"/>
          <w:szCs w:val="24"/>
          <w:vertAlign w:val="baseline"/>
          <w:lang w:val="en-US" w:eastAsia="zh-CN"/>
        </w:rPr>
        <w:t>~</w:t>
      </w:r>
      <w:r>
        <w:rPr>
          <w:rFonts w:hint="eastAsia" w:ascii="Times New Roman" w:hAnsi="Times New Roman" w:cs="Times New Roman"/>
          <w:b w:val="0"/>
          <w:bCs/>
          <w:color w:val="auto"/>
          <w:kern w:val="0"/>
          <w:sz w:val="24"/>
          <w:szCs w:val="24"/>
          <w:vertAlign w:val="baseline"/>
          <w:lang w:val="en-US" w:eastAsia="zh-CN"/>
        </w:rPr>
        <w:t>7.65</w:t>
      </w:r>
      <w:r>
        <w:rPr>
          <w:rFonts w:hint="default" w:ascii="Times New Roman" w:hAnsi="Times New Roman" w:cs="Times New Roman"/>
          <w:b w:val="0"/>
          <w:bCs/>
          <w:color w:val="auto"/>
          <w:kern w:val="0"/>
          <w:sz w:val="24"/>
          <w:szCs w:val="24"/>
          <w:vertAlign w:val="baseline"/>
          <w:lang w:val="en-US" w:eastAsia="zh-CN"/>
        </w:rPr>
        <w:t>。</w:t>
      </w:r>
    </w:p>
    <w:p>
      <w:pPr>
        <w:spacing w:line="360" w:lineRule="auto"/>
        <w:ind w:firstLine="480" w:firstLineChars="200"/>
        <w:rPr>
          <w:rFonts w:hint="default" w:ascii="Times New Roman" w:hAnsi="Times New Roman" w:cs="Times New Roman"/>
          <w:sz w:val="24"/>
          <w:szCs w:val="24"/>
          <w:lang w:eastAsia="zh-CN"/>
        </w:rPr>
      </w:pPr>
      <w:r>
        <w:rPr>
          <w:rFonts w:hint="default" w:ascii="Times New Roman" w:hAnsi="Times New Roman" w:cs="Times New Roman"/>
          <w:sz w:val="24"/>
          <w:szCs w:val="24"/>
        </w:rPr>
        <w:t>监测结果表明，</w:t>
      </w:r>
      <w:r>
        <w:rPr>
          <w:rFonts w:hint="eastAsia" w:ascii="Times New Roman" w:hAnsi="Times New Roman" w:cs="Times New Roman"/>
          <w:sz w:val="24"/>
          <w:szCs w:val="24"/>
          <w:lang w:val="en-US" w:eastAsia="zh-CN"/>
        </w:rPr>
        <w:t>企业生活污水</w:t>
      </w:r>
      <w:r>
        <w:rPr>
          <w:rFonts w:hint="default" w:ascii="Times New Roman" w:hAnsi="Times New Roman" w:cs="Times New Roman"/>
          <w:sz w:val="24"/>
          <w:szCs w:val="24"/>
        </w:rPr>
        <w:t>入</w:t>
      </w:r>
      <w:r>
        <w:rPr>
          <w:rFonts w:hint="eastAsia" w:ascii="Times New Roman" w:hAnsi="Times New Roman" w:cs="Times New Roman"/>
          <w:sz w:val="24"/>
          <w:szCs w:val="24"/>
          <w:lang w:val="en-US" w:eastAsia="zh-CN"/>
        </w:rPr>
        <w:t>管</w:t>
      </w:r>
      <w:r>
        <w:rPr>
          <w:rFonts w:hint="default" w:ascii="Times New Roman" w:hAnsi="Times New Roman" w:cs="Times New Roman"/>
          <w:sz w:val="24"/>
          <w:szCs w:val="24"/>
        </w:rPr>
        <w:t>网口的水质中pH、COD</w:t>
      </w:r>
      <w:r>
        <w:rPr>
          <w:rFonts w:hint="default" w:ascii="Times New Roman" w:hAnsi="Times New Roman" w:cs="Times New Roman"/>
          <w:sz w:val="24"/>
          <w:szCs w:val="24"/>
          <w:vertAlign w:val="subscript"/>
        </w:rPr>
        <w:t>Cr</w:t>
      </w:r>
      <w:r>
        <w:rPr>
          <w:rFonts w:hint="default" w:ascii="Times New Roman" w:hAnsi="Times New Roman" w:cs="Times New Roman"/>
          <w:sz w:val="24"/>
          <w:szCs w:val="24"/>
        </w:rPr>
        <w:t>、SS</w:t>
      </w:r>
      <w:r>
        <w:rPr>
          <w:rFonts w:hint="default" w:ascii="Times New Roman" w:hAnsi="Times New Roman" w:eastAsia="宋体" w:cs="Times New Roman"/>
          <w:b w:val="0"/>
          <w:bCs/>
          <w:color w:val="auto"/>
          <w:kern w:val="0"/>
          <w:sz w:val="24"/>
          <w:szCs w:val="24"/>
          <w:vertAlign w:val="baseline"/>
          <w:lang w:val="en-US" w:eastAsia="zh-CN"/>
        </w:rPr>
        <w:t>、</w:t>
      </w:r>
      <w:r>
        <w:rPr>
          <w:rFonts w:hint="eastAsia" w:ascii="Times New Roman" w:hAnsi="Times New Roman" w:eastAsia="宋体" w:cs="Times New Roman"/>
          <w:b w:val="0"/>
          <w:bCs/>
          <w:color w:val="auto"/>
          <w:kern w:val="0"/>
          <w:sz w:val="24"/>
          <w:szCs w:val="24"/>
          <w:vertAlign w:val="baseline"/>
          <w:lang w:val="en-US" w:eastAsia="zh-CN"/>
        </w:rPr>
        <w:t>动植物油</w:t>
      </w:r>
      <w:r>
        <w:rPr>
          <w:rFonts w:hint="default" w:ascii="Times New Roman" w:hAnsi="Times New Roman" w:cs="Times New Roman"/>
          <w:sz w:val="24"/>
          <w:szCs w:val="24"/>
          <w:lang w:eastAsia="zh-CN"/>
        </w:rPr>
        <w:t>、</w:t>
      </w:r>
      <w:r>
        <w:rPr>
          <w:rFonts w:hint="default" w:ascii="Times New Roman" w:hAnsi="Times New Roman" w:eastAsia="宋体" w:cs="Times New Roman"/>
          <w:b w:val="0"/>
          <w:bCs/>
          <w:color w:val="auto"/>
          <w:kern w:val="0"/>
          <w:sz w:val="24"/>
          <w:szCs w:val="24"/>
          <w:lang w:val="en-US" w:eastAsia="zh-CN"/>
        </w:rPr>
        <w:t>BOD</w:t>
      </w:r>
      <w:r>
        <w:rPr>
          <w:rFonts w:hint="default" w:ascii="Times New Roman" w:hAnsi="Times New Roman" w:eastAsia="宋体" w:cs="Times New Roman"/>
          <w:b w:val="0"/>
          <w:bCs/>
          <w:color w:val="auto"/>
          <w:kern w:val="0"/>
          <w:sz w:val="24"/>
          <w:szCs w:val="24"/>
          <w:vertAlign w:val="subscript"/>
          <w:lang w:val="en-US" w:eastAsia="zh-CN"/>
        </w:rPr>
        <w:t>5</w:t>
      </w:r>
      <w:r>
        <w:rPr>
          <w:rFonts w:hint="default" w:ascii="Times New Roman" w:hAnsi="Times New Roman" w:cs="Times New Roman"/>
          <w:sz w:val="24"/>
          <w:szCs w:val="24"/>
        </w:rPr>
        <w:t>的浓度日均值达到《污水综合排放标准》（GB8978-1996）表4中的三级标准，其</w:t>
      </w:r>
      <w:r>
        <w:rPr>
          <w:rFonts w:hint="default" w:ascii="Times New Roman" w:hAnsi="Times New Roman" w:cs="Times New Roman"/>
          <w:b w:val="0"/>
          <w:bCs/>
          <w:color w:val="auto"/>
          <w:kern w:val="0"/>
          <w:sz w:val="24"/>
          <w:szCs w:val="24"/>
          <w:lang w:val="en-US" w:eastAsia="zh-CN"/>
        </w:rPr>
        <w:t>NH</w:t>
      </w:r>
      <w:r>
        <w:rPr>
          <w:rFonts w:hint="default" w:ascii="Times New Roman" w:hAnsi="Times New Roman" w:cs="Times New Roman" w:eastAsiaTheme="minorEastAsia"/>
          <w:b w:val="0"/>
          <w:bCs/>
          <w:color w:val="auto"/>
          <w:kern w:val="0"/>
          <w:sz w:val="24"/>
          <w:szCs w:val="24"/>
          <w:vertAlign w:val="subscript"/>
          <w:lang w:val="en-US" w:eastAsia="zh-CN"/>
        </w:rPr>
        <w:t>3</w:t>
      </w:r>
      <w:r>
        <w:rPr>
          <w:rFonts w:hint="default" w:ascii="Times New Roman" w:hAnsi="Times New Roman" w:cs="Times New Roman"/>
          <w:b w:val="0"/>
          <w:bCs/>
          <w:color w:val="auto"/>
          <w:kern w:val="0"/>
          <w:sz w:val="24"/>
          <w:szCs w:val="24"/>
          <w:lang w:val="en-US" w:eastAsia="zh-CN"/>
        </w:rPr>
        <w:t>-N</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TP的浓度</w:t>
      </w:r>
      <w:r>
        <w:rPr>
          <w:rFonts w:hint="default" w:ascii="Times New Roman" w:hAnsi="Times New Roman" w:cs="Times New Roman"/>
          <w:sz w:val="24"/>
          <w:szCs w:val="24"/>
        </w:rPr>
        <w:t>日均值达到《工业企业废水氮、磷污染物间接排放限值》（DB33/887-2013）的相关标准。pH、COD</w:t>
      </w:r>
      <w:r>
        <w:rPr>
          <w:rFonts w:hint="default" w:ascii="Times New Roman" w:hAnsi="Times New Roman" w:cs="Times New Roman"/>
          <w:sz w:val="24"/>
          <w:szCs w:val="24"/>
          <w:vertAlign w:val="subscript"/>
        </w:rPr>
        <w:t>Cr</w:t>
      </w:r>
      <w:r>
        <w:rPr>
          <w:rFonts w:hint="default" w:ascii="Times New Roman" w:hAnsi="Times New Roman" w:cs="Times New Roman"/>
          <w:sz w:val="24"/>
          <w:szCs w:val="24"/>
        </w:rPr>
        <w:t>、</w:t>
      </w:r>
      <w:r>
        <w:rPr>
          <w:rFonts w:hint="default" w:ascii="Times New Roman" w:hAnsi="Times New Roman" w:cs="Times New Roman"/>
          <w:b w:val="0"/>
          <w:bCs/>
          <w:color w:val="auto"/>
          <w:kern w:val="0"/>
          <w:sz w:val="24"/>
          <w:szCs w:val="24"/>
          <w:lang w:val="en-US" w:eastAsia="zh-CN"/>
        </w:rPr>
        <w:t>NH</w:t>
      </w:r>
      <w:r>
        <w:rPr>
          <w:rFonts w:hint="default" w:ascii="Times New Roman" w:hAnsi="Times New Roman" w:cs="Times New Roman" w:eastAsiaTheme="minorEastAsia"/>
          <w:b w:val="0"/>
          <w:bCs/>
          <w:color w:val="auto"/>
          <w:kern w:val="0"/>
          <w:sz w:val="24"/>
          <w:szCs w:val="24"/>
          <w:vertAlign w:val="subscript"/>
          <w:lang w:val="en-US" w:eastAsia="zh-CN"/>
        </w:rPr>
        <w:t>3</w:t>
      </w:r>
      <w:r>
        <w:rPr>
          <w:rFonts w:hint="default" w:ascii="Times New Roman" w:hAnsi="Times New Roman" w:cs="Times New Roman"/>
          <w:b w:val="0"/>
          <w:bCs/>
          <w:color w:val="auto"/>
          <w:kern w:val="0"/>
          <w:sz w:val="24"/>
          <w:szCs w:val="24"/>
          <w:lang w:val="en-US" w:eastAsia="zh-CN"/>
        </w:rPr>
        <w:t>-N</w:t>
      </w:r>
      <w:r>
        <w:rPr>
          <w:rFonts w:hint="eastAsia" w:ascii="Times New Roman" w:hAnsi="Times New Roman" w:cs="Times New Roman"/>
          <w:b w:val="0"/>
          <w:bCs/>
          <w:color w:val="auto"/>
          <w:kern w:val="0"/>
          <w:sz w:val="24"/>
          <w:szCs w:val="24"/>
          <w:lang w:val="en-US" w:eastAsia="zh-CN"/>
        </w:rPr>
        <w:t>、</w:t>
      </w:r>
      <w:r>
        <w:rPr>
          <w:rFonts w:hint="default" w:ascii="Times New Roman" w:hAnsi="Times New Roman" w:cs="Times New Roman"/>
          <w:sz w:val="24"/>
          <w:szCs w:val="24"/>
        </w:rPr>
        <w:t>SS</w:t>
      </w:r>
      <w:r>
        <w:rPr>
          <w:rFonts w:hint="default" w:ascii="Times New Roman" w:hAnsi="Times New Roman" w:cs="Times New Roman"/>
          <w:sz w:val="24"/>
          <w:szCs w:val="24"/>
          <w:lang w:eastAsia="zh-CN"/>
        </w:rPr>
        <w:t>、</w:t>
      </w:r>
      <w:r>
        <w:rPr>
          <w:rFonts w:hint="eastAsia" w:ascii="Times New Roman" w:hAnsi="Times New Roman" w:cs="Times New Roman"/>
          <w:b w:val="0"/>
          <w:bCs/>
          <w:color w:val="auto"/>
          <w:kern w:val="0"/>
          <w:sz w:val="24"/>
          <w:szCs w:val="24"/>
          <w:lang w:val="en-US" w:eastAsia="zh-CN"/>
        </w:rPr>
        <w:t>TP、动植物油和</w:t>
      </w:r>
      <w:r>
        <w:rPr>
          <w:rFonts w:hint="default" w:ascii="Times New Roman" w:hAnsi="Times New Roman" w:eastAsia="宋体" w:cs="Times New Roman"/>
          <w:b w:val="0"/>
          <w:bCs/>
          <w:color w:val="auto"/>
          <w:kern w:val="0"/>
          <w:sz w:val="24"/>
          <w:szCs w:val="24"/>
          <w:lang w:val="en-US" w:eastAsia="zh-CN"/>
        </w:rPr>
        <w:t>BOD</w:t>
      </w:r>
      <w:r>
        <w:rPr>
          <w:rFonts w:hint="default" w:ascii="Times New Roman" w:hAnsi="Times New Roman" w:eastAsia="宋体" w:cs="Times New Roman"/>
          <w:b w:val="0"/>
          <w:bCs/>
          <w:color w:val="auto"/>
          <w:kern w:val="0"/>
          <w:sz w:val="24"/>
          <w:szCs w:val="24"/>
          <w:vertAlign w:val="subscript"/>
          <w:lang w:val="en-US" w:eastAsia="zh-CN"/>
        </w:rPr>
        <w:t>5</w:t>
      </w:r>
      <w:r>
        <w:rPr>
          <w:rFonts w:hint="default" w:ascii="Times New Roman" w:hAnsi="Times New Roman" w:cs="Times New Roman"/>
          <w:sz w:val="24"/>
          <w:szCs w:val="24"/>
        </w:rPr>
        <w:t>的单项次达标率为100%</w:t>
      </w:r>
      <w:r>
        <w:rPr>
          <w:rFonts w:hint="default" w:ascii="Times New Roman" w:hAnsi="Times New Roman" w:cs="Times New Roman"/>
          <w:sz w:val="24"/>
          <w:szCs w:val="24"/>
          <w:lang w:eastAsia="zh-CN"/>
        </w:rPr>
        <w:t>。</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本项目废水水质监测结果见表9-2。</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b/>
          <w:color w:val="auto"/>
          <w:sz w:val="21"/>
          <w:szCs w:val="21"/>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b/>
          <w:color w:val="auto"/>
          <w:sz w:val="21"/>
          <w:szCs w:val="21"/>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b/>
          <w:color w:val="auto"/>
          <w:sz w:val="21"/>
          <w:szCs w:val="21"/>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b/>
          <w:color w:val="auto"/>
          <w:sz w:val="21"/>
          <w:szCs w:val="21"/>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b/>
          <w:color w:val="auto"/>
          <w:sz w:val="21"/>
          <w:szCs w:val="21"/>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b/>
          <w:color w:val="auto"/>
          <w:sz w:val="21"/>
          <w:szCs w:val="21"/>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b/>
          <w:color w:val="auto"/>
          <w:sz w:val="21"/>
          <w:szCs w:val="21"/>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b/>
          <w:color w:val="auto"/>
          <w:sz w:val="21"/>
          <w:szCs w:val="21"/>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b/>
          <w:color w:val="auto"/>
          <w:sz w:val="21"/>
          <w:szCs w:val="21"/>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b/>
          <w:color w:val="auto"/>
          <w:sz w:val="21"/>
          <w:szCs w:val="21"/>
        </w:rPr>
        <w:t>表</w:t>
      </w:r>
      <w:r>
        <w:rPr>
          <w:rFonts w:hint="default" w:ascii="Times New Roman" w:hAnsi="Times New Roman" w:cs="Times New Roman"/>
          <w:b/>
          <w:color w:val="auto"/>
          <w:sz w:val="21"/>
          <w:szCs w:val="21"/>
          <w:lang w:val="en-US" w:eastAsia="zh-CN"/>
        </w:rPr>
        <w:t>9</w:t>
      </w:r>
      <w:r>
        <w:rPr>
          <w:rFonts w:hint="default" w:ascii="Times New Roman" w:hAnsi="Times New Roman" w:cs="Times New Roman"/>
          <w:b/>
          <w:color w:val="auto"/>
          <w:sz w:val="21"/>
          <w:szCs w:val="21"/>
        </w:rPr>
        <w:t>-2  废水水质监测结果（单位：pH值为无量纲，其余为mg/L）</w:t>
      </w:r>
    </w:p>
    <w:tbl>
      <w:tblPr>
        <w:tblStyle w:val="16"/>
        <w:tblW w:w="884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90"/>
        <w:gridCol w:w="1164"/>
        <w:gridCol w:w="1075"/>
        <w:gridCol w:w="1091"/>
        <w:gridCol w:w="866"/>
        <w:gridCol w:w="846"/>
        <w:gridCol w:w="737"/>
        <w:gridCol w:w="790"/>
        <w:gridCol w:w="791"/>
        <w:gridCol w:w="79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690" w:type="dxa"/>
            <w:vAlign w:val="center"/>
          </w:tcPr>
          <w:p>
            <w:pPr>
              <w:jc w:val="center"/>
              <w:rPr>
                <w:rFonts w:hint="default" w:ascii="Times New Roman" w:hAnsi="Times New Roman" w:cs="Times New Roman"/>
                <w:b/>
                <w:color w:val="auto"/>
                <w:kern w:val="0"/>
                <w:sz w:val="21"/>
                <w:szCs w:val="21"/>
              </w:rPr>
            </w:pPr>
            <w:r>
              <w:rPr>
                <w:rFonts w:hint="default" w:ascii="Times New Roman" w:hAnsi="Times New Roman" w:cs="Times New Roman"/>
                <w:b/>
                <w:color w:val="auto"/>
                <w:kern w:val="0"/>
                <w:sz w:val="21"/>
                <w:szCs w:val="21"/>
              </w:rPr>
              <w:t>点位</w:t>
            </w:r>
          </w:p>
        </w:tc>
        <w:tc>
          <w:tcPr>
            <w:tcW w:w="1164" w:type="dxa"/>
            <w:vAlign w:val="center"/>
          </w:tcPr>
          <w:p>
            <w:pPr>
              <w:jc w:val="center"/>
              <w:rPr>
                <w:rFonts w:hint="default" w:ascii="Times New Roman" w:hAnsi="Times New Roman" w:cs="Times New Roman"/>
                <w:b/>
                <w:color w:val="auto"/>
                <w:kern w:val="0"/>
                <w:sz w:val="21"/>
                <w:szCs w:val="21"/>
              </w:rPr>
            </w:pPr>
            <w:r>
              <w:rPr>
                <w:rFonts w:hint="default" w:ascii="Times New Roman" w:hAnsi="Times New Roman" w:cs="Times New Roman"/>
                <w:b/>
                <w:color w:val="auto"/>
                <w:kern w:val="0"/>
                <w:sz w:val="21"/>
                <w:szCs w:val="21"/>
              </w:rPr>
              <w:t>采样日期</w:t>
            </w:r>
          </w:p>
        </w:tc>
        <w:tc>
          <w:tcPr>
            <w:tcW w:w="1075" w:type="dxa"/>
            <w:vAlign w:val="center"/>
          </w:tcPr>
          <w:p>
            <w:pPr>
              <w:jc w:val="center"/>
              <w:rPr>
                <w:rFonts w:hint="default" w:ascii="Times New Roman" w:hAnsi="Times New Roman" w:cs="Times New Roman"/>
                <w:b/>
                <w:color w:val="auto"/>
                <w:kern w:val="0"/>
                <w:sz w:val="21"/>
                <w:szCs w:val="21"/>
              </w:rPr>
            </w:pPr>
            <w:r>
              <w:rPr>
                <w:rFonts w:hint="default" w:ascii="Times New Roman" w:hAnsi="Times New Roman" w:cs="Times New Roman"/>
                <w:b/>
                <w:color w:val="auto"/>
                <w:kern w:val="0"/>
                <w:sz w:val="21"/>
                <w:szCs w:val="21"/>
              </w:rPr>
              <w:t>样品性状</w:t>
            </w:r>
          </w:p>
        </w:tc>
        <w:tc>
          <w:tcPr>
            <w:tcW w:w="1091" w:type="dxa"/>
            <w:vAlign w:val="center"/>
          </w:tcPr>
          <w:p>
            <w:pPr>
              <w:jc w:val="center"/>
              <w:rPr>
                <w:rFonts w:hint="default" w:ascii="Times New Roman" w:hAnsi="Times New Roman" w:cs="Times New Roman"/>
                <w:b/>
                <w:color w:val="auto"/>
                <w:kern w:val="0"/>
                <w:sz w:val="21"/>
                <w:szCs w:val="21"/>
              </w:rPr>
            </w:pPr>
            <w:r>
              <w:rPr>
                <w:rFonts w:hint="default" w:ascii="Times New Roman" w:hAnsi="Times New Roman" w:cs="Times New Roman"/>
                <w:b/>
                <w:color w:val="auto"/>
                <w:kern w:val="0"/>
                <w:sz w:val="21"/>
                <w:szCs w:val="21"/>
              </w:rPr>
              <w:t>pH值</w:t>
            </w:r>
          </w:p>
        </w:tc>
        <w:tc>
          <w:tcPr>
            <w:tcW w:w="866" w:type="dxa"/>
            <w:vAlign w:val="center"/>
          </w:tcPr>
          <w:p>
            <w:pPr>
              <w:jc w:val="center"/>
              <w:rPr>
                <w:rFonts w:hint="default" w:ascii="Times New Roman" w:hAnsi="Times New Roman" w:eastAsia="宋体" w:cs="Times New Roman"/>
                <w:b/>
                <w:color w:val="auto"/>
                <w:kern w:val="0"/>
                <w:sz w:val="21"/>
                <w:szCs w:val="21"/>
                <w:lang w:val="en-US" w:eastAsia="zh-CN"/>
              </w:rPr>
            </w:pPr>
            <w:r>
              <w:rPr>
                <w:rFonts w:hint="default" w:ascii="Times New Roman" w:hAnsi="Times New Roman" w:cs="Times New Roman"/>
                <w:b/>
                <w:color w:val="auto"/>
                <w:kern w:val="0"/>
                <w:sz w:val="21"/>
                <w:szCs w:val="21"/>
              </w:rPr>
              <w:t>COD</w:t>
            </w:r>
            <w:r>
              <w:rPr>
                <w:rFonts w:hint="default" w:ascii="Times New Roman" w:hAnsi="Times New Roman" w:cs="Times New Roman"/>
                <w:b/>
                <w:color w:val="auto"/>
                <w:kern w:val="0"/>
                <w:sz w:val="21"/>
                <w:szCs w:val="21"/>
                <w:vertAlign w:val="subscript"/>
                <w:lang w:val="en-US" w:eastAsia="zh-CN"/>
              </w:rPr>
              <w:t>Cr</w:t>
            </w:r>
          </w:p>
        </w:tc>
        <w:tc>
          <w:tcPr>
            <w:tcW w:w="846" w:type="dxa"/>
            <w:vAlign w:val="center"/>
          </w:tcPr>
          <w:p>
            <w:pPr>
              <w:jc w:val="center"/>
              <w:rPr>
                <w:rFonts w:hint="default" w:ascii="Times New Roman" w:hAnsi="Times New Roman" w:cs="Times New Roman" w:eastAsiaTheme="minorEastAsia"/>
                <w:b/>
                <w:color w:val="auto"/>
                <w:kern w:val="0"/>
                <w:sz w:val="21"/>
                <w:szCs w:val="21"/>
                <w:lang w:val="en-US" w:eastAsia="zh-CN"/>
              </w:rPr>
            </w:pPr>
            <w:r>
              <w:rPr>
                <w:rFonts w:hint="default" w:ascii="Times New Roman" w:hAnsi="Times New Roman" w:cs="Times New Roman"/>
                <w:b/>
                <w:color w:val="auto"/>
                <w:kern w:val="0"/>
                <w:sz w:val="21"/>
                <w:szCs w:val="21"/>
                <w:lang w:val="en-US" w:eastAsia="zh-CN"/>
              </w:rPr>
              <w:t>NH</w:t>
            </w:r>
            <w:r>
              <w:rPr>
                <w:rFonts w:hint="default" w:ascii="Times New Roman" w:hAnsi="Times New Roman" w:cs="Times New Roman" w:eastAsiaTheme="minorEastAsia"/>
                <w:b/>
                <w:color w:val="auto"/>
                <w:kern w:val="0"/>
                <w:sz w:val="21"/>
                <w:szCs w:val="21"/>
                <w:vertAlign w:val="subscript"/>
                <w:lang w:val="en-US" w:eastAsia="zh-CN"/>
              </w:rPr>
              <w:t>3</w:t>
            </w:r>
            <w:r>
              <w:rPr>
                <w:rFonts w:hint="default" w:ascii="Times New Roman" w:hAnsi="Times New Roman" w:cs="Times New Roman"/>
                <w:b/>
                <w:color w:val="auto"/>
                <w:kern w:val="0"/>
                <w:sz w:val="21"/>
                <w:szCs w:val="21"/>
                <w:lang w:val="en-US" w:eastAsia="zh-CN"/>
              </w:rPr>
              <w:t>-N</w:t>
            </w:r>
          </w:p>
        </w:tc>
        <w:tc>
          <w:tcPr>
            <w:tcW w:w="737" w:type="dxa"/>
            <w:vAlign w:val="center"/>
          </w:tcPr>
          <w:p>
            <w:pPr>
              <w:jc w:val="center"/>
              <w:rPr>
                <w:rFonts w:hint="default" w:ascii="Times New Roman" w:hAnsi="Times New Roman" w:cs="Times New Roman"/>
                <w:b/>
                <w:color w:val="auto"/>
                <w:kern w:val="0"/>
                <w:sz w:val="21"/>
                <w:szCs w:val="21"/>
              </w:rPr>
            </w:pPr>
            <w:r>
              <w:rPr>
                <w:rFonts w:hint="default" w:ascii="Times New Roman" w:hAnsi="Times New Roman" w:cs="Times New Roman"/>
                <w:b/>
                <w:color w:val="auto"/>
                <w:kern w:val="0"/>
                <w:sz w:val="21"/>
                <w:szCs w:val="21"/>
              </w:rPr>
              <w:t>SS</w:t>
            </w:r>
          </w:p>
        </w:tc>
        <w:tc>
          <w:tcPr>
            <w:tcW w:w="790" w:type="dxa"/>
            <w:vAlign w:val="center"/>
          </w:tcPr>
          <w:p>
            <w:pPr>
              <w:jc w:val="center"/>
              <w:rPr>
                <w:rFonts w:hint="default" w:ascii="Times New Roman" w:hAnsi="Times New Roman" w:eastAsia="宋体" w:cs="Times New Roman"/>
                <w:b/>
                <w:color w:val="auto"/>
                <w:kern w:val="0"/>
                <w:sz w:val="21"/>
                <w:szCs w:val="21"/>
                <w:lang w:val="en-US" w:eastAsia="zh-CN"/>
              </w:rPr>
            </w:pPr>
            <w:r>
              <w:rPr>
                <w:rFonts w:hint="default" w:ascii="Times New Roman" w:hAnsi="Times New Roman" w:eastAsia="宋体" w:cs="Times New Roman"/>
                <w:b/>
                <w:color w:val="auto"/>
                <w:kern w:val="0"/>
                <w:sz w:val="21"/>
                <w:szCs w:val="21"/>
                <w:lang w:val="en-US" w:eastAsia="zh-CN"/>
              </w:rPr>
              <w:t>TP</w:t>
            </w:r>
          </w:p>
        </w:tc>
        <w:tc>
          <w:tcPr>
            <w:tcW w:w="791" w:type="dxa"/>
            <w:vAlign w:val="center"/>
          </w:tcPr>
          <w:p>
            <w:pPr>
              <w:jc w:val="center"/>
              <w:rPr>
                <w:rFonts w:hint="default" w:ascii="Times New Roman" w:hAnsi="Times New Roman" w:eastAsia="宋体" w:cs="Times New Roman"/>
                <w:b/>
                <w:color w:val="auto"/>
                <w:kern w:val="0"/>
                <w:sz w:val="21"/>
                <w:szCs w:val="21"/>
                <w:lang w:val="en-US" w:eastAsia="zh-CN"/>
              </w:rPr>
            </w:pPr>
            <w:r>
              <w:rPr>
                <w:rFonts w:hint="default" w:ascii="Times New Roman" w:hAnsi="Times New Roman" w:eastAsia="宋体" w:cs="Times New Roman"/>
                <w:b/>
                <w:color w:val="auto"/>
                <w:kern w:val="0"/>
                <w:sz w:val="21"/>
                <w:szCs w:val="21"/>
                <w:lang w:val="en-US" w:eastAsia="zh-CN"/>
              </w:rPr>
              <w:t>动植物油</w:t>
            </w:r>
          </w:p>
        </w:tc>
        <w:tc>
          <w:tcPr>
            <w:tcW w:w="790" w:type="dxa"/>
            <w:vAlign w:val="center"/>
          </w:tcPr>
          <w:p>
            <w:pPr>
              <w:jc w:val="center"/>
              <w:rPr>
                <w:rFonts w:hint="default" w:ascii="Times New Roman" w:hAnsi="Times New Roman" w:eastAsia="宋体" w:cs="Times New Roman"/>
                <w:b/>
                <w:color w:val="auto"/>
                <w:kern w:val="0"/>
                <w:sz w:val="21"/>
                <w:szCs w:val="21"/>
                <w:lang w:val="en-US" w:eastAsia="zh-CN"/>
              </w:rPr>
            </w:pPr>
            <w:r>
              <w:rPr>
                <w:rFonts w:hint="default" w:ascii="Times New Roman" w:hAnsi="Times New Roman" w:eastAsia="宋体" w:cs="Times New Roman"/>
                <w:b/>
                <w:color w:val="auto"/>
                <w:kern w:val="0"/>
                <w:sz w:val="21"/>
                <w:szCs w:val="21"/>
                <w:lang w:val="en-US" w:eastAsia="zh-CN"/>
              </w:rPr>
              <w:t>BOD</w:t>
            </w:r>
            <w:r>
              <w:rPr>
                <w:rFonts w:hint="default" w:ascii="Times New Roman" w:hAnsi="Times New Roman" w:eastAsia="宋体" w:cs="Times New Roman"/>
                <w:b/>
                <w:color w:val="auto"/>
                <w:kern w:val="0"/>
                <w:sz w:val="21"/>
                <w:szCs w:val="21"/>
                <w:vertAlign w:val="subscript"/>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690" w:type="dxa"/>
            <w:vMerge w:val="restart"/>
            <w:vAlign w:val="center"/>
          </w:tcPr>
          <w:p>
            <w:pPr>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sz w:val="21"/>
                <w:szCs w:val="21"/>
                <w:lang w:val="en-US" w:eastAsia="zh-CN"/>
              </w:rPr>
              <w:t>生活污水入管网口</w:t>
            </w:r>
          </w:p>
        </w:tc>
        <w:tc>
          <w:tcPr>
            <w:tcW w:w="1164" w:type="dxa"/>
            <w:vMerge w:val="restart"/>
            <w:vAlign w:val="center"/>
          </w:tcPr>
          <w:p>
            <w:pPr>
              <w:jc w:val="center"/>
              <w:rPr>
                <w:rFonts w:hint="default" w:ascii="Times New Roman" w:hAnsi="Times New Roman" w:cs="Times New Roman"/>
                <w:color w:val="auto"/>
                <w:kern w:val="0"/>
                <w:sz w:val="21"/>
                <w:szCs w:val="21"/>
                <w:lang w:val="en-US"/>
              </w:rPr>
            </w:pPr>
            <w:r>
              <w:rPr>
                <w:rFonts w:hint="default" w:ascii="Times New Roman" w:hAnsi="Times New Roman" w:cs="Times New Roman"/>
                <w:color w:val="auto"/>
                <w:kern w:val="0"/>
                <w:sz w:val="21"/>
                <w:szCs w:val="21"/>
                <w:lang w:val="en-US" w:eastAsia="zh-CN"/>
              </w:rPr>
              <w:t>2018.11.29</w:t>
            </w:r>
          </w:p>
        </w:tc>
        <w:tc>
          <w:tcPr>
            <w:tcW w:w="1075" w:type="dxa"/>
            <w:vAlign w:val="center"/>
          </w:tcPr>
          <w:p>
            <w:pPr>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淡黄浑浊</w:t>
            </w:r>
          </w:p>
        </w:tc>
        <w:tc>
          <w:tcPr>
            <w:tcW w:w="1091" w:type="dxa"/>
            <w:vAlign w:val="center"/>
          </w:tcPr>
          <w:p>
            <w:pPr>
              <w:jc w:val="center"/>
              <w:rPr>
                <w:rFonts w:hint="default" w:ascii="Times New Roman" w:hAnsi="Times New Roman" w:cs="Times New Roman"/>
                <w:color w:val="auto"/>
                <w:kern w:val="0"/>
                <w:sz w:val="21"/>
                <w:szCs w:val="21"/>
              </w:rPr>
            </w:pPr>
            <w:r>
              <w:rPr>
                <w:rFonts w:hint="default" w:ascii="Times New Roman" w:hAnsi="Times New Roman" w:eastAsia="宋体" w:cs="Times New Roman"/>
                <w:color w:val="000000"/>
                <w:kern w:val="0"/>
                <w:sz w:val="21"/>
                <w:szCs w:val="21"/>
                <w:lang w:val="en-US" w:eastAsia="zh-CN"/>
              </w:rPr>
              <w:t>7.53</w:t>
            </w:r>
          </w:p>
        </w:tc>
        <w:tc>
          <w:tcPr>
            <w:tcW w:w="866" w:type="dxa"/>
            <w:vAlign w:val="center"/>
          </w:tcPr>
          <w:p>
            <w:pPr>
              <w:jc w:val="center"/>
              <w:rPr>
                <w:rFonts w:hint="default" w:ascii="Times New Roman" w:hAnsi="Times New Roman" w:cs="Times New Roman"/>
                <w:color w:val="auto"/>
                <w:kern w:val="0"/>
                <w:sz w:val="21"/>
                <w:szCs w:val="21"/>
              </w:rPr>
            </w:pPr>
            <w:r>
              <w:rPr>
                <w:rFonts w:hint="default" w:ascii="Times New Roman" w:hAnsi="Times New Roman" w:eastAsia="宋体" w:cs="Times New Roman"/>
                <w:color w:val="000000"/>
                <w:kern w:val="0"/>
                <w:sz w:val="21"/>
                <w:szCs w:val="21"/>
                <w:lang w:val="en-US" w:eastAsia="zh-CN"/>
              </w:rPr>
              <w:t>26</w:t>
            </w:r>
          </w:p>
        </w:tc>
        <w:tc>
          <w:tcPr>
            <w:tcW w:w="846" w:type="dxa"/>
            <w:vAlign w:val="center"/>
          </w:tcPr>
          <w:p>
            <w:pPr>
              <w:jc w:val="center"/>
              <w:rPr>
                <w:rFonts w:hint="default" w:ascii="Times New Roman" w:hAnsi="Times New Roman" w:cs="Times New Roman"/>
                <w:color w:val="auto"/>
                <w:kern w:val="0"/>
                <w:sz w:val="21"/>
                <w:szCs w:val="21"/>
              </w:rPr>
            </w:pPr>
            <w:r>
              <w:rPr>
                <w:rFonts w:hint="default" w:ascii="Times New Roman" w:hAnsi="Times New Roman" w:eastAsia="宋体" w:cs="Times New Roman"/>
                <w:color w:val="000000"/>
                <w:kern w:val="0"/>
                <w:sz w:val="21"/>
                <w:szCs w:val="21"/>
                <w:lang w:val="en-US" w:eastAsia="zh-CN"/>
              </w:rPr>
              <w:t>3.04</w:t>
            </w:r>
          </w:p>
        </w:tc>
        <w:tc>
          <w:tcPr>
            <w:tcW w:w="737" w:type="dxa"/>
            <w:vAlign w:val="center"/>
          </w:tcPr>
          <w:p>
            <w:pPr>
              <w:jc w:val="center"/>
              <w:rPr>
                <w:rFonts w:hint="default" w:ascii="Times New Roman" w:hAnsi="Times New Roman" w:cs="Times New Roman"/>
                <w:color w:val="auto"/>
                <w:kern w:val="0"/>
                <w:sz w:val="21"/>
                <w:szCs w:val="21"/>
              </w:rPr>
            </w:pPr>
            <w:r>
              <w:rPr>
                <w:rFonts w:hint="default" w:ascii="Times New Roman" w:hAnsi="Times New Roman" w:eastAsia="宋体" w:cs="Times New Roman"/>
                <w:color w:val="000000"/>
                <w:kern w:val="0"/>
                <w:sz w:val="21"/>
                <w:szCs w:val="21"/>
                <w:lang w:val="en-US" w:eastAsia="zh-CN"/>
              </w:rPr>
              <w:t>99</w:t>
            </w:r>
          </w:p>
        </w:tc>
        <w:tc>
          <w:tcPr>
            <w:tcW w:w="790" w:type="dxa"/>
            <w:vAlign w:val="center"/>
          </w:tcPr>
          <w:p>
            <w:pPr>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0.568</w:t>
            </w:r>
          </w:p>
        </w:tc>
        <w:tc>
          <w:tcPr>
            <w:tcW w:w="791" w:type="dxa"/>
            <w:vAlign w:val="center"/>
          </w:tcPr>
          <w:p>
            <w:pPr>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cs="Times New Roman"/>
                <w:sz w:val="21"/>
                <w:szCs w:val="21"/>
                <w:lang w:val="en-US" w:eastAsia="zh-CN"/>
              </w:rPr>
              <w:t>0.38</w:t>
            </w:r>
          </w:p>
        </w:tc>
        <w:tc>
          <w:tcPr>
            <w:tcW w:w="790" w:type="dxa"/>
            <w:vAlign w:val="center"/>
          </w:tcPr>
          <w:p>
            <w:pPr>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jc w:val="center"/>
        </w:trPr>
        <w:tc>
          <w:tcPr>
            <w:tcW w:w="690" w:type="dxa"/>
            <w:vMerge w:val="continue"/>
            <w:vAlign w:val="center"/>
          </w:tcPr>
          <w:p>
            <w:pPr>
              <w:jc w:val="center"/>
              <w:rPr>
                <w:rFonts w:hint="default" w:ascii="Times New Roman" w:hAnsi="Times New Roman" w:cs="Times New Roman"/>
                <w:color w:val="auto"/>
                <w:kern w:val="0"/>
                <w:sz w:val="21"/>
                <w:szCs w:val="21"/>
              </w:rPr>
            </w:pPr>
          </w:p>
        </w:tc>
        <w:tc>
          <w:tcPr>
            <w:tcW w:w="1164" w:type="dxa"/>
            <w:vMerge w:val="continue"/>
            <w:vAlign w:val="center"/>
          </w:tcPr>
          <w:p>
            <w:pPr>
              <w:jc w:val="center"/>
              <w:rPr>
                <w:rFonts w:hint="default" w:ascii="Times New Roman" w:hAnsi="Times New Roman" w:cs="Times New Roman"/>
                <w:b/>
                <w:color w:val="auto"/>
                <w:kern w:val="0"/>
                <w:sz w:val="21"/>
                <w:szCs w:val="21"/>
              </w:rPr>
            </w:pPr>
          </w:p>
        </w:tc>
        <w:tc>
          <w:tcPr>
            <w:tcW w:w="1075" w:type="dxa"/>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color w:val="000000"/>
                <w:kern w:val="0"/>
                <w:sz w:val="21"/>
                <w:szCs w:val="21"/>
                <w:u w:val="none"/>
                <w:lang w:val="en-US" w:eastAsia="zh-CN" w:bidi="ar"/>
              </w:rPr>
              <w:t>淡黄浑浊</w:t>
            </w:r>
          </w:p>
        </w:tc>
        <w:tc>
          <w:tcPr>
            <w:tcW w:w="1091" w:type="dxa"/>
            <w:vAlign w:val="center"/>
          </w:tcPr>
          <w:p>
            <w:pPr>
              <w:jc w:val="center"/>
              <w:rPr>
                <w:rFonts w:hint="default" w:ascii="Times New Roman" w:hAnsi="Times New Roman" w:cs="Times New Roman"/>
                <w:color w:val="auto"/>
                <w:kern w:val="0"/>
                <w:sz w:val="21"/>
                <w:szCs w:val="21"/>
              </w:rPr>
            </w:pPr>
            <w:r>
              <w:rPr>
                <w:rFonts w:hint="default" w:ascii="Times New Roman" w:hAnsi="Times New Roman" w:eastAsia="宋体" w:cs="Times New Roman"/>
                <w:color w:val="000000"/>
                <w:kern w:val="0"/>
                <w:sz w:val="21"/>
                <w:szCs w:val="21"/>
                <w:lang w:val="en-US" w:eastAsia="zh-CN"/>
              </w:rPr>
              <w:t>7.46</w:t>
            </w:r>
          </w:p>
        </w:tc>
        <w:tc>
          <w:tcPr>
            <w:tcW w:w="866" w:type="dxa"/>
            <w:vAlign w:val="center"/>
          </w:tcPr>
          <w:p>
            <w:pPr>
              <w:jc w:val="center"/>
              <w:rPr>
                <w:rFonts w:hint="default" w:ascii="Times New Roman" w:hAnsi="Times New Roman" w:cs="Times New Roman"/>
                <w:color w:val="auto"/>
                <w:kern w:val="0"/>
                <w:sz w:val="21"/>
                <w:szCs w:val="21"/>
              </w:rPr>
            </w:pPr>
            <w:r>
              <w:rPr>
                <w:rFonts w:hint="default" w:ascii="Times New Roman" w:hAnsi="Times New Roman" w:eastAsia="宋体" w:cs="Times New Roman"/>
                <w:color w:val="000000"/>
                <w:kern w:val="0"/>
                <w:sz w:val="21"/>
                <w:szCs w:val="21"/>
                <w:lang w:val="en-US" w:eastAsia="zh-CN"/>
              </w:rPr>
              <w:t>27</w:t>
            </w:r>
          </w:p>
        </w:tc>
        <w:tc>
          <w:tcPr>
            <w:tcW w:w="846" w:type="dxa"/>
            <w:vAlign w:val="center"/>
          </w:tcPr>
          <w:p>
            <w:pPr>
              <w:jc w:val="center"/>
              <w:rPr>
                <w:rFonts w:hint="default" w:ascii="Times New Roman" w:hAnsi="Times New Roman" w:cs="Times New Roman"/>
                <w:color w:val="auto"/>
                <w:kern w:val="0"/>
                <w:sz w:val="21"/>
                <w:szCs w:val="21"/>
              </w:rPr>
            </w:pPr>
            <w:r>
              <w:rPr>
                <w:rFonts w:hint="default" w:ascii="Times New Roman" w:hAnsi="Times New Roman" w:eastAsia="宋体" w:cs="Times New Roman"/>
                <w:color w:val="000000"/>
                <w:kern w:val="0"/>
                <w:sz w:val="21"/>
                <w:szCs w:val="21"/>
                <w:lang w:val="en-US" w:eastAsia="zh-CN"/>
              </w:rPr>
              <w:t>2.64</w:t>
            </w:r>
          </w:p>
        </w:tc>
        <w:tc>
          <w:tcPr>
            <w:tcW w:w="737" w:type="dxa"/>
            <w:vAlign w:val="center"/>
          </w:tcPr>
          <w:p>
            <w:pPr>
              <w:jc w:val="center"/>
              <w:rPr>
                <w:rFonts w:hint="default" w:ascii="Times New Roman" w:hAnsi="Times New Roman" w:cs="Times New Roman"/>
                <w:color w:val="auto"/>
                <w:kern w:val="0"/>
                <w:sz w:val="21"/>
                <w:szCs w:val="21"/>
              </w:rPr>
            </w:pPr>
            <w:r>
              <w:rPr>
                <w:rFonts w:hint="default" w:ascii="Times New Roman" w:hAnsi="Times New Roman" w:eastAsia="宋体" w:cs="Times New Roman"/>
                <w:color w:val="000000"/>
                <w:kern w:val="0"/>
                <w:sz w:val="21"/>
                <w:szCs w:val="21"/>
                <w:lang w:val="en-US" w:eastAsia="zh-CN"/>
              </w:rPr>
              <w:t>126</w:t>
            </w:r>
          </w:p>
        </w:tc>
        <w:tc>
          <w:tcPr>
            <w:tcW w:w="790" w:type="dxa"/>
            <w:vAlign w:val="center"/>
          </w:tcPr>
          <w:p>
            <w:pPr>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0.572</w:t>
            </w:r>
          </w:p>
        </w:tc>
        <w:tc>
          <w:tcPr>
            <w:tcW w:w="791" w:type="dxa"/>
            <w:vAlign w:val="center"/>
          </w:tcPr>
          <w:p>
            <w:pPr>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cs="Times New Roman"/>
                <w:sz w:val="21"/>
                <w:szCs w:val="21"/>
                <w:lang w:val="en-US" w:eastAsia="zh-CN"/>
              </w:rPr>
              <w:t>0.40</w:t>
            </w:r>
          </w:p>
        </w:tc>
        <w:tc>
          <w:tcPr>
            <w:tcW w:w="790" w:type="dxa"/>
            <w:vAlign w:val="center"/>
          </w:tcPr>
          <w:p>
            <w:pPr>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7.1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jc w:val="center"/>
        </w:trPr>
        <w:tc>
          <w:tcPr>
            <w:tcW w:w="690" w:type="dxa"/>
            <w:vMerge w:val="continue"/>
            <w:vAlign w:val="center"/>
          </w:tcPr>
          <w:p>
            <w:pPr>
              <w:jc w:val="center"/>
              <w:rPr>
                <w:rFonts w:hint="default" w:ascii="Times New Roman" w:hAnsi="Times New Roman" w:cs="Times New Roman"/>
                <w:color w:val="auto"/>
                <w:kern w:val="0"/>
                <w:sz w:val="21"/>
                <w:szCs w:val="21"/>
              </w:rPr>
            </w:pPr>
          </w:p>
        </w:tc>
        <w:tc>
          <w:tcPr>
            <w:tcW w:w="1164" w:type="dxa"/>
            <w:vMerge w:val="continue"/>
            <w:vAlign w:val="center"/>
          </w:tcPr>
          <w:p>
            <w:pPr>
              <w:jc w:val="center"/>
              <w:rPr>
                <w:rFonts w:hint="default" w:ascii="Times New Roman" w:hAnsi="Times New Roman" w:cs="Times New Roman"/>
                <w:b/>
                <w:color w:val="auto"/>
                <w:kern w:val="0"/>
                <w:sz w:val="21"/>
                <w:szCs w:val="21"/>
              </w:rPr>
            </w:pPr>
          </w:p>
        </w:tc>
        <w:tc>
          <w:tcPr>
            <w:tcW w:w="1075" w:type="dxa"/>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color w:val="000000"/>
                <w:kern w:val="0"/>
                <w:sz w:val="21"/>
                <w:szCs w:val="21"/>
                <w:u w:val="none"/>
                <w:lang w:val="en-US" w:eastAsia="zh-CN" w:bidi="ar"/>
              </w:rPr>
              <w:t>淡黄浑浊</w:t>
            </w:r>
          </w:p>
        </w:tc>
        <w:tc>
          <w:tcPr>
            <w:tcW w:w="1091" w:type="dxa"/>
            <w:vAlign w:val="center"/>
          </w:tcPr>
          <w:p>
            <w:pPr>
              <w:jc w:val="center"/>
              <w:rPr>
                <w:rFonts w:hint="default" w:ascii="Times New Roman" w:hAnsi="Times New Roman" w:cs="Times New Roman"/>
                <w:color w:val="auto"/>
                <w:kern w:val="0"/>
                <w:sz w:val="21"/>
                <w:szCs w:val="21"/>
              </w:rPr>
            </w:pPr>
            <w:r>
              <w:rPr>
                <w:rFonts w:hint="default" w:ascii="Times New Roman" w:hAnsi="Times New Roman" w:eastAsia="宋体" w:cs="Times New Roman"/>
                <w:color w:val="000000"/>
                <w:kern w:val="0"/>
                <w:sz w:val="21"/>
                <w:szCs w:val="21"/>
                <w:lang w:val="en-US" w:eastAsia="zh-CN"/>
              </w:rPr>
              <w:t>7.59</w:t>
            </w:r>
          </w:p>
        </w:tc>
        <w:tc>
          <w:tcPr>
            <w:tcW w:w="866" w:type="dxa"/>
            <w:vAlign w:val="center"/>
          </w:tcPr>
          <w:p>
            <w:pPr>
              <w:jc w:val="center"/>
              <w:rPr>
                <w:rFonts w:hint="default" w:ascii="Times New Roman" w:hAnsi="Times New Roman" w:cs="Times New Roman"/>
                <w:color w:val="auto"/>
                <w:kern w:val="0"/>
                <w:sz w:val="21"/>
                <w:szCs w:val="21"/>
              </w:rPr>
            </w:pPr>
            <w:r>
              <w:rPr>
                <w:rFonts w:hint="default" w:ascii="Times New Roman" w:hAnsi="Times New Roman" w:eastAsia="宋体" w:cs="Times New Roman"/>
                <w:color w:val="000000"/>
                <w:kern w:val="0"/>
                <w:sz w:val="21"/>
                <w:szCs w:val="21"/>
                <w:lang w:val="en-US" w:eastAsia="zh-CN"/>
              </w:rPr>
              <w:t>27</w:t>
            </w:r>
          </w:p>
        </w:tc>
        <w:tc>
          <w:tcPr>
            <w:tcW w:w="846" w:type="dxa"/>
            <w:vAlign w:val="center"/>
          </w:tcPr>
          <w:p>
            <w:pPr>
              <w:jc w:val="center"/>
              <w:rPr>
                <w:rFonts w:hint="default" w:ascii="Times New Roman" w:hAnsi="Times New Roman" w:cs="Times New Roman"/>
                <w:color w:val="auto"/>
                <w:kern w:val="0"/>
                <w:sz w:val="21"/>
                <w:szCs w:val="21"/>
              </w:rPr>
            </w:pPr>
            <w:r>
              <w:rPr>
                <w:rFonts w:hint="default" w:ascii="Times New Roman" w:hAnsi="Times New Roman" w:eastAsia="宋体" w:cs="Times New Roman"/>
                <w:color w:val="000000"/>
                <w:kern w:val="0"/>
                <w:sz w:val="21"/>
                <w:szCs w:val="21"/>
                <w:lang w:val="en-US" w:eastAsia="zh-CN"/>
              </w:rPr>
              <w:t>3.84</w:t>
            </w:r>
          </w:p>
        </w:tc>
        <w:tc>
          <w:tcPr>
            <w:tcW w:w="737" w:type="dxa"/>
            <w:vAlign w:val="center"/>
          </w:tcPr>
          <w:p>
            <w:pPr>
              <w:jc w:val="center"/>
              <w:rPr>
                <w:rFonts w:hint="default" w:ascii="Times New Roman" w:hAnsi="Times New Roman" w:cs="Times New Roman"/>
                <w:color w:val="auto"/>
                <w:kern w:val="0"/>
                <w:sz w:val="21"/>
                <w:szCs w:val="21"/>
              </w:rPr>
            </w:pPr>
            <w:r>
              <w:rPr>
                <w:rFonts w:hint="default" w:ascii="Times New Roman" w:hAnsi="Times New Roman" w:eastAsia="宋体" w:cs="Times New Roman"/>
                <w:color w:val="000000"/>
                <w:kern w:val="0"/>
                <w:sz w:val="21"/>
                <w:szCs w:val="21"/>
                <w:lang w:val="en-US" w:eastAsia="zh-CN"/>
              </w:rPr>
              <w:t>91</w:t>
            </w:r>
          </w:p>
        </w:tc>
        <w:tc>
          <w:tcPr>
            <w:tcW w:w="790" w:type="dxa"/>
            <w:vAlign w:val="center"/>
          </w:tcPr>
          <w:p>
            <w:pPr>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0.572</w:t>
            </w:r>
          </w:p>
        </w:tc>
        <w:tc>
          <w:tcPr>
            <w:tcW w:w="791" w:type="dxa"/>
            <w:vAlign w:val="center"/>
          </w:tcPr>
          <w:p>
            <w:pPr>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cs="Times New Roman"/>
                <w:sz w:val="21"/>
                <w:szCs w:val="21"/>
                <w:lang w:val="en-US" w:eastAsia="zh-CN"/>
              </w:rPr>
              <w:t>0.38</w:t>
            </w:r>
          </w:p>
        </w:tc>
        <w:tc>
          <w:tcPr>
            <w:tcW w:w="790" w:type="dxa"/>
            <w:vAlign w:val="center"/>
          </w:tcPr>
          <w:p>
            <w:pPr>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7.3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690" w:type="dxa"/>
            <w:vMerge w:val="continue"/>
            <w:vAlign w:val="center"/>
          </w:tcPr>
          <w:p>
            <w:pPr>
              <w:jc w:val="center"/>
              <w:rPr>
                <w:rFonts w:hint="default" w:ascii="Times New Roman" w:hAnsi="Times New Roman" w:cs="Times New Roman"/>
                <w:color w:val="auto"/>
                <w:kern w:val="0"/>
                <w:sz w:val="21"/>
                <w:szCs w:val="21"/>
              </w:rPr>
            </w:pPr>
          </w:p>
        </w:tc>
        <w:tc>
          <w:tcPr>
            <w:tcW w:w="1164" w:type="dxa"/>
            <w:vMerge w:val="continue"/>
            <w:vAlign w:val="center"/>
          </w:tcPr>
          <w:p>
            <w:pPr>
              <w:jc w:val="center"/>
              <w:rPr>
                <w:rFonts w:hint="default" w:ascii="Times New Roman" w:hAnsi="Times New Roman" w:cs="Times New Roman"/>
                <w:b/>
                <w:color w:val="auto"/>
                <w:kern w:val="0"/>
                <w:sz w:val="21"/>
                <w:szCs w:val="21"/>
              </w:rPr>
            </w:pPr>
          </w:p>
        </w:tc>
        <w:tc>
          <w:tcPr>
            <w:tcW w:w="1075" w:type="dxa"/>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color w:val="000000"/>
                <w:kern w:val="0"/>
                <w:sz w:val="21"/>
                <w:szCs w:val="21"/>
                <w:u w:val="none"/>
                <w:lang w:val="en-US" w:eastAsia="zh-CN" w:bidi="ar"/>
              </w:rPr>
              <w:t>淡黄浑浊</w:t>
            </w:r>
          </w:p>
        </w:tc>
        <w:tc>
          <w:tcPr>
            <w:tcW w:w="1091" w:type="dxa"/>
            <w:vAlign w:val="center"/>
          </w:tcPr>
          <w:p>
            <w:pPr>
              <w:jc w:val="center"/>
              <w:rPr>
                <w:rFonts w:hint="default" w:ascii="Times New Roman" w:hAnsi="Times New Roman" w:cs="Times New Roman"/>
                <w:color w:val="auto"/>
                <w:kern w:val="0"/>
                <w:sz w:val="21"/>
                <w:szCs w:val="21"/>
              </w:rPr>
            </w:pPr>
            <w:r>
              <w:rPr>
                <w:rFonts w:hint="default" w:ascii="Times New Roman" w:hAnsi="Times New Roman" w:eastAsia="宋体" w:cs="Times New Roman"/>
                <w:color w:val="000000"/>
                <w:kern w:val="0"/>
                <w:sz w:val="21"/>
                <w:szCs w:val="21"/>
                <w:lang w:val="en-US" w:eastAsia="zh-CN"/>
              </w:rPr>
              <w:t>7.63</w:t>
            </w:r>
          </w:p>
        </w:tc>
        <w:tc>
          <w:tcPr>
            <w:tcW w:w="866" w:type="dxa"/>
            <w:vAlign w:val="center"/>
          </w:tcPr>
          <w:p>
            <w:pPr>
              <w:jc w:val="center"/>
              <w:rPr>
                <w:rFonts w:hint="default" w:ascii="Times New Roman" w:hAnsi="Times New Roman" w:cs="Times New Roman"/>
                <w:color w:val="auto"/>
                <w:kern w:val="0"/>
                <w:sz w:val="21"/>
                <w:szCs w:val="21"/>
              </w:rPr>
            </w:pPr>
            <w:r>
              <w:rPr>
                <w:rFonts w:hint="default" w:ascii="Times New Roman" w:hAnsi="Times New Roman" w:eastAsia="宋体" w:cs="Times New Roman"/>
                <w:color w:val="000000"/>
                <w:kern w:val="0"/>
                <w:sz w:val="21"/>
                <w:szCs w:val="21"/>
                <w:lang w:val="en-US" w:eastAsia="zh-CN"/>
              </w:rPr>
              <w:t>26</w:t>
            </w:r>
          </w:p>
        </w:tc>
        <w:tc>
          <w:tcPr>
            <w:tcW w:w="846" w:type="dxa"/>
            <w:vAlign w:val="center"/>
          </w:tcPr>
          <w:p>
            <w:pPr>
              <w:jc w:val="center"/>
              <w:rPr>
                <w:rFonts w:hint="default" w:ascii="Times New Roman" w:hAnsi="Times New Roman" w:cs="Times New Roman"/>
                <w:color w:val="auto"/>
                <w:kern w:val="0"/>
                <w:sz w:val="21"/>
                <w:szCs w:val="21"/>
              </w:rPr>
            </w:pPr>
            <w:r>
              <w:rPr>
                <w:rFonts w:hint="default" w:ascii="Times New Roman" w:hAnsi="Times New Roman" w:eastAsia="宋体" w:cs="Times New Roman"/>
                <w:color w:val="000000"/>
                <w:kern w:val="0"/>
                <w:sz w:val="21"/>
                <w:szCs w:val="21"/>
                <w:lang w:val="en-US" w:eastAsia="zh-CN"/>
              </w:rPr>
              <w:t>3.38</w:t>
            </w:r>
          </w:p>
        </w:tc>
        <w:tc>
          <w:tcPr>
            <w:tcW w:w="737" w:type="dxa"/>
            <w:vAlign w:val="center"/>
          </w:tcPr>
          <w:p>
            <w:pPr>
              <w:jc w:val="center"/>
              <w:rPr>
                <w:rFonts w:hint="default" w:ascii="Times New Roman" w:hAnsi="Times New Roman" w:cs="Times New Roman"/>
                <w:color w:val="auto"/>
                <w:kern w:val="0"/>
                <w:sz w:val="21"/>
                <w:szCs w:val="21"/>
              </w:rPr>
            </w:pPr>
            <w:r>
              <w:rPr>
                <w:rFonts w:hint="default" w:ascii="Times New Roman" w:hAnsi="Times New Roman" w:eastAsia="宋体" w:cs="Times New Roman"/>
                <w:color w:val="000000"/>
                <w:kern w:val="0"/>
                <w:sz w:val="21"/>
                <w:szCs w:val="21"/>
                <w:lang w:val="en-US" w:eastAsia="zh-CN"/>
              </w:rPr>
              <w:t>119</w:t>
            </w:r>
          </w:p>
        </w:tc>
        <w:tc>
          <w:tcPr>
            <w:tcW w:w="790" w:type="dxa"/>
            <w:vAlign w:val="center"/>
          </w:tcPr>
          <w:p>
            <w:pPr>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0.580</w:t>
            </w:r>
          </w:p>
        </w:tc>
        <w:tc>
          <w:tcPr>
            <w:tcW w:w="791" w:type="dxa"/>
            <w:vAlign w:val="center"/>
          </w:tcPr>
          <w:p>
            <w:pPr>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cs="Times New Roman"/>
                <w:sz w:val="21"/>
                <w:szCs w:val="21"/>
                <w:lang w:val="en-US" w:eastAsia="zh-CN"/>
              </w:rPr>
              <w:t>0.37</w:t>
            </w:r>
          </w:p>
        </w:tc>
        <w:tc>
          <w:tcPr>
            <w:tcW w:w="790" w:type="dxa"/>
            <w:vAlign w:val="center"/>
          </w:tcPr>
          <w:p>
            <w:pPr>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690" w:type="dxa"/>
            <w:vMerge w:val="continue"/>
            <w:vAlign w:val="center"/>
          </w:tcPr>
          <w:p>
            <w:pPr>
              <w:jc w:val="center"/>
              <w:rPr>
                <w:rFonts w:hint="default" w:ascii="Times New Roman" w:hAnsi="Times New Roman" w:cs="Times New Roman"/>
                <w:color w:val="auto"/>
                <w:kern w:val="0"/>
                <w:sz w:val="21"/>
                <w:szCs w:val="21"/>
              </w:rPr>
            </w:pPr>
          </w:p>
        </w:tc>
        <w:tc>
          <w:tcPr>
            <w:tcW w:w="1164" w:type="dxa"/>
            <w:vAlign w:val="center"/>
          </w:tcPr>
          <w:p>
            <w:pPr>
              <w:jc w:val="center"/>
              <w:rPr>
                <w:rFonts w:hint="default" w:ascii="Times New Roman" w:hAnsi="Times New Roman" w:cs="Times New Roman"/>
                <w:b/>
                <w:color w:val="auto"/>
                <w:kern w:val="0"/>
                <w:sz w:val="21"/>
                <w:szCs w:val="21"/>
              </w:rPr>
            </w:pPr>
            <w:r>
              <w:rPr>
                <w:rFonts w:hint="default" w:ascii="Times New Roman" w:hAnsi="Times New Roman" w:cs="Times New Roman"/>
                <w:b/>
                <w:color w:val="auto"/>
                <w:kern w:val="0"/>
                <w:sz w:val="21"/>
                <w:szCs w:val="21"/>
              </w:rPr>
              <w:t>均值</w:t>
            </w:r>
          </w:p>
        </w:tc>
        <w:tc>
          <w:tcPr>
            <w:tcW w:w="1075" w:type="dxa"/>
            <w:vAlign w:val="center"/>
          </w:tcPr>
          <w:p>
            <w:pPr>
              <w:widowControl/>
              <w:jc w:val="center"/>
              <w:textAlignment w:val="center"/>
              <w:rPr>
                <w:rFonts w:hint="default" w:ascii="Times New Roman" w:hAnsi="Times New Roman" w:eastAsia="宋体" w:cs="Times New Roman"/>
                <w:b/>
                <w:color w:val="auto"/>
                <w:kern w:val="0"/>
                <w:sz w:val="21"/>
                <w:szCs w:val="21"/>
              </w:rPr>
            </w:pPr>
            <w:r>
              <w:rPr>
                <w:rFonts w:hint="default" w:ascii="Times New Roman" w:hAnsi="Times New Roman" w:eastAsia="宋体" w:cs="Times New Roman"/>
                <w:b w:val="0"/>
                <w:bCs/>
                <w:color w:val="auto"/>
                <w:kern w:val="0"/>
                <w:sz w:val="21"/>
                <w:szCs w:val="21"/>
              </w:rPr>
              <w:t>/</w:t>
            </w:r>
          </w:p>
        </w:tc>
        <w:tc>
          <w:tcPr>
            <w:tcW w:w="1091" w:type="dxa"/>
            <w:vAlign w:val="center"/>
          </w:tcPr>
          <w:p>
            <w:pPr>
              <w:spacing w:line="320" w:lineRule="exact"/>
              <w:jc w:val="center"/>
              <w:rPr>
                <w:rFonts w:hint="default" w:ascii="Times New Roman" w:hAnsi="Times New Roman" w:eastAsia="仿宋_GB2312" w:cs="Times New Roman"/>
                <w:b/>
                <w:bCs/>
                <w:color w:val="auto"/>
                <w:kern w:val="0"/>
                <w:sz w:val="21"/>
                <w:szCs w:val="21"/>
                <w:lang w:val="en-US" w:eastAsia="zh-CN"/>
              </w:rPr>
            </w:pPr>
            <w:r>
              <w:rPr>
                <w:rFonts w:hint="default" w:ascii="Times New Roman" w:hAnsi="Times New Roman" w:eastAsia="仿宋_GB2312" w:cs="Times New Roman"/>
                <w:b/>
                <w:bCs/>
                <w:sz w:val="21"/>
                <w:szCs w:val="21"/>
                <w:lang w:val="en-US" w:eastAsia="zh-CN"/>
              </w:rPr>
              <w:t>7.46</w:t>
            </w:r>
            <w:r>
              <w:rPr>
                <w:rFonts w:hint="default" w:ascii="Times New Roman" w:hAnsi="Times New Roman" w:eastAsia="仿宋_GB2312" w:cs="Times New Roman"/>
                <w:b/>
                <w:bCs/>
                <w:sz w:val="21"/>
                <w:szCs w:val="21"/>
              </w:rPr>
              <w:t>~</w:t>
            </w:r>
            <w:r>
              <w:rPr>
                <w:rFonts w:hint="default" w:ascii="Times New Roman" w:hAnsi="Times New Roman" w:eastAsia="仿宋_GB2312" w:cs="Times New Roman"/>
                <w:b/>
                <w:bCs/>
                <w:sz w:val="21"/>
                <w:szCs w:val="21"/>
                <w:lang w:val="en-US" w:eastAsia="zh-CN"/>
              </w:rPr>
              <w:t>7.63</w:t>
            </w:r>
          </w:p>
        </w:tc>
        <w:tc>
          <w:tcPr>
            <w:tcW w:w="866" w:type="dxa"/>
            <w:vAlign w:val="center"/>
          </w:tcPr>
          <w:p>
            <w:pPr>
              <w:spacing w:line="320" w:lineRule="exact"/>
              <w:jc w:val="center"/>
              <w:rPr>
                <w:rFonts w:hint="default" w:ascii="Times New Roman" w:hAnsi="Times New Roman" w:eastAsia="宋体" w:cs="Times New Roman"/>
                <w:b/>
                <w:bCs/>
                <w:color w:val="auto"/>
                <w:kern w:val="0"/>
                <w:sz w:val="21"/>
                <w:szCs w:val="21"/>
                <w:lang w:val="en-US" w:eastAsia="zh-CN"/>
              </w:rPr>
            </w:pPr>
            <w:r>
              <w:rPr>
                <w:rFonts w:hint="eastAsia" w:ascii="Times New Roman" w:hAnsi="Times New Roman" w:eastAsia="宋体" w:cs="Times New Roman"/>
                <w:b/>
                <w:bCs/>
                <w:color w:val="auto"/>
                <w:kern w:val="0"/>
                <w:sz w:val="21"/>
                <w:szCs w:val="21"/>
                <w:lang w:val="en-US" w:eastAsia="zh-CN"/>
              </w:rPr>
              <w:t>27</w:t>
            </w:r>
          </w:p>
        </w:tc>
        <w:tc>
          <w:tcPr>
            <w:tcW w:w="846" w:type="dxa"/>
            <w:vAlign w:val="center"/>
          </w:tcPr>
          <w:p>
            <w:pPr>
              <w:spacing w:line="320" w:lineRule="exact"/>
              <w:jc w:val="center"/>
              <w:rPr>
                <w:rFonts w:hint="default" w:ascii="Times New Roman" w:hAnsi="Times New Roman" w:eastAsia="仿宋_GB2312" w:cs="Times New Roman"/>
                <w:b/>
                <w:bCs/>
                <w:color w:val="auto"/>
                <w:kern w:val="0"/>
                <w:sz w:val="21"/>
                <w:szCs w:val="21"/>
                <w:lang w:val="en-US" w:eastAsia="zh-CN"/>
              </w:rPr>
            </w:pPr>
            <w:r>
              <w:rPr>
                <w:rFonts w:hint="eastAsia" w:ascii="Times New Roman" w:hAnsi="Times New Roman" w:eastAsia="仿宋_GB2312" w:cs="Times New Roman"/>
                <w:b/>
                <w:bCs/>
                <w:color w:val="auto"/>
                <w:kern w:val="0"/>
                <w:sz w:val="21"/>
                <w:szCs w:val="21"/>
                <w:lang w:val="en-US" w:eastAsia="zh-CN"/>
              </w:rPr>
              <w:t>3.23</w:t>
            </w:r>
          </w:p>
        </w:tc>
        <w:tc>
          <w:tcPr>
            <w:tcW w:w="737" w:type="dxa"/>
            <w:vAlign w:val="center"/>
          </w:tcPr>
          <w:p>
            <w:pPr>
              <w:spacing w:line="320" w:lineRule="exact"/>
              <w:jc w:val="center"/>
              <w:rPr>
                <w:rFonts w:hint="default" w:ascii="Times New Roman" w:hAnsi="Times New Roman" w:eastAsia="宋体" w:cs="Times New Roman"/>
                <w:b/>
                <w:bCs/>
                <w:color w:val="auto"/>
                <w:kern w:val="0"/>
                <w:sz w:val="21"/>
                <w:szCs w:val="21"/>
                <w:lang w:val="en-US" w:eastAsia="zh-CN"/>
              </w:rPr>
            </w:pPr>
            <w:r>
              <w:rPr>
                <w:rFonts w:hint="eastAsia" w:ascii="Times New Roman" w:hAnsi="Times New Roman" w:eastAsia="宋体" w:cs="Times New Roman"/>
                <w:b/>
                <w:bCs/>
                <w:color w:val="auto"/>
                <w:kern w:val="0"/>
                <w:sz w:val="21"/>
                <w:szCs w:val="21"/>
                <w:lang w:val="en-US" w:eastAsia="zh-CN"/>
              </w:rPr>
              <w:t>109</w:t>
            </w:r>
          </w:p>
        </w:tc>
        <w:tc>
          <w:tcPr>
            <w:tcW w:w="790" w:type="dxa"/>
            <w:vAlign w:val="center"/>
          </w:tcPr>
          <w:p>
            <w:pPr>
              <w:spacing w:line="320" w:lineRule="exact"/>
              <w:jc w:val="center"/>
              <w:rPr>
                <w:rFonts w:hint="default" w:ascii="Times New Roman" w:hAnsi="Times New Roman" w:eastAsia="仿宋_GB2312" w:cs="Times New Roman"/>
                <w:b/>
                <w:bCs/>
                <w:sz w:val="21"/>
                <w:szCs w:val="21"/>
                <w:lang w:val="en-US" w:eastAsia="zh-CN"/>
              </w:rPr>
            </w:pPr>
            <w:r>
              <w:rPr>
                <w:rFonts w:hint="default" w:ascii="Times New Roman" w:hAnsi="Times New Roman" w:eastAsia="仿宋_GB2312" w:cs="Times New Roman"/>
                <w:b/>
                <w:bCs/>
                <w:sz w:val="21"/>
                <w:szCs w:val="21"/>
                <w:lang w:val="en-US" w:eastAsia="zh-CN"/>
              </w:rPr>
              <w:fldChar w:fldCharType="begin"/>
            </w:r>
            <w:r>
              <w:rPr>
                <w:rFonts w:hint="default" w:ascii="Times New Roman" w:hAnsi="Times New Roman" w:eastAsia="仿宋_GB2312" w:cs="Times New Roman"/>
                <w:b/>
                <w:bCs/>
                <w:sz w:val="21"/>
                <w:szCs w:val="21"/>
                <w:lang w:val="en-US" w:eastAsia="zh-CN"/>
              </w:rPr>
              <w:instrText xml:space="preserve"> = average(H2:H5) \* MERGEFORMAT </w:instrText>
            </w:r>
            <w:r>
              <w:rPr>
                <w:rFonts w:hint="default" w:ascii="Times New Roman" w:hAnsi="Times New Roman" w:eastAsia="仿宋_GB2312" w:cs="Times New Roman"/>
                <w:b/>
                <w:bCs/>
                <w:sz w:val="21"/>
                <w:szCs w:val="21"/>
                <w:lang w:val="en-US" w:eastAsia="zh-CN"/>
              </w:rPr>
              <w:fldChar w:fldCharType="separate"/>
            </w:r>
            <w:r>
              <w:rPr>
                <w:rFonts w:hint="default" w:ascii="Times New Roman" w:hAnsi="Times New Roman" w:eastAsia="仿宋_GB2312" w:cs="Times New Roman"/>
                <w:b/>
                <w:bCs/>
                <w:sz w:val="21"/>
                <w:szCs w:val="21"/>
                <w:lang w:val="en-US" w:eastAsia="zh-CN"/>
              </w:rPr>
              <w:t>0.573</w:t>
            </w:r>
            <w:r>
              <w:rPr>
                <w:rFonts w:hint="default" w:ascii="Times New Roman" w:hAnsi="Times New Roman" w:eastAsia="仿宋_GB2312" w:cs="Times New Roman"/>
                <w:b/>
                <w:bCs/>
                <w:sz w:val="21"/>
                <w:szCs w:val="21"/>
                <w:lang w:val="en-US" w:eastAsia="zh-CN"/>
              </w:rPr>
              <w:fldChar w:fldCharType="end"/>
            </w:r>
          </w:p>
        </w:tc>
        <w:tc>
          <w:tcPr>
            <w:tcW w:w="791" w:type="dxa"/>
            <w:vAlign w:val="center"/>
          </w:tcPr>
          <w:p>
            <w:pPr>
              <w:spacing w:line="320" w:lineRule="exact"/>
              <w:jc w:val="center"/>
              <w:rPr>
                <w:rFonts w:hint="default"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val="en-US" w:eastAsia="zh-CN"/>
              </w:rPr>
              <w:t>0.38</w:t>
            </w:r>
          </w:p>
        </w:tc>
        <w:tc>
          <w:tcPr>
            <w:tcW w:w="790" w:type="dxa"/>
            <w:vAlign w:val="center"/>
          </w:tcPr>
          <w:p>
            <w:pPr>
              <w:spacing w:line="320" w:lineRule="exact"/>
              <w:jc w:val="center"/>
              <w:rPr>
                <w:rFonts w:hint="default"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val="en-US" w:eastAsia="zh-CN"/>
              </w:rPr>
              <w:t>7.1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90" w:type="dxa"/>
            <w:vMerge w:val="continue"/>
            <w:vAlign w:val="center"/>
          </w:tcPr>
          <w:p>
            <w:pPr>
              <w:jc w:val="center"/>
              <w:rPr>
                <w:rFonts w:hint="default" w:ascii="Times New Roman" w:hAnsi="Times New Roman" w:cs="Times New Roman"/>
                <w:color w:val="auto"/>
                <w:kern w:val="0"/>
                <w:sz w:val="21"/>
                <w:szCs w:val="21"/>
              </w:rPr>
            </w:pPr>
          </w:p>
        </w:tc>
        <w:tc>
          <w:tcPr>
            <w:tcW w:w="1164" w:type="dxa"/>
            <w:vMerge w:val="restart"/>
            <w:vAlign w:val="center"/>
          </w:tcPr>
          <w:p>
            <w:pPr>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2018.11.30</w:t>
            </w:r>
          </w:p>
        </w:tc>
        <w:tc>
          <w:tcPr>
            <w:tcW w:w="1075" w:type="dxa"/>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color w:val="000000"/>
                <w:kern w:val="0"/>
                <w:sz w:val="21"/>
                <w:szCs w:val="21"/>
                <w:u w:val="none"/>
                <w:lang w:val="en-US" w:eastAsia="zh-CN" w:bidi="ar"/>
              </w:rPr>
              <w:t>淡黄浑浊</w:t>
            </w:r>
          </w:p>
        </w:tc>
        <w:tc>
          <w:tcPr>
            <w:tcW w:w="1091" w:type="dxa"/>
            <w:vAlign w:val="center"/>
          </w:tcPr>
          <w:p>
            <w:pPr>
              <w:jc w:val="center"/>
              <w:rPr>
                <w:rFonts w:hint="default" w:ascii="Times New Roman" w:hAnsi="Times New Roman" w:cs="Times New Roman"/>
                <w:color w:val="auto"/>
                <w:kern w:val="0"/>
                <w:sz w:val="21"/>
                <w:szCs w:val="21"/>
              </w:rPr>
            </w:pPr>
            <w:r>
              <w:rPr>
                <w:rFonts w:hint="default" w:ascii="Times New Roman" w:hAnsi="Times New Roman" w:eastAsia="宋体" w:cs="Times New Roman"/>
                <w:color w:val="000000"/>
                <w:kern w:val="0"/>
                <w:sz w:val="21"/>
                <w:szCs w:val="21"/>
                <w:lang w:val="en-US" w:eastAsia="zh-CN"/>
              </w:rPr>
              <w:t>7.40</w:t>
            </w:r>
          </w:p>
        </w:tc>
        <w:tc>
          <w:tcPr>
            <w:tcW w:w="866" w:type="dxa"/>
            <w:vAlign w:val="center"/>
          </w:tcPr>
          <w:p>
            <w:pPr>
              <w:jc w:val="center"/>
              <w:rPr>
                <w:rFonts w:hint="default" w:ascii="Times New Roman" w:hAnsi="Times New Roman" w:cs="Times New Roman"/>
                <w:color w:val="auto"/>
                <w:kern w:val="0"/>
                <w:sz w:val="21"/>
                <w:szCs w:val="21"/>
              </w:rPr>
            </w:pPr>
            <w:r>
              <w:rPr>
                <w:rFonts w:hint="default" w:ascii="Times New Roman" w:hAnsi="Times New Roman" w:eastAsia="宋体" w:cs="Times New Roman"/>
                <w:color w:val="000000"/>
                <w:kern w:val="0"/>
                <w:sz w:val="21"/>
                <w:szCs w:val="21"/>
                <w:lang w:val="en-US" w:eastAsia="zh-CN"/>
              </w:rPr>
              <w:t>22</w:t>
            </w:r>
          </w:p>
        </w:tc>
        <w:tc>
          <w:tcPr>
            <w:tcW w:w="846" w:type="dxa"/>
            <w:vAlign w:val="center"/>
          </w:tcPr>
          <w:p>
            <w:pPr>
              <w:jc w:val="center"/>
              <w:rPr>
                <w:rFonts w:hint="default" w:ascii="Times New Roman" w:hAnsi="Times New Roman" w:cs="Times New Roman"/>
                <w:color w:val="0000FF"/>
                <w:kern w:val="0"/>
                <w:sz w:val="21"/>
                <w:szCs w:val="21"/>
              </w:rPr>
            </w:pPr>
            <w:r>
              <w:rPr>
                <w:rFonts w:hint="default" w:ascii="Times New Roman" w:hAnsi="Times New Roman" w:eastAsia="宋体" w:cs="Times New Roman"/>
                <w:color w:val="000000"/>
                <w:kern w:val="0"/>
                <w:sz w:val="21"/>
                <w:szCs w:val="21"/>
                <w:lang w:val="en-US" w:eastAsia="zh-CN"/>
              </w:rPr>
              <w:t>1.51</w:t>
            </w:r>
          </w:p>
        </w:tc>
        <w:tc>
          <w:tcPr>
            <w:tcW w:w="737" w:type="dxa"/>
            <w:vAlign w:val="center"/>
          </w:tcPr>
          <w:p>
            <w:pPr>
              <w:jc w:val="center"/>
              <w:rPr>
                <w:rFonts w:hint="default" w:ascii="Times New Roman" w:hAnsi="Times New Roman" w:cs="Times New Roman"/>
                <w:color w:val="auto"/>
                <w:kern w:val="0"/>
                <w:sz w:val="21"/>
                <w:szCs w:val="21"/>
              </w:rPr>
            </w:pPr>
            <w:r>
              <w:rPr>
                <w:rFonts w:hint="default" w:ascii="Times New Roman" w:hAnsi="Times New Roman" w:eastAsia="宋体" w:cs="Times New Roman"/>
                <w:color w:val="000000"/>
                <w:kern w:val="0"/>
                <w:sz w:val="21"/>
                <w:szCs w:val="21"/>
                <w:lang w:val="en-US" w:eastAsia="zh-CN"/>
              </w:rPr>
              <w:t>55</w:t>
            </w:r>
          </w:p>
        </w:tc>
        <w:tc>
          <w:tcPr>
            <w:tcW w:w="790" w:type="dxa"/>
            <w:vAlign w:val="center"/>
          </w:tcPr>
          <w:p>
            <w:pPr>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0.135</w:t>
            </w:r>
          </w:p>
        </w:tc>
        <w:tc>
          <w:tcPr>
            <w:tcW w:w="791" w:type="dxa"/>
            <w:vAlign w:val="center"/>
          </w:tcPr>
          <w:p>
            <w:pPr>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cs="Times New Roman"/>
                <w:sz w:val="21"/>
                <w:szCs w:val="21"/>
                <w:lang w:val="en-US" w:eastAsia="zh-CN"/>
              </w:rPr>
              <w:t>0.20</w:t>
            </w:r>
          </w:p>
        </w:tc>
        <w:tc>
          <w:tcPr>
            <w:tcW w:w="790" w:type="dxa"/>
            <w:vAlign w:val="center"/>
          </w:tcPr>
          <w:p>
            <w:pPr>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jc w:val="center"/>
        </w:trPr>
        <w:tc>
          <w:tcPr>
            <w:tcW w:w="690" w:type="dxa"/>
            <w:vMerge w:val="continue"/>
            <w:vAlign w:val="center"/>
          </w:tcPr>
          <w:p>
            <w:pPr>
              <w:jc w:val="center"/>
              <w:rPr>
                <w:rFonts w:hint="default" w:ascii="Times New Roman" w:hAnsi="Times New Roman" w:cs="Times New Roman"/>
                <w:color w:val="auto"/>
                <w:kern w:val="0"/>
                <w:sz w:val="21"/>
                <w:szCs w:val="21"/>
              </w:rPr>
            </w:pPr>
          </w:p>
        </w:tc>
        <w:tc>
          <w:tcPr>
            <w:tcW w:w="1164" w:type="dxa"/>
            <w:vMerge w:val="continue"/>
            <w:vAlign w:val="center"/>
          </w:tcPr>
          <w:p>
            <w:pPr>
              <w:jc w:val="center"/>
              <w:rPr>
                <w:rFonts w:hint="default" w:ascii="Times New Roman" w:hAnsi="Times New Roman" w:cs="Times New Roman"/>
                <w:b/>
                <w:color w:val="auto"/>
                <w:kern w:val="0"/>
                <w:sz w:val="21"/>
                <w:szCs w:val="21"/>
              </w:rPr>
            </w:pPr>
          </w:p>
        </w:tc>
        <w:tc>
          <w:tcPr>
            <w:tcW w:w="1075" w:type="dxa"/>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color w:val="000000"/>
                <w:kern w:val="0"/>
                <w:sz w:val="21"/>
                <w:szCs w:val="21"/>
                <w:u w:val="none"/>
                <w:lang w:val="en-US" w:eastAsia="zh-CN" w:bidi="ar"/>
              </w:rPr>
              <w:t>淡黄浑浊</w:t>
            </w:r>
          </w:p>
        </w:tc>
        <w:tc>
          <w:tcPr>
            <w:tcW w:w="1091" w:type="dxa"/>
            <w:vAlign w:val="center"/>
          </w:tcPr>
          <w:p>
            <w:pPr>
              <w:jc w:val="center"/>
              <w:rPr>
                <w:rFonts w:hint="default" w:ascii="Times New Roman" w:hAnsi="Times New Roman" w:cs="Times New Roman"/>
                <w:color w:val="auto"/>
                <w:kern w:val="0"/>
                <w:sz w:val="21"/>
                <w:szCs w:val="21"/>
              </w:rPr>
            </w:pPr>
            <w:r>
              <w:rPr>
                <w:rFonts w:hint="default" w:ascii="Times New Roman" w:hAnsi="Times New Roman" w:eastAsia="宋体" w:cs="Times New Roman"/>
                <w:color w:val="000000"/>
                <w:kern w:val="0"/>
                <w:sz w:val="21"/>
                <w:szCs w:val="21"/>
                <w:lang w:val="en-US" w:eastAsia="zh-CN"/>
              </w:rPr>
              <w:t>7.38</w:t>
            </w:r>
          </w:p>
        </w:tc>
        <w:tc>
          <w:tcPr>
            <w:tcW w:w="866" w:type="dxa"/>
            <w:vAlign w:val="center"/>
          </w:tcPr>
          <w:p>
            <w:pPr>
              <w:jc w:val="center"/>
              <w:rPr>
                <w:rFonts w:hint="default" w:ascii="Times New Roman" w:hAnsi="Times New Roman" w:cs="Times New Roman"/>
                <w:color w:val="auto"/>
                <w:kern w:val="0"/>
                <w:sz w:val="21"/>
                <w:szCs w:val="21"/>
              </w:rPr>
            </w:pPr>
            <w:r>
              <w:rPr>
                <w:rFonts w:hint="default" w:ascii="Times New Roman" w:hAnsi="Times New Roman" w:eastAsia="宋体" w:cs="Times New Roman"/>
                <w:color w:val="000000"/>
                <w:kern w:val="0"/>
                <w:sz w:val="21"/>
                <w:szCs w:val="21"/>
                <w:lang w:val="en-US" w:eastAsia="zh-CN"/>
              </w:rPr>
              <w:t>23</w:t>
            </w:r>
          </w:p>
        </w:tc>
        <w:tc>
          <w:tcPr>
            <w:tcW w:w="846" w:type="dxa"/>
            <w:vAlign w:val="center"/>
          </w:tcPr>
          <w:p>
            <w:pPr>
              <w:jc w:val="center"/>
              <w:rPr>
                <w:rFonts w:hint="default" w:ascii="Times New Roman" w:hAnsi="Times New Roman" w:cs="Times New Roman"/>
                <w:color w:val="0000FF"/>
                <w:kern w:val="0"/>
                <w:sz w:val="21"/>
                <w:szCs w:val="21"/>
              </w:rPr>
            </w:pPr>
            <w:r>
              <w:rPr>
                <w:rFonts w:hint="default" w:ascii="Times New Roman" w:hAnsi="Times New Roman" w:eastAsia="宋体" w:cs="Times New Roman"/>
                <w:color w:val="000000"/>
                <w:kern w:val="0"/>
                <w:sz w:val="21"/>
                <w:szCs w:val="21"/>
                <w:lang w:val="en-US" w:eastAsia="zh-CN"/>
              </w:rPr>
              <w:t>1.60</w:t>
            </w:r>
          </w:p>
        </w:tc>
        <w:tc>
          <w:tcPr>
            <w:tcW w:w="737" w:type="dxa"/>
            <w:vAlign w:val="center"/>
          </w:tcPr>
          <w:p>
            <w:pPr>
              <w:jc w:val="center"/>
              <w:rPr>
                <w:rFonts w:hint="default" w:ascii="Times New Roman" w:hAnsi="Times New Roman" w:cs="Times New Roman"/>
                <w:color w:val="auto"/>
                <w:kern w:val="0"/>
                <w:sz w:val="21"/>
                <w:szCs w:val="21"/>
              </w:rPr>
            </w:pPr>
            <w:r>
              <w:rPr>
                <w:rFonts w:hint="default" w:ascii="Times New Roman" w:hAnsi="Times New Roman" w:eastAsia="宋体" w:cs="Times New Roman"/>
                <w:color w:val="000000"/>
                <w:kern w:val="0"/>
                <w:sz w:val="21"/>
                <w:szCs w:val="21"/>
                <w:lang w:val="en-US" w:eastAsia="zh-CN"/>
              </w:rPr>
              <w:t>45</w:t>
            </w:r>
          </w:p>
        </w:tc>
        <w:tc>
          <w:tcPr>
            <w:tcW w:w="790" w:type="dxa"/>
            <w:vAlign w:val="center"/>
          </w:tcPr>
          <w:p>
            <w:pPr>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0.149</w:t>
            </w:r>
          </w:p>
        </w:tc>
        <w:tc>
          <w:tcPr>
            <w:tcW w:w="791" w:type="dxa"/>
            <w:vAlign w:val="center"/>
          </w:tcPr>
          <w:p>
            <w:pPr>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cs="Times New Roman"/>
                <w:sz w:val="21"/>
                <w:szCs w:val="21"/>
                <w:lang w:val="en-US" w:eastAsia="zh-CN"/>
              </w:rPr>
              <w:t>0.22</w:t>
            </w:r>
          </w:p>
        </w:tc>
        <w:tc>
          <w:tcPr>
            <w:tcW w:w="790" w:type="dxa"/>
            <w:vAlign w:val="center"/>
          </w:tcPr>
          <w:p>
            <w:pPr>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6.2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690" w:type="dxa"/>
            <w:vMerge w:val="continue"/>
            <w:vAlign w:val="center"/>
          </w:tcPr>
          <w:p>
            <w:pPr>
              <w:jc w:val="center"/>
              <w:rPr>
                <w:rFonts w:hint="default" w:ascii="Times New Roman" w:hAnsi="Times New Roman" w:cs="Times New Roman"/>
                <w:color w:val="auto"/>
                <w:kern w:val="0"/>
                <w:sz w:val="21"/>
                <w:szCs w:val="21"/>
              </w:rPr>
            </w:pPr>
          </w:p>
        </w:tc>
        <w:tc>
          <w:tcPr>
            <w:tcW w:w="1164" w:type="dxa"/>
            <w:vMerge w:val="continue"/>
            <w:vAlign w:val="center"/>
          </w:tcPr>
          <w:p>
            <w:pPr>
              <w:jc w:val="center"/>
              <w:rPr>
                <w:rFonts w:hint="default" w:ascii="Times New Roman" w:hAnsi="Times New Roman" w:cs="Times New Roman"/>
                <w:b/>
                <w:color w:val="auto"/>
                <w:kern w:val="0"/>
                <w:sz w:val="21"/>
                <w:szCs w:val="21"/>
              </w:rPr>
            </w:pPr>
          </w:p>
        </w:tc>
        <w:tc>
          <w:tcPr>
            <w:tcW w:w="1075" w:type="dxa"/>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color w:val="000000"/>
                <w:kern w:val="0"/>
                <w:sz w:val="21"/>
                <w:szCs w:val="21"/>
                <w:u w:val="none"/>
                <w:lang w:val="en-US" w:eastAsia="zh-CN" w:bidi="ar"/>
              </w:rPr>
              <w:t>淡黄浑浊</w:t>
            </w:r>
          </w:p>
        </w:tc>
        <w:tc>
          <w:tcPr>
            <w:tcW w:w="1091" w:type="dxa"/>
            <w:vAlign w:val="center"/>
          </w:tcPr>
          <w:p>
            <w:pPr>
              <w:jc w:val="center"/>
              <w:rPr>
                <w:rFonts w:hint="default" w:ascii="Times New Roman" w:hAnsi="Times New Roman" w:cs="Times New Roman"/>
                <w:color w:val="auto"/>
                <w:kern w:val="0"/>
                <w:sz w:val="21"/>
                <w:szCs w:val="21"/>
              </w:rPr>
            </w:pPr>
            <w:r>
              <w:rPr>
                <w:rFonts w:hint="default" w:ascii="Times New Roman" w:hAnsi="Times New Roman" w:eastAsia="宋体" w:cs="Times New Roman"/>
                <w:color w:val="000000"/>
                <w:kern w:val="0"/>
                <w:sz w:val="21"/>
                <w:szCs w:val="21"/>
                <w:lang w:val="en-US" w:eastAsia="zh-CN"/>
              </w:rPr>
              <w:t>7.65</w:t>
            </w:r>
          </w:p>
        </w:tc>
        <w:tc>
          <w:tcPr>
            <w:tcW w:w="866" w:type="dxa"/>
            <w:vAlign w:val="center"/>
          </w:tcPr>
          <w:p>
            <w:pPr>
              <w:jc w:val="center"/>
              <w:rPr>
                <w:rFonts w:hint="default" w:ascii="Times New Roman" w:hAnsi="Times New Roman" w:cs="Times New Roman"/>
                <w:color w:val="auto"/>
                <w:kern w:val="0"/>
                <w:sz w:val="21"/>
                <w:szCs w:val="21"/>
              </w:rPr>
            </w:pPr>
            <w:r>
              <w:rPr>
                <w:rFonts w:hint="default" w:ascii="Times New Roman" w:hAnsi="Times New Roman" w:eastAsia="宋体" w:cs="Times New Roman"/>
                <w:color w:val="000000"/>
                <w:kern w:val="0"/>
                <w:sz w:val="21"/>
                <w:szCs w:val="21"/>
                <w:lang w:val="en-US" w:eastAsia="zh-CN"/>
              </w:rPr>
              <w:t>24</w:t>
            </w:r>
          </w:p>
        </w:tc>
        <w:tc>
          <w:tcPr>
            <w:tcW w:w="846" w:type="dxa"/>
            <w:vAlign w:val="center"/>
          </w:tcPr>
          <w:p>
            <w:pPr>
              <w:jc w:val="center"/>
              <w:rPr>
                <w:rFonts w:hint="default" w:ascii="Times New Roman" w:hAnsi="Times New Roman" w:cs="Times New Roman"/>
                <w:color w:val="0000FF"/>
                <w:kern w:val="0"/>
                <w:sz w:val="21"/>
                <w:szCs w:val="21"/>
              </w:rPr>
            </w:pPr>
            <w:r>
              <w:rPr>
                <w:rFonts w:hint="default" w:ascii="Times New Roman" w:hAnsi="Times New Roman" w:eastAsia="宋体" w:cs="Times New Roman"/>
                <w:color w:val="000000"/>
                <w:kern w:val="0"/>
                <w:sz w:val="21"/>
                <w:szCs w:val="21"/>
                <w:lang w:val="en-US" w:eastAsia="zh-CN"/>
              </w:rPr>
              <w:t>1.31</w:t>
            </w:r>
          </w:p>
        </w:tc>
        <w:tc>
          <w:tcPr>
            <w:tcW w:w="737" w:type="dxa"/>
            <w:vAlign w:val="center"/>
          </w:tcPr>
          <w:p>
            <w:pPr>
              <w:jc w:val="center"/>
              <w:rPr>
                <w:rFonts w:hint="default" w:ascii="Times New Roman" w:hAnsi="Times New Roman" w:cs="Times New Roman"/>
                <w:color w:val="auto"/>
                <w:kern w:val="0"/>
                <w:sz w:val="21"/>
                <w:szCs w:val="21"/>
              </w:rPr>
            </w:pPr>
            <w:r>
              <w:rPr>
                <w:rFonts w:hint="default" w:ascii="Times New Roman" w:hAnsi="Times New Roman" w:eastAsia="宋体" w:cs="Times New Roman"/>
                <w:color w:val="000000"/>
                <w:kern w:val="0"/>
                <w:sz w:val="21"/>
                <w:szCs w:val="21"/>
                <w:lang w:val="en-US" w:eastAsia="zh-CN"/>
              </w:rPr>
              <w:t>60</w:t>
            </w:r>
          </w:p>
        </w:tc>
        <w:tc>
          <w:tcPr>
            <w:tcW w:w="790" w:type="dxa"/>
            <w:vAlign w:val="center"/>
          </w:tcPr>
          <w:p>
            <w:pPr>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0.142</w:t>
            </w:r>
          </w:p>
        </w:tc>
        <w:tc>
          <w:tcPr>
            <w:tcW w:w="791" w:type="dxa"/>
            <w:vAlign w:val="center"/>
          </w:tcPr>
          <w:p>
            <w:pPr>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cs="Times New Roman"/>
                <w:sz w:val="21"/>
                <w:szCs w:val="21"/>
                <w:lang w:val="en-US" w:eastAsia="zh-CN"/>
              </w:rPr>
              <w:t>0.21</w:t>
            </w:r>
          </w:p>
        </w:tc>
        <w:tc>
          <w:tcPr>
            <w:tcW w:w="790" w:type="dxa"/>
            <w:vAlign w:val="center"/>
          </w:tcPr>
          <w:p>
            <w:pPr>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690" w:type="dxa"/>
            <w:vMerge w:val="continue"/>
            <w:vAlign w:val="center"/>
          </w:tcPr>
          <w:p>
            <w:pPr>
              <w:jc w:val="center"/>
              <w:rPr>
                <w:rFonts w:hint="default" w:ascii="Times New Roman" w:hAnsi="Times New Roman" w:cs="Times New Roman"/>
                <w:color w:val="auto"/>
                <w:kern w:val="0"/>
                <w:sz w:val="21"/>
                <w:szCs w:val="21"/>
              </w:rPr>
            </w:pPr>
          </w:p>
        </w:tc>
        <w:tc>
          <w:tcPr>
            <w:tcW w:w="1164" w:type="dxa"/>
            <w:vMerge w:val="continue"/>
            <w:vAlign w:val="center"/>
          </w:tcPr>
          <w:p>
            <w:pPr>
              <w:jc w:val="center"/>
              <w:rPr>
                <w:rFonts w:hint="default" w:ascii="Times New Roman" w:hAnsi="Times New Roman" w:cs="Times New Roman"/>
                <w:b/>
                <w:color w:val="auto"/>
                <w:kern w:val="0"/>
                <w:sz w:val="21"/>
                <w:szCs w:val="21"/>
              </w:rPr>
            </w:pPr>
          </w:p>
        </w:tc>
        <w:tc>
          <w:tcPr>
            <w:tcW w:w="1075" w:type="dxa"/>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color w:val="000000"/>
                <w:kern w:val="0"/>
                <w:sz w:val="21"/>
                <w:szCs w:val="21"/>
                <w:u w:val="none"/>
                <w:lang w:val="en-US" w:eastAsia="zh-CN" w:bidi="ar"/>
              </w:rPr>
              <w:t>淡黄浑浊</w:t>
            </w:r>
          </w:p>
        </w:tc>
        <w:tc>
          <w:tcPr>
            <w:tcW w:w="1091" w:type="dxa"/>
            <w:vAlign w:val="center"/>
          </w:tcPr>
          <w:p>
            <w:pPr>
              <w:jc w:val="center"/>
              <w:rPr>
                <w:rFonts w:hint="default" w:ascii="Times New Roman" w:hAnsi="Times New Roman" w:cs="Times New Roman"/>
                <w:color w:val="auto"/>
                <w:kern w:val="0"/>
                <w:sz w:val="21"/>
                <w:szCs w:val="21"/>
              </w:rPr>
            </w:pPr>
            <w:r>
              <w:rPr>
                <w:rFonts w:hint="default" w:ascii="Times New Roman" w:hAnsi="Times New Roman" w:eastAsia="宋体" w:cs="Times New Roman"/>
                <w:color w:val="000000"/>
                <w:kern w:val="0"/>
                <w:sz w:val="21"/>
                <w:szCs w:val="21"/>
                <w:lang w:val="en-US" w:eastAsia="zh-CN"/>
              </w:rPr>
              <w:t>7.43</w:t>
            </w:r>
          </w:p>
        </w:tc>
        <w:tc>
          <w:tcPr>
            <w:tcW w:w="866" w:type="dxa"/>
            <w:vAlign w:val="center"/>
          </w:tcPr>
          <w:p>
            <w:pPr>
              <w:jc w:val="center"/>
              <w:rPr>
                <w:rFonts w:hint="default" w:ascii="Times New Roman" w:hAnsi="Times New Roman" w:cs="Times New Roman"/>
                <w:color w:val="auto"/>
                <w:kern w:val="0"/>
                <w:sz w:val="21"/>
                <w:szCs w:val="21"/>
              </w:rPr>
            </w:pPr>
            <w:r>
              <w:rPr>
                <w:rFonts w:hint="default" w:ascii="Times New Roman" w:hAnsi="Times New Roman" w:eastAsia="宋体" w:cs="Times New Roman"/>
                <w:color w:val="000000"/>
                <w:kern w:val="0"/>
                <w:sz w:val="21"/>
                <w:szCs w:val="21"/>
                <w:lang w:val="en-US" w:eastAsia="zh-CN"/>
              </w:rPr>
              <w:t>23</w:t>
            </w:r>
          </w:p>
        </w:tc>
        <w:tc>
          <w:tcPr>
            <w:tcW w:w="846" w:type="dxa"/>
            <w:vAlign w:val="center"/>
          </w:tcPr>
          <w:p>
            <w:pPr>
              <w:jc w:val="center"/>
              <w:rPr>
                <w:rFonts w:hint="default" w:ascii="Times New Roman" w:hAnsi="Times New Roman" w:cs="Times New Roman"/>
                <w:color w:val="0000FF"/>
                <w:kern w:val="0"/>
                <w:sz w:val="21"/>
                <w:szCs w:val="21"/>
              </w:rPr>
            </w:pPr>
            <w:r>
              <w:rPr>
                <w:rFonts w:hint="default" w:ascii="Times New Roman" w:hAnsi="Times New Roman" w:eastAsia="宋体" w:cs="Times New Roman"/>
                <w:color w:val="000000"/>
                <w:kern w:val="0"/>
                <w:sz w:val="21"/>
                <w:szCs w:val="21"/>
                <w:lang w:val="en-US" w:eastAsia="zh-CN"/>
              </w:rPr>
              <w:t>1.72</w:t>
            </w:r>
          </w:p>
        </w:tc>
        <w:tc>
          <w:tcPr>
            <w:tcW w:w="737" w:type="dxa"/>
            <w:vAlign w:val="center"/>
          </w:tcPr>
          <w:p>
            <w:pPr>
              <w:jc w:val="center"/>
              <w:rPr>
                <w:rFonts w:hint="default" w:ascii="Times New Roman" w:hAnsi="Times New Roman" w:cs="Times New Roman"/>
                <w:color w:val="auto"/>
                <w:kern w:val="0"/>
                <w:sz w:val="21"/>
                <w:szCs w:val="21"/>
              </w:rPr>
            </w:pPr>
            <w:r>
              <w:rPr>
                <w:rFonts w:hint="default" w:ascii="Times New Roman" w:hAnsi="Times New Roman" w:eastAsia="宋体" w:cs="Times New Roman"/>
                <w:color w:val="000000"/>
                <w:kern w:val="0"/>
                <w:sz w:val="21"/>
                <w:szCs w:val="21"/>
                <w:lang w:val="en-US" w:eastAsia="zh-CN"/>
              </w:rPr>
              <w:t>50</w:t>
            </w:r>
          </w:p>
        </w:tc>
        <w:tc>
          <w:tcPr>
            <w:tcW w:w="790" w:type="dxa"/>
            <w:vAlign w:val="center"/>
          </w:tcPr>
          <w:p>
            <w:pPr>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0.132</w:t>
            </w:r>
          </w:p>
        </w:tc>
        <w:tc>
          <w:tcPr>
            <w:tcW w:w="791" w:type="dxa"/>
            <w:vAlign w:val="center"/>
          </w:tcPr>
          <w:p>
            <w:pPr>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cs="Times New Roman"/>
                <w:sz w:val="21"/>
                <w:szCs w:val="21"/>
                <w:lang w:val="en-US" w:eastAsia="zh-CN"/>
              </w:rPr>
              <w:t>0.22</w:t>
            </w:r>
          </w:p>
        </w:tc>
        <w:tc>
          <w:tcPr>
            <w:tcW w:w="790" w:type="dxa"/>
            <w:vAlign w:val="center"/>
          </w:tcPr>
          <w:p>
            <w:pPr>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6.6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90" w:type="dxa"/>
            <w:vMerge w:val="continue"/>
            <w:vAlign w:val="center"/>
          </w:tcPr>
          <w:p>
            <w:pPr>
              <w:jc w:val="center"/>
              <w:rPr>
                <w:rFonts w:hint="default" w:ascii="Times New Roman" w:hAnsi="Times New Roman" w:cs="Times New Roman"/>
                <w:color w:val="auto"/>
                <w:kern w:val="0"/>
                <w:sz w:val="21"/>
                <w:szCs w:val="21"/>
              </w:rPr>
            </w:pPr>
          </w:p>
        </w:tc>
        <w:tc>
          <w:tcPr>
            <w:tcW w:w="1164" w:type="dxa"/>
            <w:vAlign w:val="center"/>
          </w:tcPr>
          <w:p>
            <w:pPr>
              <w:jc w:val="center"/>
              <w:rPr>
                <w:rFonts w:hint="default" w:ascii="Times New Roman" w:hAnsi="Times New Roman" w:cs="Times New Roman"/>
                <w:b/>
                <w:color w:val="auto"/>
                <w:kern w:val="0"/>
                <w:sz w:val="21"/>
                <w:szCs w:val="21"/>
              </w:rPr>
            </w:pPr>
            <w:r>
              <w:rPr>
                <w:rFonts w:hint="default" w:ascii="Times New Roman" w:hAnsi="Times New Roman" w:cs="Times New Roman"/>
                <w:b/>
                <w:color w:val="auto"/>
                <w:kern w:val="0"/>
                <w:sz w:val="21"/>
                <w:szCs w:val="21"/>
              </w:rPr>
              <w:t>均值</w:t>
            </w:r>
          </w:p>
        </w:tc>
        <w:tc>
          <w:tcPr>
            <w:tcW w:w="1075" w:type="dxa"/>
            <w:vAlign w:val="center"/>
          </w:tcPr>
          <w:p>
            <w:pPr>
              <w:widowControl/>
              <w:jc w:val="center"/>
              <w:textAlignment w:val="center"/>
              <w:rPr>
                <w:rFonts w:hint="default" w:ascii="Times New Roman" w:hAnsi="Times New Roman" w:cs="Times New Roman"/>
                <w:b w:val="0"/>
                <w:bCs/>
                <w:color w:val="auto"/>
                <w:kern w:val="0"/>
                <w:sz w:val="21"/>
                <w:szCs w:val="21"/>
              </w:rPr>
            </w:pPr>
            <w:r>
              <w:rPr>
                <w:rFonts w:hint="default" w:ascii="Times New Roman" w:hAnsi="Times New Roman" w:cs="Times New Roman"/>
                <w:b w:val="0"/>
                <w:bCs/>
                <w:color w:val="auto"/>
                <w:kern w:val="0"/>
                <w:sz w:val="21"/>
                <w:szCs w:val="21"/>
              </w:rPr>
              <w:t>/</w:t>
            </w:r>
          </w:p>
        </w:tc>
        <w:tc>
          <w:tcPr>
            <w:tcW w:w="1091" w:type="dxa"/>
            <w:vAlign w:val="center"/>
          </w:tcPr>
          <w:p>
            <w:pPr>
              <w:spacing w:line="320" w:lineRule="exact"/>
              <w:jc w:val="center"/>
              <w:rPr>
                <w:rFonts w:hint="default" w:ascii="Times New Roman" w:hAnsi="Times New Roman" w:eastAsia="仿宋_GB2312" w:cs="Times New Roman"/>
                <w:b/>
                <w:bCs/>
                <w:color w:val="auto"/>
                <w:kern w:val="0"/>
                <w:sz w:val="21"/>
                <w:szCs w:val="21"/>
                <w:lang w:val="en-US" w:eastAsia="zh-CN"/>
              </w:rPr>
            </w:pPr>
            <w:r>
              <w:rPr>
                <w:rFonts w:hint="default" w:ascii="Times New Roman" w:hAnsi="Times New Roman" w:eastAsia="仿宋_GB2312" w:cs="Times New Roman"/>
                <w:b/>
                <w:bCs/>
                <w:sz w:val="21"/>
                <w:szCs w:val="21"/>
                <w:lang w:val="en-US" w:eastAsia="zh-CN"/>
              </w:rPr>
              <w:t>7.38</w:t>
            </w:r>
            <w:r>
              <w:rPr>
                <w:rFonts w:hint="default" w:ascii="Times New Roman" w:hAnsi="Times New Roman" w:eastAsia="仿宋_GB2312" w:cs="Times New Roman"/>
                <w:b/>
                <w:bCs/>
                <w:sz w:val="21"/>
                <w:szCs w:val="21"/>
              </w:rPr>
              <w:t>~</w:t>
            </w:r>
            <w:r>
              <w:rPr>
                <w:rFonts w:hint="default" w:ascii="Times New Roman" w:hAnsi="Times New Roman" w:eastAsia="仿宋_GB2312" w:cs="Times New Roman"/>
                <w:b/>
                <w:bCs/>
                <w:sz w:val="21"/>
                <w:szCs w:val="21"/>
                <w:lang w:val="en-US" w:eastAsia="zh-CN"/>
              </w:rPr>
              <w:t>7.65</w:t>
            </w:r>
          </w:p>
        </w:tc>
        <w:tc>
          <w:tcPr>
            <w:tcW w:w="866" w:type="dxa"/>
            <w:vAlign w:val="center"/>
          </w:tcPr>
          <w:p>
            <w:pPr>
              <w:spacing w:line="320" w:lineRule="exact"/>
              <w:jc w:val="center"/>
              <w:rPr>
                <w:rFonts w:hint="default" w:ascii="Times New Roman" w:hAnsi="Times New Roman" w:eastAsia="宋体" w:cs="Times New Roman"/>
                <w:b/>
                <w:bCs/>
                <w:color w:val="auto"/>
                <w:kern w:val="0"/>
                <w:sz w:val="21"/>
                <w:szCs w:val="21"/>
                <w:lang w:val="en-US" w:eastAsia="zh-CN"/>
              </w:rPr>
            </w:pPr>
            <w:r>
              <w:rPr>
                <w:rFonts w:hint="default" w:ascii="Times New Roman" w:hAnsi="Times New Roman" w:eastAsia="宋体" w:cs="Times New Roman"/>
                <w:b/>
                <w:bCs/>
                <w:color w:val="auto"/>
                <w:kern w:val="0"/>
                <w:sz w:val="21"/>
                <w:szCs w:val="21"/>
                <w:lang w:val="en-US" w:eastAsia="zh-CN"/>
              </w:rPr>
              <w:fldChar w:fldCharType="begin"/>
            </w:r>
            <w:r>
              <w:rPr>
                <w:rFonts w:hint="default" w:ascii="Times New Roman" w:hAnsi="Times New Roman" w:eastAsia="宋体" w:cs="Times New Roman"/>
                <w:b/>
                <w:bCs/>
                <w:color w:val="auto"/>
                <w:kern w:val="0"/>
                <w:sz w:val="21"/>
                <w:szCs w:val="21"/>
                <w:lang w:val="en-US" w:eastAsia="zh-CN"/>
              </w:rPr>
              <w:instrText xml:space="preserve"> = average(E7:E10) \* MERGEFORMAT </w:instrText>
            </w:r>
            <w:r>
              <w:rPr>
                <w:rFonts w:hint="default" w:ascii="Times New Roman" w:hAnsi="Times New Roman" w:eastAsia="宋体" w:cs="Times New Roman"/>
                <w:b/>
                <w:bCs/>
                <w:color w:val="auto"/>
                <w:kern w:val="0"/>
                <w:sz w:val="21"/>
                <w:szCs w:val="21"/>
                <w:lang w:val="en-US" w:eastAsia="zh-CN"/>
              </w:rPr>
              <w:fldChar w:fldCharType="separate"/>
            </w:r>
            <w:r>
              <w:rPr>
                <w:rFonts w:hint="default" w:ascii="Times New Roman" w:hAnsi="Times New Roman" w:eastAsia="宋体" w:cs="Times New Roman"/>
                <w:b/>
                <w:bCs/>
                <w:color w:val="auto"/>
                <w:kern w:val="0"/>
                <w:sz w:val="21"/>
                <w:szCs w:val="21"/>
                <w:lang w:val="en-US" w:eastAsia="zh-CN"/>
              </w:rPr>
              <w:t>23</w:t>
            </w:r>
            <w:r>
              <w:rPr>
                <w:rFonts w:hint="default" w:ascii="Times New Roman" w:hAnsi="Times New Roman" w:eastAsia="宋体" w:cs="Times New Roman"/>
                <w:b/>
                <w:bCs/>
                <w:color w:val="auto"/>
                <w:kern w:val="0"/>
                <w:sz w:val="21"/>
                <w:szCs w:val="21"/>
                <w:lang w:val="en-US" w:eastAsia="zh-CN"/>
              </w:rPr>
              <w:fldChar w:fldCharType="end"/>
            </w:r>
          </w:p>
        </w:tc>
        <w:tc>
          <w:tcPr>
            <w:tcW w:w="846" w:type="dxa"/>
            <w:vAlign w:val="center"/>
          </w:tcPr>
          <w:p>
            <w:pPr>
              <w:spacing w:line="320" w:lineRule="exact"/>
              <w:jc w:val="center"/>
              <w:rPr>
                <w:rFonts w:hint="default" w:ascii="Times New Roman" w:hAnsi="Times New Roman" w:eastAsia="宋体" w:cs="Times New Roman"/>
                <w:b/>
                <w:bCs/>
                <w:color w:val="auto"/>
                <w:kern w:val="0"/>
                <w:sz w:val="21"/>
                <w:szCs w:val="21"/>
                <w:lang w:val="en-US" w:eastAsia="zh-CN"/>
              </w:rPr>
            </w:pPr>
            <w:r>
              <w:rPr>
                <w:rFonts w:hint="eastAsia" w:ascii="Times New Roman" w:hAnsi="Times New Roman" w:eastAsia="宋体" w:cs="Times New Roman"/>
                <w:b/>
                <w:bCs/>
                <w:color w:val="auto"/>
                <w:kern w:val="0"/>
                <w:sz w:val="21"/>
                <w:szCs w:val="21"/>
                <w:lang w:val="en-US" w:eastAsia="zh-CN"/>
              </w:rPr>
              <w:t>1.54</w:t>
            </w:r>
          </w:p>
        </w:tc>
        <w:tc>
          <w:tcPr>
            <w:tcW w:w="737" w:type="dxa"/>
            <w:vAlign w:val="center"/>
          </w:tcPr>
          <w:p>
            <w:pPr>
              <w:spacing w:line="320" w:lineRule="exact"/>
              <w:jc w:val="center"/>
              <w:rPr>
                <w:rFonts w:hint="default" w:ascii="Times New Roman" w:hAnsi="Times New Roman" w:eastAsia="宋体" w:cs="Times New Roman"/>
                <w:b/>
                <w:bCs/>
                <w:color w:val="auto"/>
                <w:kern w:val="0"/>
                <w:sz w:val="21"/>
                <w:szCs w:val="21"/>
                <w:lang w:val="en-US" w:eastAsia="zh-CN"/>
              </w:rPr>
            </w:pPr>
            <w:r>
              <w:rPr>
                <w:rFonts w:hint="eastAsia" w:ascii="Times New Roman" w:hAnsi="Times New Roman" w:eastAsia="宋体" w:cs="Times New Roman"/>
                <w:b/>
                <w:bCs/>
                <w:color w:val="auto"/>
                <w:kern w:val="0"/>
                <w:sz w:val="21"/>
                <w:szCs w:val="21"/>
                <w:lang w:val="en-US" w:eastAsia="zh-CN"/>
              </w:rPr>
              <w:t>53</w:t>
            </w:r>
          </w:p>
        </w:tc>
        <w:tc>
          <w:tcPr>
            <w:tcW w:w="790" w:type="dxa"/>
            <w:vAlign w:val="center"/>
          </w:tcPr>
          <w:p>
            <w:pPr>
              <w:spacing w:line="320" w:lineRule="exact"/>
              <w:jc w:val="center"/>
              <w:rPr>
                <w:rFonts w:hint="default"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val="en-US" w:eastAsia="zh-CN"/>
              </w:rPr>
              <w:t>0.140</w:t>
            </w:r>
          </w:p>
        </w:tc>
        <w:tc>
          <w:tcPr>
            <w:tcW w:w="791" w:type="dxa"/>
            <w:vAlign w:val="center"/>
          </w:tcPr>
          <w:p>
            <w:pPr>
              <w:spacing w:line="320" w:lineRule="exact"/>
              <w:jc w:val="center"/>
              <w:rPr>
                <w:rFonts w:hint="default"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val="en-US" w:eastAsia="zh-CN"/>
              </w:rPr>
              <w:t>0.21</w:t>
            </w:r>
          </w:p>
        </w:tc>
        <w:tc>
          <w:tcPr>
            <w:tcW w:w="790" w:type="dxa"/>
            <w:vAlign w:val="center"/>
          </w:tcPr>
          <w:p>
            <w:pPr>
              <w:spacing w:line="320" w:lineRule="exact"/>
              <w:jc w:val="center"/>
              <w:rPr>
                <w:rFonts w:hint="default"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val="en-US" w:eastAsia="zh-CN"/>
              </w:rPr>
              <w:t>6.6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7" w:hRule="atLeast"/>
          <w:jc w:val="center"/>
        </w:trPr>
        <w:tc>
          <w:tcPr>
            <w:tcW w:w="1854" w:type="dxa"/>
            <w:gridSpan w:val="2"/>
            <w:vAlign w:val="center"/>
          </w:tcPr>
          <w:p>
            <w:pPr>
              <w:jc w:val="center"/>
              <w:rPr>
                <w:rFonts w:hint="default" w:ascii="Times New Roman" w:hAnsi="Times New Roman" w:cs="Times New Roman"/>
                <w:b/>
                <w:color w:val="auto"/>
                <w:kern w:val="0"/>
                <w:sz w:val="21"/>
                <w:szCs w:val="21"/>
              </w:rPr>
            </w:pPr>
            <w:r>
              <w:rPr>
                <w:rFonts w:hint="default" w:ascii="Times New Roman" w:hAnsi="Times New Roman" w:cs="Times New Roman"/>
                <w:b/>
                <w:color w:val="auto"/>
                <w:kern w:val="0"/>
                <w:sz w:val="21"/>
                <w:szCs w:val="21"/>
              </w:rPr>
              <w:t>标准值</w:t>
            </w:r>
          </w:p>
        </w:tc>
        <w:tc>
          <w:tcPr>
            <w:tcW w:w="1075" w:type="dxa"/>
            <w:vAlign w:val="center"/>
          </w:tcPr>
          <w:p>
            <w:pPr>
              <w:widowControl/>
              <w:jc w:val="center"/>
              <w:textAlignment w:val="center"/>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cs="Times New Roman"/>
                <w:b w:val="0"/>
                <w:bCs/>
                <w:color w:val="auto"/>
                <w:kern w:val="0"/>
                <w:sz w:val="21"/>
                <w:szCs w:val="21"/>
                <w:lang w:val="en-US" w:eastAsia="zh-CN"/>
              </w:rPr>
              <w:t>/</w:t>
            </w:r>
          </w:p>
        </w:tc>
        <w:tc>
          <w:tcPr>
            <w:tcW w:w="1091"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cs="Times New Roman"/>
                <w:b/>
                <w:color w:val="auto"/>
                <w:kern w:val="0"/>
                <w:sz w:val="21"/>
                <w:szCs w:val="21"/>
              </w:rPr>
              <w:t>6~9</w:t>
            </w:r>
          </w:p>
        </w:tc>
        <w:tc>
          <w:tcPr>
            <w:tcW w:w="866"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cs="Times New Roman"/>
                <w:b/>
                <w:color w:val="auto"/>
                <w:kern w:val="0"/>
                <w:sz w:val="21"/>
                <w:szCs w:val="21"/>
              </w:rPr>
              <w:t>500</w:t>
            </w:r>
          </w:p>
        </w:tc>
        <w:tc>
          <w:tcPr>
            <w:tcW w:w="846"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cs="Times New Roman"/>
                <w:b/>
                <w:color w:val="auto"/>
                <w:kern w:val="0"/>
                <w:sz w:val="21"/>
                <w:szCs w:val="21"/>
              </w:rPr>
              <w:t>35</w:t>
            </w:r>
          </w:p>
        </w:tc>
        <w:tc>
          <w:tcPr>
            <w:tcW w:w="737"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cs="Times New Roman"/>
                <w:b/>
                <w:color w:val="auto"/>
                <w:kern w:val="0"/>
                <w:sz w:val="21"/>
                <w:szCs w:val="21"/>
              </w:rPr>
              <w:t>400</w:t>
            </w:r>
          </w:p>
        </w:tc>
        <w:tc>
          <w:tcPr>
            <w:tcW w:w="790" w:type="dxa"/>
            <w:vAlign w:val="center"/>
          </w:tcPr>
          <w:p>
            <w:pPr>
              <w:jc w:val="center"/>
              <w:rPr>
                <w:rFonts w:hint="default" w:ascii="Times New Roman" w:hAnsi="Times New Roman" w:eastAsia="宋体" w:cs="Times New Roman"/>
                <w:b/>
                <w:color w:val="auto"/>
                <w:kern w:val="0"/>
                <w:sz w:val="21"/>
                <w:szCs w:val="21"/>
                <w:lang w:val="en-US" w:eastAsia="zh-CN"/>
              </w:rPr>
            </w:pPr>
            <w:r>
              <w:rPr>
                <w:rFonts w:hint="eastAsia" w:ascii="Times New Roman" w:hAnsi="Times New Roman" w:eastAsia="宋体" w:cs="Times New Roman"/>
                <w:b/>
                <w:color w:val="auto"/>
                <w:kern w:val="0"/>
                <w:sz w:val="21"/>
                <w:szCs w:val="21"/>
                <w:lang w:val="en-US" w:eastAsia="zh-CN"/>
              </w:rPr>
              <w:t>8</w:t>
            </w:r>
          </w:p>
        </w:tc>
        <w:tc>
          <w:tcPr>
            <w:tcW w:w="791" w:type="dxa"/>
            <w:vAlign w:val="center"/>
          </w:tcPr>
          <w:p>
            <w:pPr>
              <w:jc w:val="center"/>
              <w:rPr>
                <w:rFonts w:hint="default" w:ascii="Times New Roman" w:hAnsi="Times New Roman" w:eastAsia="宋体" w:cs="Times New Roman"/>
                <w:b/>
                <w:color w:val="auto"/>
                <w:kern w:val="0"/>
                <w:sz w:val="21"/>
                <w:szCs w:val="21"/>
                <w:lang w:val="en-US" w:eastAsia="zh-CN"/>
              </w:rPr>
            </w:pPr>
            <w:r>
              <w:rPr>
                <w:rFonts w:hint="default" w:ascii="Times New Roman" w:hAnsi="Times New Roman" w:eastAsia="宋体" w:cs="Times New Roman"/>
                <w:b/>
                <w:color w:val="auto"/>
                <w:kern w:val="0"/>
                <w:sz w:val="21"/>
                <w:szCs w:val="21"/>
                <w:lang w:val="en-US" w:eastAsia="zh-CN"/>
              </w:rPr>
              <w:t>20</w:t>
            </w:r>
          </w:p>
        </w:tc>
        <w:tc>
          <w:tcPr>
            <w:tcW w:w="790" w:type="dxa"/>
            <w:vAlign w:val="center"/>
          </w:tcPr>
          <w:p>
            <w:pPr>
              <w:jc w:val="center"/>
              <w:rPr>
                <w:rFonts w:hint="default" w:ascii="Times New Roman" w:hAnsi="Times New Roman" w:eastAsia="宋体" w:cs="Times New Roman"/>
                <w:b/>
                <w:color w:val="auto"/>
                <w:kern w:val="0"/>
                <w:sz w:val="21"/>
                <w:szCs w:val="21"/>
                <w:lang w:val="en-US" w:eastAsia="zh-CN"/>
              </w:rPr>
            </w:pPr>
            <w:r>
              <w:rPr>
                <w:rFonts w:hint="eastAsia" w:ascii="Times New Roman" w:hAnsi="Times New Roman" w:eastAsia="宋体" w:cs="Times New Roman"/>
                <w:b/>
                <w:color w:val="auto"/>
                <w:kern w:val="0"/>
                <w:sz w:val="21"/>
                <w:szCs w:val="21"/>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854" w:type="dxa"/>
            <w:gridSpan w:val="2"/>
            <w:vAlign w:val="center"/>
          </w:tcPr>
          <w:p>
            <w:pPr>
              <w:jc w:val="center"/>
              <w:rPr>
                <w:rFonts w:hint="default" w:ascii="Times New Roman" w:hAnsi="Times New Roman" w:cs="Times New Roman"/>
                <w:b/>
                <w:color w:val="auto"/>
                <w:kern w:val="0"/>
                <w:sz w:val="21"/>
                <w:szCs w:val="21"/>
              </w:rPr>
            </w:pPr>
            <w:r>
              <w:rPr>
                <w:rFonts w:hint="default" w:ascii="Times New Roman" w:hAnsi="Times New Roman" w:cs="Times New Roman"/>
                <w:b/>
                <w:color w:val="auto"/>
                <w:kern w:val="0"/>
                <w:sz w:val="21"/>
                <w:szCs w:val="21"/>
              </w:rPr>
              <w:t>是否达标</w:t>
            </w:r>
          </w:p>
        </w:tc>
        <w:tc>
          <w:tcPr>
            <w:tcW w:w="1075" w:type="dxa"/>
            <w:vAlign w:val="top"/>
          </w:tcPr>
          <w:p>
            <w:pPr>
              <w:widowControl/>
              <w:jc w:val="center"/>
              <w:textAlignment w:val="center"/>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cs="Times New Roman"/>
                <w:b w:val="0"/>
                <w:bCs/>
                <w:color w:val="auto"/>
                <w:kern w:val="0"/>
                <w:sz w:val="21"/>
                <w:szCs w:val="21"/>
                <w:lang w:val="en-US" w:eastAsia="zh-CN"/>
              </w:rPr>
              <w:t>/</w:t>
            </w:r>
          </w:p>
        </w:tc>
        <w:tc>
          <w:tcPr>
            <w:tcW w:w="1091"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cs="Times New Roman"/>
                <w:b/>
                <w:color w:val="auto"/>
                <w:kern w:val="0"/>
                <w:sz w:val="21"/>
                <w:szCs w:val="21"/>
              </w:rPr>
              <w:t>达标</w:t>
            </w:r>
          </w:p>
        </w:tc>
        <w:tc>
          <w:tcPr>
            <w:tcW w:w="866"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cs="Times New Roman"/>
                <w:b/>
                <w:color w:val="auto"/>
                <w:kern w:val="0"/>
                <w:sz w:val="21"/>
                <w:szCs w:val="21"/>
              </w:rPr>
              <w:t>达标</w:t>
            </w:r>
          </w:p>
        </w:tc>
        <w:tc>
          <w:tcPr>
            <w:tcW w:w="846"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cs="Times New Roman"/>
                <w:b/>
                <w:color w:val="auto"/>
                <w:kern w:val="0"/>
                <w:sz w:val="21"/>
                <w:szCs w:val="21"/>
              </w:rPr>
              <w:t>达标</w:t>
            </w:r>
          </w:p>
        </w:tc>
        <w:tc>
          <w:tcPr>
            <w:tcW w:w="737"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cs="Times New Roman"/>
                <w:b/>
                <w:color w:val="auto"/>
                <w:kern w:val="0"/>
                <w:sz w:val="21"/>
                <w:szCs w:val="21"/>
              </w:rPr>
              <w:t>达标</w:t>
            </w:r>
          </w:p>
        </w:tc>
        <w:tc>
          <w:tcPr>
            <w:tcW w:w="790" w:type="dxa"/>
            <w:vAlign w:val="center"/>
          </w:tcPr>
          <w:p>
            <w:pPr>
              <w:jc w:val="center"/>
              <w:rPr>
                <w:rFonts w:hint="default" w:ascii="Times New Roman" w:hAnsi="Times New Roman" w:cs="Times New Roman" w:eastAsiaTheme="minorEastAsia"/>
                <w:b/>
                <w:color w:val="auto"/>
                <w:kern w:val="0"/>
                <w:sz w:val="21"/>
                <w:szCs w:val="21"/>
                <w:lang w:val="en-US" w:eastAsia="zh-CN"/>
              </w:rPr>
            </w:pPr>
            <w:r>
              <w:rPr>
                <w:rFonts w:hint="default" w:ascii="Times New Roman" w:hAnsi="Times New Roman" w:cs="Times New Roman"/>
                <w:b/>
                <w:color w:val="auto"/>
                <w:kern w:val="0"/>
                <w:sz w:val="21"/>
                <w:szCs w:val="21"/>
              </w:rPr>
              <w:t>达标</w:t>
            </w:r>
          </w:p>
        </w:tc>
        <w:tc>
          <w:tcPr>
            <w:tcW w:w="791" w:type="dxa"/>
            <w:vAlign w:val="center"/>
          </w:tcPr>
          <w:p>
            <w:pPr>
              <w:jc w:val="center"/>
              <w:rPr>
                <w:rFonts w:hint="default" w:ascii="Times New Roman" w:hAnsi="Times New Roman" w:cs="Times New Roman"/>
                <w:b/>
                <w:color w:val="auto"/>
                <w:kern w:val="0"/>
                <w:sz w:val="21"/>
                <w:szCs w:val="21"/>
              </w:rPr>
            </w:pPr>
            <w:r>
              <w:rPr>
                <w:rFonts w:hint="default" w:ascii="Times New Roman" w:hAnsi="Times New Roman" w:cs="Times New Roman"/>
                <w:b/>
                <w:color w:val="auto"/>
                <w:kern w:val="0"/>
                <w:sz w:val="21"/>
                <w:szCs w:val="21"/>
              </w:rPr>
              <w:t>达标</w:t>
            </w:r>
          </w:p>
        </w:tc>
        <w:tc>
          <w:tcPr>
            <w:tcW w:w="790" w:type="dxa"/>
            <w:vAlign w:val="center"/>
          </w:tcPr>
          <w:p>
            <w:pPr>
              <w:jc w:val="center"/>
              <w:rPr>
                <w:rFonts w:hint="default" w:ascii="Times New Roman" w:hAnsi="Times New Roman" w:cs="Times New Roman"/>
                <w:b/>
                <w:color w:val="auto"/>
                <w:kern w:val="0"/>
                <w:sz w:val="21"/>
                <w:szCs w:val="21"/>
              </w:rPr>
            </w:pPr>
            <w:r>
              <w:rPr>
                <w:rFonts w:hint="default" w:ascii="Times New Roman" w:hAnsi="Times New Roman" w:cs="Times New Roman"/>
                <w:b/>
                <w:color w:val="auto"/>
                <w:kern w:val="0"/>
                <w:sz w:val="21"/>
                <w:szCs w:val="21"/>
              </w:rPr>
              <w:t>达标</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b/>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b/>
          <w:bCs/>
          <w:sz w:val="24"/>
          <w:szCs w:val="24"/>
        </w:rPr>
      </w:pPr>
      <w:r>
        <w:rPr>
          <w:rFonts w:hint="default" w:ascii="Times New Roman" w:hAnsi="Times New Roman" w:cs="Times New Roman"/>
          <w:b/>
          <w:bCs/>
          <w:sz w:val="24"/>
          <w:szCs w:val="24"/>
        </w:rPr>
        <w:t>9.2.2废气</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b/>
          <w:bCs/>
          <w:sz w:val="24"/>
          <w:szCs w:val="24"/>
        </w:rPr>
      </w:pPr>
      <w:r>
        <w:rPr>
          <w:rFonts w:hint="eastAsia" w:ascii="Times New Roman" w:hAnsi="Times New Roman" w:cs="Times New Roman"/>
          <w:b/>
          <w:bCs/>
          <w:sz w:val="24"/>
          <w:szCs w:val="24"/>
          <w:lang w:val="en-US" w:eastAsia="zh-CN"/>
        </w:rPr>
        <w:t>9.2.2.1</w:t>
      </w:r>
      <w:r>
        <w:rPr>
          <w:rFonts w:hint="default" w:ascii="Times New Roman" w:hAnsi="Times New Roman" w:cs="Times New Roman"/>
          <w:b/>
          <w:bCs/>
          <w:sz w:val="24"/>
          <w:szCs w:val="24"/>
          <w:lang w:val="en-US" w:eastAsia="zh-CN"/>
        </w:rPr>
        <w:t>有组织</w:t>
      </w:r>
      <w:r>
        <w:rPr>
          <w:rFonts w:hint="eastAsia" w:ascii="Times New Roman" w:hAnsi="Times New Roman" w:cs="Times New Roman"/>
          <w:b/>
          <w:bCs/>
          <w:sz w:val="24"/>
          <w:szCs w:val="24"/>
          <w:lang w:val="en-US" w:eastAsia="zh-CN"/>
        </w:rPr>
        <w:t>排放</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cs="Times New Roman"/>
          <w:b w:val="0"/>
          <w:bCs w:val="0"/>
          <w:sz w:val="24"/>
          <w:szCs w:val="24"/>
          <w:highlight w:val="none"/>
          <w:vertAlign w:val="baseline"/>
          <w:lang w:val="en-US" w:eastAsia="zh-CN"/>
        </w:rPr>
      </w:pPr>
      <w:r>
        <w:rPr>
          <w:rFonts w:hint="default" w:ascii="Times New Roman" w:hAnsi="Times New Roman" w:cs="Times New Roman"/>
          <w:b w:val="0"/>
          <w:bCs w:val="0"/>
          <w:sz w:val="24"/>
          <w:szCs w:val="24"/>
          <w:lang w:val="en-US" w:eastAsia="zh-CN"/>
        </w:rPr>
        <w:t>嘉兴威正检测服务有限公司于</w:t>
      </w:r>
      <w:r>
        <w:rPr>
          <w:rFonts w:hint="default" w:ascii="Times New Roman" w:hAnsi="Times New Roman" w:cs="Times New Roman"/>
          <w:b w:val="0"/>
          <w:bCs w:val="0"/>
          <w:color w:val="auto"/>
          <w:sz w:val="24"/>
          <w:szCs w:val="24"/>
          <w:lang w:val="en-US" w:eastAsia="zh-CN"/>
        </w:rPr>
        <w:t>201</w:t>
      </w:r>
      <w:r>
        <w:rPr>
          <w:rFonts w:hint="eastAsia" w:ascii="Times New Roman" w:hAnsi="Times New Roman" w:cs="Times New Roman"/>
          <w:b w:val="0"/>
          <w:bCs w:val="0"/>
          <w:color w:val="auto"/>
          <w:sz w:val="24"/>
          <w:szCs w:val="24"/>
          <w:lang w:val="en-US" w:eastAsia="zh-CN"/>
        </w:rPr>
        <w:t>8</w:t>
      </w:r>
      <w:r>
        <w:rPr>
          <w:rFonts w:hint="default" w:ascii="Times New Roman" w:hAnsi="Times New Roman" w:cs="Times New Roman"/>
          <w:b w:val="0"/>
          <w:bCs w:val="0"/>
          <w:color w:val="auto"/>
          <w:sz w:val="24"/>
          <w:szCs w:val="24"/>
          <w:lang w:val="en-US" w:eastAsia="zh-CN"/>
        </w:rPr>
        <w:t>年</w:t>
      </w:r>
      <w:r>
        <w:rPr>
          <w:rFonts w:hint="eastAsia" w:ascii="Times New Roman" w:hAnsi="Times New Roman" w:cs="Times New Roman"/>
          <w:b w:val="0"/>
          <w:bCs w:val="0"/>
          <w:color w:val="auto"/>
          <w:sz w:val="24"/>
          <w:szCs w:val="24"/>
          <w:lang w:val="en-US" w:eastAsia="zh-CN"/>
        </w:rPr>
        <w:t>11月29日、11月30日</w:t>
      </w:r>
      <w:r>
        <w:rPr>
          <w:rFonts w:hint="default" w:ascii="Times New Roman" w:hAnsi="Times New Roman" w:cs="Times New Roman"/>
          <w:b w:val="0"/>
          <w:bCs w:val="0"/>
          <w:sz w:val="24"/>
          <w:szCs w:val="24"/>
          <w:lang w:val="en-US" w:eastAsia="zh-CN"/>
        </w:rPr>
        <w:t>对</w:t>
      </w:r>
      <w:r>
        <w:rPr>
          <w:rFonts w:hint="eastAsia" w:ascii="Times New Roman" w:hAnsi="Times New Roman" w:cs="Times New Roman"/>
          <w:sz w:val="24"/>
          <w:szCs w:val="24"/>
          <w:lang w:val="en-US" w:eastAsia="zh-CN"/>
        </w:rPr>
        <w:t>浙江德沃轴承有限公司有</w:t>
      </w:r>
      <w:r>
        <w:rPr>
          <w:rFonts w:hint="eastAsia" w:ascii="Times New Roman" w:hAnsi="Times New Roman" w:cs="Times New Roman"/>
          <w:b w:val="0"/>
          <w:bCs w:val="0"/>
          <w:sz w:val="24"/>
          <w:szCs w:val="24"/>
          <w:lang w:val="en-US" w:eastAsia="zh-CN"/>
        </w:rPr>
        <w:t>回火工序产生的有</w:t>
      </w:r>
      <w:r>
        <w:rPr>
          <w:rFonts w:hint="eastAsia" w:ascii="Times New Roman" w:hAnsi="Times New Roman" w:cs="Times New Roman"/>
          <w:sz w:val="24"/>
          <w:szCs w:val="24"/>
          <w:lang w:val="en-US" w:eastAsia="zh-CN"/>
        </w:rPr>
        <w:t>机废气的排放进行了现场监测。</w:t>
      </w:r>
      <w:r>
        <w:rPr>
          <w:rFonts w:hint="eastAsia" w:ascii="Times New Roman" w:hAnsi="Times New Roman" w:cs="Times New Roman"/>
          <w:b w:val="0"/>
          <w:bCs w:val="0"/>
          <w:sz w:val="24"/>
          <w:szCs w:val="24"/>
          <w:lang w:val="en-US" w:eastAsia="zh-CN"/>
        </w:rPr>
        <w:t>该</w:t>
      </w:r>
      <w:r>
        <w:rPr>
          <w:rFonts w:hint="default" w:ascii="Times New Roman" w:hAnsi="Times New Roman" w:cs="Times New Roman"/>
          <w:b w:val="0"/>
          <w:bCs w:val="0"/>
          <w:sz w:val="24"/>
          <w:szCs w:val="24"/>
          <w:lang w:val="en-US" w:eastAsia="zh-CN"/>
        </w:rPr>
        <w:t>废气经收集后再由</w:t>
      </w:r>
      <w:r>
        <w:rPr>
          <w:rFonts w:hint="eastAsia" w:ascii="Times New Roman" w:hAnsi="Times New Roman" w:cs="Times New Roman"/>
          <w:b w:val="0"/>
          <w:bCs w:val="0"/>
          <w:sz w:val="24"/>
          <w:szCs w:val="24"/>
          <w:lang w:val="en-US" w:eastAsia="zh-CN"/>
        </w:rPr>
        <w:t>静电处理</w:t>
      </w:r>
      <w:r>
        <w:rPr>
          <w:rFonts w:hint="default" w:ascii="Times New Roman" w:hAnsi="Times New Roman" w:cs="Times New Roman"/>
          <w:b w:val="0"/>
          <w:bCs w:val="0"/>
          <w:sz w:val="24"/>
          <w:szCs w:val="24"/>
          <w:lang w:val="en-US" w:eastAsia="zh-CN"/>
        </w:rPr>
        <w:t>，尾气通过15m高排气筒排放。</w:t>
      </w:r>
      <w:r>
        <w:rPr>
          <w:rFonts w:hint="eastAsia" w:ascii="Times New Roman" w:hAnsi="Times New Roman" w:cs="Times New Roman"/>
          <w:b w:val="0"/>
          <w:bCs w:val="0"/>
          <w:sz w:val="24"/>
          <w:szCs w:val="24"/>
          <w:lang w:val="en-US" w:eastAsia="zh-CN"/>
        </w:rPr>
        <w:t>非甲烷总烃</w:t>
      </w:r>
      <w:r>
        <w:rPr>
          <w:rFonts w:hint="default" w:ascii="Times New Roman" w:hAnsi="Times New Roman" w:cs="Times New Roman"/>
          <w:b w:val="0"/>
          <w:bCs w:val="0"/>
          <w:sz w:val="24"/>
          <w:szCs w:val="24"/>
          <w:lang w:val="en-US" w:eastAsia="zh-CN"/>
        </w:rPr>
        <w:t>的排放浓度均值为</w:t>
      </w:r>
      <w:r>
        <w:rPr>
          <w:rFonts w:hint="eastAsia" w:ascii="Times New Roman" w:hAnsi="Times New Roman" w:cs="Times New Roman"/>
          <w:b w:val="0"/>
          <w:bCs w:val="0"/>
          <w:sz w:val="24"/>
          <w:szCs w:val="24"/>
          <w:lang w:val="en-US" w:eastAsia="zh-CN"/>
        </w:rPr>
        <w:t>1.98</w:t>
      </w:r>
      <w:r>
        <w:rPr>
          <w:rFonts w:hint="default" w:ascii="Times New Roman" w:hAnsi="Times New Roman" w:cs="Times New Roman"/>
          <w:b w:val="0"/>
          <w:bCs w:val="0"/>
          <w:kern w:val="0"/>
          <w:sz w:val="24"/>
          <w:szCs w:val="24"/>
        </w:rPr>
        <w:t>mg/m</w:t>
      </w:r>
      <w:r>
        <w:rPr>
          <w:rFonts w:hint="default" w:ascii="Times New Roman" w:hAnsi="Times New Roman" w:cs="Times New Roman"/>
          <w:b w:val="0"/>
          <w:bCs w:val="0"/>
          <w:kern w:val="0"/>
          <w:sz w:val="24"/>
          <w:szCs w:val="24"/>
          <w:vertAlign w:val="superscript"/>
        </w:rPr>
        <w:t>3</w:t>
      </w:r>
      <w:r>
        <w:rPr>
          <w:rFonts w:hint="default" w:ascii="Times New Roman" w:hAnsi="Times New Roman" w:cs="Times New Roman" w:eastAsiaTheme="minorEastAsia"/>
          <w:b w:val="0"/>
          <w:bCs w:val="0"/>
          <w:kern w:val="0"/>
          <w:sz w:val="24"/>
          <w:szCs w:val="24"/>
          <w:vertAlign w:val="baseline"/>
          <w:lang w:eastAsia="zh-CN"/>
        </w:rPr>
        <w:t>，</w:t>
      </w:r>
      <w:r>
        <w:rPr>
          <w:rFonts w:hint="default" w:ascii="Times New Roman" w:hAnsi="Times New Roman" w:cs="Times New Roman"/>
          <w:b w:val="0"/>
          <w:bCs w:val="0"/>
          <w:kern w:val="0"/>
          <w:sz w:val="24"/>
          <w:szCs w:val="24"/>
          <w:vertAlign w:val="baseline"/>
          <w:lang w:val="en-US" w:eastAsia="zh-CN"/>
        </w:rPr>
        <w:t>排放速率均值为</w:t>
      </w:r>
      <w:r>
        <w:rPr>
          <w:rFonts w:hint="eastAsia" w:ascii="Times New Roman" w:hAnsi="Times New Roman" w:cs="Times New Roman"/>
          <w:b w:val="0"/>
          <w:bCs w:val="0"/>
          <w:sz w:val="24"/>
          <w:szCs w:val="24"/>
          <w:lang w:val="en-US" w:eastAsia="zh-CN"/>
        </w:rPr>
        <w:t>1.72</w:t>
      </w:r>
      <w:r>
        <w:rPr>
          <w:rFonts w:hint="default" w:ascii="Times New Roman" w:hAnsi="Times New Roman" w:eastAsia="宋体" w:cs="Times New Roman"/>
          <w:b w:val="0"/>
          <w:bCs w:val="0"/>
          <w:sz w:val="24"/>
          <w:szCs w:val="24"/>
          <w:lang w:val="en-US" w:eastAsia="zh-CN"/>
        </w:rPr>
        <w:t>×10</w:t>
      </w:r>
      <w:r>
        <w:rPr>
          <w:rFonts w:hint="eastAsia" w:ascii="Times New Roman" w:hAnsi="Times New Roman" w:eastAsia="宋体" w:cs="Times New Roman"/>
          <w:b w:val="0"/>
          <w:bCs w:val="0"/>
          <w:sz w:val="24"/>
          <w:szCs w:val="24"/>
          <w:vertAlign w:val="superscript"/>
          <w:lang w:val="en-US" w:eastAsia="zh-CN"/>
        </w:rPr>
        <w:t>-2</w:t>
      </w:r>
      <w:r>
        <w:rPr>
          <w:rFonts w:hint="default" w:ascii="Times New Roman" w:hAnsi="Times New Roman" w:cs="Times New Roman" w:eastAsiaTheme="minorEastAsia"/>
          <w:b w:val="0"/>
          <w:bCs w:val="0"/>
          <w:sz w:val="24"/>
          <w:szCs w:val="24"/>
          <w:highlight w:val="none"/>
          <w:vertAlign w:val="baseline"/>
          <w:lang w:val="en-US" w:eastAsia="zh-CN"/>
        </w:rPr>
        <w:t>kg/h</w:t>
      </w:r>
      <w:r>
        <w:rPr>
          <w:rFonts w:hint="eastAsia" w:ascii="Times New Roman" w:hAnsi="Times New Roman" w:cs="Times New Roman"/>
          <w:b w:val="0"/>
          <w:bCs w:val="0"/>
          <w:sz w:val="24"/>
          <w:szCs w:val="24"/>
          <w:highlight w:val="none"/>
          <w:vertAlign w:val="baseline"/>
          <w:lang w:val="en-US" w:eastAsia="zh-CN"/>
        </w:rPr>
        <w:t>，静电处理效率为53.2%。</w:t>
      </w:r>
    </w:p>
    <w:p>
      <w:pPr>
        <w:spacing w:line="360"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rPr>
        <w:t>监测结果表明，</w:t>
      </w:r>
      <w:r>
        <w:rPr>
          <w:rFonts w:hint="eastAsia" w:ascii="Times New Roman" w:hAnsi="Times New Roman" w:cs="Times New Roman"/>
          <w:sz w:val="24"/>
          <w:szCs w:val="24"/>
          <w:lang w:val="en-US" w:eastAsia="zh-CN"/>
        </w:rPr>
        <w:t>非甲烷总烃</w:t>
      </w:r>
      <w:r>
        <w:rPr>
          <w:rFonts w:hint="default" w:ascii="Times New Roman" w:hAnsi="Times New Roman" w:cs="Times New Roman"/>
          <w:sz w:val="24"/>
          <w:szCs w:val="24"/>
          <w:lang w:val="en-US" w:eastAsia="zh-CN"/>
        </w:rPr>
        <w:t>的</w:t>
      </w:r>
      <w:r>
        <w:rPr>
          <w:rFonts w:hint="default" w:ascii="Times New Roman" w:hAnsi="Times New Roman" w:cs="Times New Roman"/>
          <w:sz w:val="24"/>
          <w:szCs w:val="24"/>
        </w:rPr>
        <w:t>排放浓度</w:t>
      </w:r>
      <w:r>
        <w:rPr>
          <w:rFonts w:hint="eastAsia" w:ascii="Times New Roman" w:hAnsi="Times New Roman" w:cs="Times New Roman"/>
          <w:sz w:val="24"/>
          <w:szCs w:val="24"/>
          <w:lang w:val="en-US" w:eastAsia="zh-CN"/>
        </w:rPr>
        <w:t>及排放速率均达到</w:t>
      </w:r>
      <w:r>
        <w:rPr>
          <w:rFonts w:hint="default" w:ascii="Times New Roman" w:hAnsi="Times New Roman" w:cs="Times New Roman"/>
          <w:color w:val="auto"/>
          <w:sz w:val="24"/>
          <w:szCs w:val="24"/>
        </w:rPr>
        <w:t>《</w:t>
      </w:r>
      <w:r>
        <w:rPr>
          <w:rFonts w:hint="default" w:ascii="Times New Roman" w:hAnsi="Times New Roman" w:cs="Times New Roman"/>
          <w:sz w:val="24"/>
          <w:szCs w:val="24"/>
        </w:rPr>
        <w:t>大气污染物综合排放标准》（GB16297-1996）</w:t>
      </w:r>
      <w:r>
        <w:rPr>
          <w:rFonts w:hint="default" w:ascii="Times New Roman" w:hAnsi="Times New Roman" w:cs="Times New Roman"/>
          <w:color w:val="auto"/>
          <w:sz w:val="24"/>
          <w:szCs w:val="24"/>
        </w:rPr>
        <w:t>表2中</w:t>
      </w:r>
      <w:r>
        <w:rPr>
          <w:rFonts w:hint="eastAsia" w:ascii="Times New Roman" w:hAnsi="Times New Roman" w:cs="Times New Roman"/>
          <w:color w:val="auto"/>
          <w:sz w:val="24"/>
          <w:szCs w:val="24"/>
          <w:lang w:val="en-US" w:eastAsia="zh-CN"/>
        </w:rPr>
        <w:t>的二级标准。</w:t>
      </w:r>
      <w:r>
        <w:rPr>
          <w:rFonts w:hint="eastAsia" w:ascii="Times New Roman" w:hAnsi="Times New Roman" w:cs="Times New Roman"/>
          <w:sz w:val="24"/>
          <w:szCs w:val="24"/>
          <w:lang w:val="en-US" w:eastAsia="zh-CN"/>
        </w:rPr>
        <w:t>非甲烷总烃</w:t>
      </w:r>
      <w:r>
        <w:rPr>
          <w:rFonts w:hint="default" w:ascii="Times New Roman" w:hAnsi="Times New Roman" w:cs="Times New Roman"/>
          <w:sz w:val="24"/>
          <w:szCs w:val="24"/>
          <w:lang w:val="en-US" w:eastAsia="zh-CN"/>
        </w:rPr>
        <w:t>的排放浓度</w:t>
      </w:r>
      <w:r>
        <w:rPr>
          <w:rFonts w:hint="eastAsia" w:ascii="Times New Roman" w:hAnsi="Times New Roman" w:cs="Times New Roman"/>
          <w:sz w:val="24"/>
          <w:szCs w:val="24"/>
          <w:lang w:val="en-US" w:eastAsia="zh-CN"/>
        </w:rPr>
        <w:t>及排放速率</w:t>
      </w:r>
      <w:r>
        <w:rPr>
          <w:rFonts w:hint="default" w:ascii="Times New Roman" w:hAnsi="Times New Roman" w:cs="Times New Roman"/>
          <w:sz w:val="24"/>
          <w:szCs w:val="24"/>
          <w:lang w:val="en-US" w:eastAsia="zh-CN"/>
        </w:rPr>
        <w:t>单项次达标率为100%。</w:t>
      </w:r>
    </w:p>
    <w:p>
      <w:pPr>
        <w:spacing w:line="360" w:lineRule="auto"/>
        <w:ind w:firstLine="480" w:firstLineChars="200"/>
        <w:rPr>
          <w:rFonts w:hint="eastAsia"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有机废气</w:t>
      </w:r>
      <w:r>
        <w:rPr>
          <w:rFonts w:hint="default" w:ascii="Times New Roman" w:hAnsi="Times New Roman" w:cs="Times New Roman"/>
          <w:sz w:val="24"/>
          <w:szCs w:val="24"/>
        </w:rPr>
        <w:t>有组织排放监测结果见表9-3</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b/>
          <w:bCs/>
        </w:rPr>
        <w:sectPr>
          <w:head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b/>
          <w:bCs/>
          <w:sz w:val="24"/>
          <w:szCs w:val="24"/>
        </w:rPr>
      </w:pPr>
      <w:r>
        <w:rPr>
          <w:rFonts w:hint="default" w:ascii="Times New Roman" w:hAnsi="Times New Roman" w:cs="Times New Roman"/>
          <w:b/>
          <w:bCs/>
        </w:rPr>
        <w:t xml:space="preserve">表9-3  </w:t>
      </w:r>
      <w:r>
        <w:rPr>
          <w:rFonts w:hint="eastAsia" w:ascii="Times New Roman" w:hAnsi="Times New Roman" w:cs="Times New Roman"/>
          <w:b/>
          <w:bCs/>
          <w:lang w:val="en-US" w:eastAsia="zh-CN"/>
        </w:rPr>
        <w:t>有机废气</w:t>
      </w:r>
      <w:r>
        <w:rPr>
          <w:rFonts w:hint="default" w:ascii="Times New Roman" w:hAnsi="Times New Roman" w:cs="Times New Roman"/>
          <w:b/>
          <w:bCs/>
        </w:rPr>
        <w:t>有组织监测结果（单位：浓度</w:t>
      </w:r>
      <w:r>
        <w:rPr>
          <w:rFonts w:hint="default" w:ascii="Times New Roman" w:hAnsi="Times New Roman" w:cs="Times New Roman"/>
          <w:b/>
          <w:bCs/>
          <w:kern w:val="0"/>
        </w:rPr>
        <w:t>为mg/m</w:t>
      </w:r>
      <w:r>
        <w:rPr>
          <w:rFonts w:hint="default" w:ascii="Times New Roman" w:hAnsi="Times New Roman" w:cs="Times New Roman"/>
          <w:b/>
          <w:bCs/>
          <w:kern w:val="0"/>
          <w:vertAlign w:val="superscript"/>
        </w:rPr>
        <w:t>3</w:t>
      </w:r>
      <w:r>
        <w:rPr>
          <w:rFonts w:hint="default" w:ascii="Times New Roman" w:hAnsi="Times New Roman" w:cs="Times New Roman"/>
          <w:b/>
          <w:bCs/>
          <w:kern w:val="0"/>
        </w:rPr>
        <w:t>，速率为kg/h</w:t>
      </w:r>
      <w:r>
        <w:rPr>
          <w:rFonts w:hint="default" w:ascii="Times New Roman" w:hAnsi="Times New Roman" w:cs="Times New Roman"/>
          <w:b/>
          <w:bCs/>
        </w:rPr>
        <w:t>）</w:t>
      </w:r>
    </w:p>
    <w:tbl>
      <w:tblPr>
        <w:tblStyle w:val="16"/>
        <w:tblW w:w="1360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86"/>
        <w:gridCol w:w="1590"/>
        <w:gridCol w:w="1290"/>
        <w:gridCol w:w="1252"/>
        <w:gridCol w:w="1549"/>
        <w:gridCol w:w="1548"/>
        <w:gridCol w:w="1549"/>
        <w:gridCol w:w="1486"/>
        <w:gridCol w:w="1086"/>
        <w:gridCol w:w="1"/>
        <w:gridCol w:w="106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tblHeader/>
          <w:jc w:val="center"/>
        </w:trPr>
        <w:tc>
          <w:tcPr>
            <w:tcW w:w="1186" w:type="dxa"/>
            <w:vMerge w:val="restart"/>
            <w:tcBorders>
              <w:top w:val="single" w:color="auto" w:sz="4" w:space="0"/>
            </w:tcBorders>
            <w:vAlign w:val="center"/>
          </w:tcPr>
          <w:p>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监测日期</w:t>
            </w:r>
          </w:p>
        </w:tc>
        <w:tc>
          <w:tcPr>
            <w:tcW w:w="1590" w:type="dxa"/>
            <w:vMerge w:val="restart"/>
            <w:tcBorders>
              <w:top w:val="single" w:color="auto" w:sz="4" w:space="0"/>
            </w:tcBorders>
            <w:vAlign w:val="center"/>
          </w:tcPr>
          <w:p>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监测点位</w:t>
            </w:r>
          </w:p>
        </w:tc>
        <w:tc>
          <w:tcPr>
            <w:tcW w:w="2542" w:type="dxa"/>
            <w:gridSpan w:val="2"/>
            <w:vMerge w:val="restart"/>
            <w:tcBorders>
              <w:top w:val="single" w:color="auto" w:sz="4" w:space="0"/>
            </w:tcBorders>
            <w:vAlign w:val="center"/>
          </w:tcPr>
          <w:p>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监测因子</w:t>
            </w:r>
          </w:p>
        </w:tc>
        <w:tc>
          <w:tcPr>
            <w:tcW w:w="6132" w:type="dxa"/>
            <w:gridSpan w:val="4"/>
            <w:tcBorders>
              <w:top w:val="single" w:color="auto" w:sz="4" w:space="0"/>
              <w:right w:val="single" w:color="auto" w:sz="4" w:space="0"/>
            </w:tcBorders>
            <w:vAlign w:val="center"/>
          </w:tcPr>
          <w:p>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监测结果</w:t>
            </w:r>
          </w:p>
        </w:tc>
        <w:tc>
          <w:tcPr>
            <w:tcW w:w="1086" w:type="dxa"/>
            <w:vMerge w:val="restart"/>
            <w:tcBorders>
              <w:top w:val="single" w:color="auto" w:sz="4" w:space="0"/>
            </w:tcBorders>
            <w:vAlign w:val="center"/>
          </w:tcPr>
          <w:p>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执行标准</w:t>
            </w:r>
          </w:p>
        </w:tc>
        <w:tc>
          <w:tcPr>
            <w:tcW w:w="1070" w:type="dxa"/>
            <w:gridSpan w:val="2"/>
            <w:vMerge w:val="restart"/>
            <w:tcBorders>
              <w:top w:val="single" w:color="auto" w:sz="4" w:space="0"/>
            </w:tcBorders>
            <w:vAlign w:val="center"/>
          </w:tcPr>
          <w:p>
            <w:pPr>
              <w:widowControl/>
              <w:jc w:val="center"/>
              <w:rPr>
                <w:rFonts w:hint="default" w:ascii="Times New Roman" w:hAnsi="Times New Roman" w:cs="Times New Roman" w:eastAsiaTheme="minorEastAsia"/>
                <w:b/>
                <w:bCs/>
                <w:kern w:val="0"/>
                <w:sz w:val="21"/>
                <w:szCs w:val="21"/>
                <w:lang w:val="en-US" w:eastAsia="zh-CN"/>
              </w:rPr>
            </w:pPr>
            <w:r>
              <w:rPr>
                <w:rFonts w:hint="default" w:ascii="Times New Roman" w:hAnsi="Times New Roman" w:cs="Times New Roman"/>
                <w:b/>
                <w:bCs/>
                <w:kern w:val="0"/>
                <w:sz w:val="21"/>
                <w:szCs w:val="21"/>
                <w:lang w:val="en-US" w:eastAsia="zh-CN"/>
              </w:rPr>
              <w:t>处理效率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tblHeader/>
          <w:jc w:val="center"/>
        </w:trPr>
        <w:tc>
          <w:tcPr>
            <w:tcW w:w="1186" w:type="dxa"/>
            <w:vMerge w:val="continue"/>
            <w:vAlign w:val="center"/>
          </w:tcPr>
          <w:p>
            <w:pPr>
              <w:widowControl/>
              <w:jc w:val="center"/>
              <w:rPr>
                <w:rFonts w:hint="default" w:ascii="Times New Roman" w:hAnsi="Times New Roman" w:cs="Times New Roman"/>
                <w:b/>
                <w:bCs/>
                <w:kern w:val="0"/>
                <w:sz w:val="21"/>
                <w:szCs w:val="21"/>
              </w:rPr>
            </w:pPr>
          </w:p>
        </w:tc>
        <w:tc>
          <w:tcPr>
            <w:tcW w:w="1590" w:type="dxa"/>
            <w:vMerge w:val="continue"/>
            <w:vAlign w:val="center"/>
          </w:tcPr>
          <w:p>
            <w:pPr>
              <w:widowControl/>
              <w:jc w:val="center"/>
              <w:rPr>
                <w:rFonts w:hint="default" w:ascii="Times New Roman" w:hAnsi="Times New Roman" w:cs="Times New Roman"/>
                <w:b/>
                <w:bCs/>
                <w:kern w:val="0"/>
                <w:sz w:val="21"/>
                <w:szCs w:val="21"/>
              </w:rPr>
            </w:pPr>
          </w:p>
        </w:tc>
        <w:tc>
          <w:tcPr>
            <w:tcW w:w="2542" w:type="dxa"/>
            <w:gridSpan w:val="2"/>
            <w:vMerge w:val="continue"/>
            <w:vAlign w:val="center"/>
          </w:tcPr>
          <w:p>
            <w:pPr>
              <w:widowControl/>
              <w:jc w:val="center"/>
              <w:rPr>
                <w:rFonts w:hint="default" w:ascii="Times New Roman" w:hAnsi="Times New Roman" w:cs="Times New Roman"/>
                <w:b/>
                <w:bCs/>
                <w:kern w:val="0"/>
                <w:sz w:val="21"/>
                <w:szCs w:val="21"/>
              </w:rPr>
            </w:pPr>
          </w:p>
        </w:tc>
        <w:tc>
          <w:tcPr>
            <w:tcW w:w="1549" w:type="dxa"/>
            <w:vAlign w:val="center"/>
          </w:tcPr>
          <w:p>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1</w:t>
            </w:r>
          </w:p>
        </w:tc>
        <w:tc>
          <w:tcPr>
            <w:tcW w:w="1548" w:type="dxa"/>
            <w:vAlign w:val="center"/>
          </w:tcPr>
          <w:p>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2</w:t>
            </w:r>
          </w:p>
        </w:tc>
        <w:tc>
          <w:tcPr>
            <w:tcW w:w="1549" w:type="dxa"/>
            <w:tcBorders>
              <w:right w:val="single" w:color="auto" w:sz="4" w:space="0"/>
            </w:tcBorders>
            <w:vAlign w:val="center"/>
          </w:tcPr>
          <w:p>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3</w:t>
            </w:r>
          </w:p>
        </w:tc>
        <w:tc>
          <w:tcPr>
            <w:tcW w:w="1486" w:type="dxa"/>
            <w:tcBorders>
              <w:left w:val="single" w:color="auto" w:sz="4" w:space="0"/>
            </w:tcBorders>
            <w:vAlign w:val="center"/>
          </w:tcPr>
          <w:p>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平均值</w:t>
            </w:r>
          </w:p>
        </w:tc>
        <w:tc>
          <w:tcPr>
            <w:tcW w:w="1087" w:type="dxa"/>
            <w:gridSpan w:val="2"/>
            <w:vMerge w:val="continue"/>
            <w:vAlign w:val="center"/>
          </w:tcPr>
          <w:p>
            <w:pPr>
              <w:widowControl/>
              <w:jc w:val="center"/>
              <w:rPr>
                <w:rFonts w:hint="default" w:ascii="Times New Roman" w:hAnsi="Times New Roman" w:cs="Times New Roman" w:eastAsiaTheme="minorEastAsia"/>
                <w:b/>
                <w:bCs/>
                <w:kern w:val="0"/>
                <w:sz w:val="21"/>
                <w:szCs w:val="21"/>
                <w:lang w:val="en-US" w:eastAsia="zh-CN"/>
              </w:rPr>
            </w:pPr>
          </w:p>
        </w:tc>
        <w:tc>
          <w:tcPr>
            <w:tcW w:w="1069" w:type="dxa"/>
            <w:vMerge w:val="continue"/>
            <w:vAlign w:val="center"/>
          </w:tcPr>
          <w:p>
            <w:pPr>
              <w:widowControl/>
              <w:jc w:val="center"/>
              <w:rPr>
                <w:rFonts w:hint="default" w:ascii="Times New Roman" w:hAnsi="Times New Roman"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tblHeader/>
          <w:jc w:val="center"/>
        </w:trPr>
        <w:tc>
          <w:tcPr>
            <w:tcW w:w="1186" w:type="dxa"/>
            <w:vMerge w:val="restart"/>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kern w:val="0"/>
                <w:sz w:val="21"/>
                <w:szCs w:val="21"/>
                <w:lang w:val="en-US" w:eastAsia="zh-CN"/>
              </w:rPr>
              <w:t>201</w:t>
            </w:r>
            <w:r>
              <w:rPr>
                <w:rFonts w:hint="eastAsia" w:ascii="Times New Roman" w:hAnsi="Times New Roman" w:cs="Times New Roman"/>
                <w:kern w:val="0"/>
                <w:sz w:val="21"/>
                <w:szCs w:val="21"/>
                <w:lang w:val="en-US" w:eastAsia="zh-CN"/>
              </w:rPr>
              <w:t>8</w:t>
            </w:r>
            <w:r>
              <w:rPr>
                <w:rFonts w:hint="default" w:ascii="Times New Roman" w:hAnsi="Times New Roman" w:cs="Times New Roman"/>
                <w:kern w:val="0"/>
                <w:sz w:val="21"/>
                <w:szCs w:val="21"/>
                <w:lang w:val="en-US" w:eastAsia="zh-CN"/>
              </w:rPr>
              <w:t>.</w:t>
            </w:r>
            <w:r>
              <w:rPr>
                <w:rFonts w:hint="eastAsia" w:ascii="Times New Roman" w:hAnsi="Times New Roman" w:cs="Times New Roman"/>
                <w:kern w:val="0"/>
                <w:sz w:val="21"/>
                <w:szCs w:val="21"/>
                <w:lang w:val="en-US" w:eastAsia="zh-CN"/>
              </w:rPr>
              <w:t>11</w:t>
            </w:r>
            <w:r>
              <w:rPr>
                <w:rFonts w:hint="default" w:ascii="Times New Roman" w:hAnsi="Times New Roman" w:cs="Times New Roman"/>
                <w:kern w:val="0"/>
                <w:sz w:val="21"/>
                <w:szCs w:val="21"/>
                <w:lang w:val="en-US" w:eastAsia="zh-CN"/>
              </w:rPr>
              <w:t>.2</w:t>
            </w:r>
            <w:r>
              <w:rPr>
                <w:rFonts w:hint="eastAsia" w:ascii="Times New Roman" w:hAnsi="Times New Roman" w:cs="Times New Roman"/>
                <w:kern w:val="0"/>
                <w:sz w:val="21"/>
                <w:szCs w:val="21"/>
                <w:lang w:val="en-US" w:eastAsia="zh-CN"/>
              </w:rPr>
              <w:t>9</w:t>
            </w:r>
          </w:p>
        </w:tc>
        <w:tc>
          <w:tcPr>
            <w:tcW w:w="1590" w:type="dxa"/>
            <w:vMerge w:val="restart"/>
            <w:tcBorders>
              <w:top w:val="single" w:color="auto" w:sz="4" w:space="0"/>
            </w:tcBorders>
            <w:vAlign w:val="center"/>
          </w:tcPr>
          <w:p>
            <w:pPr>
              <w:widowControl/>
              <w:jc w:val="center"/>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kern w:val="0"/>
                <w:sz w:val="21"/>
                <w:szCs w:val="21"/>
                <w:lang w:val="en-US" w:eastAsia="zh-CN"/>
              </w:rPr>
              <w:t>静电处理装置</w:t>
            </w:r>
            <w:r>
              <w:rPr>
                <w:rFonts w:hint="default" w:ascii="Times New Roman" w:hAnsi="Times New Roman" w:cs="Times New Roman"/>
                <w:kern w:val="0"/>
                <w:sz w:val="21"/>
                <w:szCs w:val="21"/>
                <w:lang w:val="en-US" w:eastAsia="zh-CN"/>
              </w:rPr>
              <w:t>进口</w:t>
            </w:r>
          </w:p>
        </w:tc>
        <w:tc>
          <w:tcPr>
            <w:tcW w:w="1290" w:type="dxa"/>
            <w:vMerge w:val="restart"/>
            <w:tcBorders>
              <w:top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kern w:val="0"/>
                <w:sz w:val="21"/>
                <w:szCs w:val="21"/>
                <w:lang w:val="en-US" w:eastAsia="zh-CN"/>
              </w:rPr>
              <w:t>非甲烷总烃</w:t>
            </w:r>
          </w:p>
        </w:tc>
        <w:tc>
          <w:tcPr>
            <w:tcW w:w="1252" w:type="dxa"/>
            <w:tcBorders>
              <w:left w:val="single" w:color="auto" w:sz="4" w:space="0"/>
            </w:tcBorders>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产生</w:t>
            </w:r>
            <w:r>
              <w:rPr>
                <w:rFonts w:hint="default" w:ascii="Times New Roman" w:hAnsi="Times New Roman" w:cs="Times New Roman"/>
                <w:kern w:val="0"/>
                <w:sz w:val="21"/>
                <w:szCs w:val="21"/>
              </w:rPr>
              <w:t>浓度</w:t>
            </w:r>
          </w:p>
        </w:tc>
        <w:tc>
          <w:tcPr>
            <w:tcW w:w="1549" w:type="dxa"/>
            <w:vAlign w:val="center"/>
          </w:tcPr>
          <w:p>
            <w:pPr>
              <w:keepNext w:val="0"/>
              <w:keepLines w:val="0"/>
              <w:widowControl/>
              <w:suppressLineNumbers w:val="0"/>
              <w:jc w:val="center"/>
              <w:textAlignment w:val="center"/>
              <w:rPr>
                <w:rFonts w:hint="default" w:ascii="Times New Roman" w:hAnsi="Times New Roman" w:cs="Times New Roman"/>
                <w:kern w:val="0"/>
                <w:sz w:val="21"/>
                <w:szCs w:val="21"/>
              </w:rPr>
            </w:pPr>
            <w:r>
              <w:rPr>
                <w:rFonts w:hint="eastAsia" w:ascii="Times New Roman" w:hAnsi="Times New Roman" w:eastAsia="宋体" w:cs="Times New Roman"/>
                <w:color w:val="auto"/>
                <w:kern w:val="0"/>
                <w:sz w:val="21"/>
                <w:szCs w:val="21"/>
                <w:lang w:val="en-US" w:eastAsia="zh-CN"/>
              </w:rPr>
              <w:t>3.84</w:t>
            </w:r>
          </w:p>
        </w:tc>
        <w:tc>
          <w:tcPr>
            <w:tcW w:w="1548" w:type="dxa"/>
            <w:vAlign w:val="center"/>
          </w:tcPr>
          <w:p>
            <w:pPr>
              <w:jc w:val="center"/>
              <w:rPr>
                <w:rFonts w:hint="default" w:ascii="Times New Roman" w:hAnsi="Times New Roman" w:cs="Times New Roman"/>
                <w:kern w:val="0"/>
                <w:sz w:val="21"/>
                <w:szCs w:val="21"/>
              </w:rPr>
            </w:pPr>
            <w:r>
              <w:rPr>
                <w:rFonts w:hint="eastAsia" w:ascii="Times New Roman" w:hAnsi="Times New Roman" w:eastAsia="宋体" w:cs="Times New Roman"/>
                <w:color w:val="auto"/>
                <w:kern w:val="0"/>
                <w:sz w:val="21"/>
                <w:szCs w:val="21"/>
                <w:lang w:val="en-US" w:eastAsia="zh-CN"/>
              </w:rPr>
              <w:t>4.27</w:t>
            </w:r>
          </w:p>
        </w:tc>
        <w:tc>
          <w:tcPr>
            <w:tcW w:w="1549" w:type="dxa"/>
            <w:tcBorders>
              <w:right w:val="single" w:color="auto" w:sz="4" w:space="0"/>
            </w:tcBorders>
            <w:vAlign w:val="center"/>
          </w:tcPr>
          <w:p>
            <w:pPr>
              <w:jc w:val="center"/>
              <w:rPr>
                <w:rFonts w:hint="default" w:ascii="Times New Roman" w:hAnsi="Times New Roman" w:cs="Times New Roman"/>
                <w:kern w:val="0"/>
                <w:sz w:val="21"/>
                <w:szCs w:val="21"/>
              </w:rPr>
            </w:pPr>
            <w:r>
              <w:rPr>
                <w:rFonts w:hint="eastAsia" w:ascii="Times New Roman" w:hAnsi="Times New Roman" w:eastAsia="宋体" w:cs="Times New Roman"/>
                <w:color w:val="auto"/>
                <w:kern w:val="0"/>
                <w:sz w:val="21"/>
                <w:szCs w:val="21"/>
                <w:lang w:val="en-US" w:eastAsia="zh-CN"/>
              </w:rPr>
              <w:t>4.06</w:t>
            </w:r>
          </w:p>
        </w:tc>
        <w:tc>
          <w:tcPr>
            <w:tcW w:w="1486" w:type="dxa"/>
            <w:tcBorders>
              <w:left w:val="single" w:color="auto" w:sz="4" w:space="0"/>
            </w:tcBorders>
            <w:vAlign w:val="center"/>
          </w:tcPr>
          <w:p>
            <w:pPr>
              <w:jc w:val="center"/>
              <w:rPr>
                <w:rFonts w:hint="default" w:ascii="Times New Roman" w:hAnsi="Times New Roman" w:cs="Times New Roman" w:eastAsiaTheme="minorEastAsia"/>
                <w:b/>
                <w:bCs/>
                <w:kern w:val="0"/>
                <w:sz w:val="21"/>
                <w:szCs w:val="21"/>
                <w:lang w:val="en-US" w:eastAsia="zh-CN"/>
              </w:rPr>
            </w:pPr>
            <w:r>
              <w:rPr>
                <w:rFonts w:hint="eastAsia" w:ascii="Times New Roman" w:hAnsi="Times New Roman" w:cs="Times New Roman"/>
                <w:b/>
                <w:bCs/>
                <w:kern w:val="0"/>
                <w:sz w:val="21"/>
                <w:szCs w:val="21"/>
                <w:lang w:val="en-US" w:eastAsia="zh-CN"/>
              </w:rPr>
              <w:t>4.06</w:t>
            </w:r>
          </w:p>
        </w:tc>
        <w:tc>
          <w:tcPr>
            <w:tcW w:w="1087" w:type="dxa"/>
            <w:gridSpan w:val="2"/>
            <w:vAlign w:val="center"/>
          </w:tcPr>
          <w:p>
            <w:pPr>
              <w:widowControl/>
              <w:jc w:val="center"/>
              <w:rPr>
                <w:rFonts w:hint="default" w:ascii="Times New Roman" w:hAnsi="Times New Roman" w:cs="Times New Roman" w:eastAsiaTheme="minorEastAsia"/>
                <w:b/>
                <w:bCs/>
                <w:kern w:val="0"/>
                <w:sz w:val="21"/>
                <w:szCs w:val="21"/>
                <w:lang w:val="en-US" w:eastAsia="zh-CN"/>
              </w:rPr>
            </w:pPr>
            <w:r>
              <w:rPr>
                <w:rFonts w:hint="default" w:ascii="Times New Roman" w:hAnsi="Times New Roman" w:cs="Times New Roman"/>
                <w:b/>
                <w:bCs/>
                <w:sz w:val="21"/>
                <w:szCs w:val="21"/>
                <w:lang w:val="en-US" w:eastAsia="zh-CN"/>
              </w:rPr>
              <w:t>/</w:t>
            </w:r>
          </w:p>
        </w:tc>
        <w:tc>
          <w:tcPr>
            <w:tcW w:w="1069" w:type="dxa"/>
            <w:vAlign w:val="center"/>
          </w:tcPr>
          <w:p>
            <w:pPr>
              <w:widowControl/>
              <w:jc w:val="center"/>
              <w:rPr>
                <w:rFonts w:hint="default" w:ascii="Times New Roman" w:hAnsi="Times New Roman" w:cs="Times New Roman"/>
                <w:b/>
                <w:bCs/>
                <w:kern w:val="0"/>
                <w:sz w:val="21"/>
                <w:szCs w:val="21"/>
              </w:rPr>
            </w:pPr>
            <w:r>
              <w:rPr>
                <w:rFonts w:hint="default" w:ascii="Times New Roman" w:hAnsi="Times New Roman" w:cs="Times New Roman"/>
                <w:b/>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tblHeader/>
          <w:jc w:val="center"/>
        </w:trPr>
        <w:tc>
          <w:tcPr>
            <w:tcW w:w="1186" w:type="dxa"/>
            <w:vMerge w:val="continue"/>
            <w:vAlign w:val="center"/>
          </w:tcPr>
          <w:p>
            <w:pPr>
              <w:widowControl/>
              <w:jc w:val="center"/>
              <w:rPr>
                <w:rFonts w:hint="default" w:ascii="Times New Roman" w:hAnsi="Times New Roman" w:cs="Times New Roman"/>
                <w:kern w:val="0"/>
                <w:sz w:val="21"/>
                <w:szCs w:val="21"/>
              </w:rPr>
            </w:pPr>
          </w:p>
        </w:tc>
        <w:tc>
          <w:tcPr>
            <w:tcW w:w="1590" w:type="dxa"/>
            <w:vMerge w:val="continue"/>
            <w:vAlign w:val="center"/>
          </w:tcPr>
          <w:p>
            <w:pPr>
              <w:widowControl/>
              <w:jc w:val="center"/>
              <w:rPr>
                <w:rFonts w:hint="default" w:ascii="Times New Roman" w:hAnsi="Times New Roman" w:cs="Times New Roman"/>
                <w:kern w:val="0"/>
                <w:sz w:val="21"/>
                <w:szCs w:val="21"/>
              </w:rPr>
            </w:pPr>
          </w:p>
        </w:tc>
        <w:tc>
          <w:tcPr>
            <w:tcW w:w="1290" w:type="dxa"/>
            <w:vMerge w:val="continue"/>
            <w:tcBorders>
              <w:right w:val="single" w:color="auto" w:sz="4" w:space="0"/>
            </w:tcBorders>
            <w:vAlign w:val="center"/>
          </w:tcPr>
          <w:p>
            <w:pPr>
              <w:widowControl/>
              <w:jc w:val="center"/>
              <w:rPr>
                <w:rFonts w:hint="default" w:ascii="Times New Roman" w:hAnsi="Times New Roman" w:cs="Times New Roman"/>
                <w:kern w:val="0"/>
                <w:sz w:val="21"/>
                <w:szCs w:val="21"/>
              </w:rPr>
            </w:pPr>
          </w:p>
        </w:tc>
        <w:tc>
          <w:tcPr>
            <w:tcW w:w="1252" w:type="dxa"/>
            <w:tcBorders>
              <w:left w:val="single" w:color="auto" w:sz="4" w:space="0"/>
            </w:tcBorders>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产生</w:t>
            </w:r>
            <w:r>
              <w:rPr>
                <w:rFonts w:hint="default" w:ascii="Times New Roman" w:hAnsi="Times New Roman" w:cs="Times New Roman"/>
                <w:kern w:val="0"/>
                <w:sz w:val="21"/>
                <w:szCs w:val="21"/>
              </w:rPr>
              <w:t>速率</w:t>
            </w:r>
          </w:p>
        </w:tc>
        <w:tc>
          <w:tcPr>
            <w:tcW w:w="1549" w:type="dxa"/>
            <w:vAlign w:val="center"/>
          </w:tcPr>
          <w:p>
            <w:pPr>
              <w:keepNext w:val="0"/>
              <w:keepLines w:val="0"/>
              <w:widowControl/>
              <w:suppressLineNumbers w:val="0"/>
              <w:jc w:val="center"/>
              <w:textAlignment w:val="center"/>
              <w:rPr>
                <w:rFonts w:hint="default" w:ascii="Times New Roman" w:hAnsi="Times New Roman" w:cs="Times New Roman"/>
                <w:kern w:val="0"/>
                <w:sz w:val="21"/>
                <w:szCs w:val="21"/>
              </w:rPr>
            </w:pPr>
            <w:r>
              <w:rPr>
                <w:rFonts w:hint="eastAsia" w:ascii="Times New Roman" w:hAnsi="Times New Roman" w:eastAsia="宋体" w:cs="Times New Roman"/>
                <w:i w:val="0"/>
                <w:color w:val="auto"/>
                <w:kern w:val="0"/>
                <w:sz w:val="21"/>
                <w:szCs w:val="21"/>
                <w:u w:val="none"/>
                <w:lang w:val="en-US" w:eastAsia="zh-CN" w:bidi="ar"/>
              </w:rPr>
              <w:t>3.34</w:t>
            </w:r>
            <w:r>
              <w:rPr>
                <w:rFonts w:hint="default" w:ascii="Times New Roman" w:hAnsi="Times New Roman" w:eastAsia="宋体" w:cs="Times New Roman"/>
                <w:color w:val="000000"/>
                <w:sz w:val="21"/>
                <w:szCs w:val="21"/>
                <w:lang w:val="en-US" w:eastAsia="zh-CN"/>
              </w:rPr>
              <w:t>×10</w:t>
            </w:r>
            <w:r>
              <w:rPr>
                <w:rFonts w:hint="default" w:ascii="Times New Roman" w:hAnsi="Times New Roman" w:eastAsia="宋体" w:cs="Times New Roman"/>
                <w:color w:val="000000"/>
                <w:sz w:val="21"/>
                <w:szCs w:val="21"/>
                <w:vertAlign w:val="superscript"/>
                <w:lang w:val="en-US" w:eastAsia="zh-CN"/>
              </w:rPr>
              <w:t>-</w:t>
            </w:r>
            <w:r>
              <w:rPr>
                <w:rFonts w:hint="eastAsia" w:ascii="Times New Roman" w:hAnsi="Times New Roman" w:eastAsia="宋体" w:cs="Times New Roman"/>
                <w:color w:val="000000"/>
                <w:sz w:val="21"/>
                <w:szCs w:val="21"/>
                <w:vertAlign w:val="superscript"/>
                <w:lang w:val="en-US" w:eastAsia="zh-CN"/>
              </w:rPr>
              <w:t>2</w:t>
            </w:r>
          </w:p>
        </w:tc>
        <w:tc>
          <w:tcPr>
            <w:tcW w:w="1548" w:type="dxa"/>
            <w:vAlign w:val="center"/>
          </w:tcPr>
          <w:p>
            <w:pPr>
              <w:jc w:val="center"/>
              <w:rPr>
                <w:rFonts w:hint="default" w:ascii="Times New Roman" w:hAnsi="Times New Roman" w:cs="Times New Roman"/>
                <w:kern w:val="0"/>
                <w:sz w:val="21"/>
                <w:szCs w:val="21"/>
                <w:lang w:val="en-US"/>
              </w:rPr>
            </w:pPr>
            <w:r>
              <w:rPr>
                <w:rFonts w:hint="eastAsia" w:ascii="Times New Roman" w:hAnsi="Times New Roman" w:eastAsia="宋体" w:cs="Times New Roman"/>
                <w:i w:val="0"/>
                <w:color w:val="auto"/>
                <w:kern w:val="0"/>
                <w:sz w:val="21"/>
                <w:szCs w:val="21"/>
                <w:u w:val="none"/>
                <w:lang w:val="en-US" w:eastAsia="zh-CN" w:bidi="ar"/>
              </w:rPr>
              <w:t>3.81</w:t>
            </w:r>
            <w:r>
              <w:rPr>
                <w:rFonts w:hint="default" w:ascii="Times New Roman" w:hAnsi="Times New Roman" w:eastAsia="宋体" w:cs="Times New Roman"/>
                <w:color w:val="000000"/>
                <w:sz w:val="21"/>
                <w:szCs w:val="21"/>
                <w:lang w:val="en-US" w:eastAsia="zh-CN"/>
              </w:rPr>
              <w:t>×10</w:t>
            </w:r>
            <w:r>
              <w:rPr>
                <w:rFonts w:hint="default" w:ascii="Times New Roman" w:hAnsi="Times New Roman" w:eastAsia="宋体" w:cs="Times New Roman"/>
                <w:color w:val="000000"/>
                <w:sz w:val="21"/>
                <w:szCs w:val="21"/>
                <w:vertAlign w:val="superscript"/>
                <w:lang w:val="en-US" w:eastAsia="zh-CN"/>
              </w:rPr>
              <w:t>-</w:t>
            </w:r>
            <w:r>
              <w:rPr>
                <w:rFonts w:hint="eastAsia" w:ascii="Times New Roman" w:hAnsi="Times New Roman" w:eastAsia="宋体" w:cs="Times New Roman"/>
                <w:color w:val="000000"/>
                <w:sz w:val="21"/>
                <w:szCs w:val="21"/>
                <w:vertAlign w:val="superscript"/>
                <w:lang w:val="en-US" w:eastAsia="zh-CN"/>
              </w:rPr>
              <w:t>2</w:t>
            </w:r>
          </w:p>
        </w:tc>
        <w:tc>
          <w:tcPr>
            <w:tcW w:w="1549" w:type="dxa"/>
            <w:tcBorders>
              <w:right w:val="single" w:color="auto" w:sz="4" w:space="0"/>
            </w:tcBorders>
            <w:vAlign w:val="center"/>
          </w:tcPr>
          <w:p>
            <w:pPr>
              <w:jc w:val="center"/>
              <w:rPr>
                <w:rFonts w:hint="default" w:ascii="Times New Roman" w:hAnsi="Times New Roman" w:cs="Times New Roman"/>
                <w:kern w:val="0"/>
                <w:sz w:val="21"/>
                <w:szCs w:val="21"/>
                <w:lang w:val="en-US"/>
              </w:rPr>
            </w:pPr>
            <w:r>
              <w:rPr>
                <w:rFonts w:hint="eastAsia" w:ascii="Times New Roman" w:hAnsi="Times New Roman" w:eastAsia="宋体" w:cs="Times New Roman"/>
                <w:i w:val="0"/>
                <w:color w:val="auto"/>
                <w:kern w:val="0"/>
                <w:sz w:val="21"/>
                <w:szCs w:val="21"/>
                <w:u w:val="none"/>
                <w:lang w:val="en-US" w:eastAsia="zh-CN" w:bidi="ar"/>
              </w:rPr>
              <w:t>3.60</w:t>
            </w:r>
            <w:r>
              <w:rPr>
                <w:rFonts w:hint="default" w:ascii="Times New Roman" w:hAnsi="Times New Roman" w:eastAsia="宋体" w:cs="Times New Roman"/>
                <w:color w:val="000000"/>
                <w:sz w:val="21"/>
                <w:szCs w:val="21"/>
                <w:lang w:val="en-US" w:eastAsia="zh-CN"/>
              </w:rPr>
              <w:t>×10</w:t>
            </w:r>
            <w:r>
              <w:rPr>
                <w:rFonts w:hint="default" w:ascii="Times New Roman" w:hAnsi="Times New Roman" w:eastAsia="宋体" w:cs="Times New Roman"/>
                <w:color w:val="000000"/>
                <w:sz w:val="21"/>
                <w:szCs w:val="21"/>
                <w:vertAlign w:val="superscript"/>
                <w:lang w:val="en-US" w:eastAsia="zh-CN"/>
              </w:rPr>
              <w:t>-</w:t>
            </w:r>
            <w:r>
              <w:rPr>
                <w:rFonts w:hint="eastAsia" w:ascii="Times New Roman" w:hAnsi="Times New Roman" w:eastAsia="宋体" w:cs="Times New Roman"/>
                <w:color w:val="000000"/>
                <w:sz w:val="21"/>
                <w:szCs w:val="21"/>
                <w:vertAlign w:val="superscript"/>
                <w:lang w:val="en-US" w:eastAsia="zh-CN"/>
              </w:rPr>
              <w:t>2</w:t>
            </w:r>
          </w:p>
        </w:tc>
        <w:tc>
          <w:tcPr>
            <w:tcW w:w="1486" w:type="dxa"/>
            <w:tcBorders>
              <w:left w:val="single" w:color="auto" w:sz="4" w:space="0"/>
            </w:tcBorders>
            <w:vAlign w:val="center"/>
          </w:tcPr>
          <w:p>
            <w:pPr>
              <w:jc w:val="center"/>
              <w:rPr>
                <w:rFonts w:hint="default" w:ascii="Times New Roman" w:hAnsi="Times New Roman" w:cs="Times New Roman" w:eastAsiaTheme="minorEastAsia"/>
                <w:b/>
                <w:bCs/>
                <w:kern w:val="0"/>
                <w:sz w:val="21"/>
                <w:szCs w:val="21"/>
                <w:lang w:val="en-US" w:eastAsia="zh-CN"/>
              </w:rPr>
            </w:pPr>
            <w:r>
              <w:rPr>
                <w:rFonts w:hint="eastAsia" w:ascii="Times New Roman" w:hAnsi="Times New Roman" w:eastAsia="宋体" w:cs="Times New Roman"/>
                <w:b/>
                <w:bCs/>
                <w:i w:val="0"/>
                <w:color w:val="auto"/>
                <w:kern w:val="0"/>
                <w:sz w:val="21"/>
                <w:szCs w:val="21"/>
                <w:u w:val="none"/>
                <w:lang w:val="en-US" w:eastAsia="zh-CN" w:bidi="ar"/>
              </w:rPr>
              <w:t>3.58</w:t>
            </w:r>
            <w:r>
              <w:rPr>
                <w:rFonts w:hint="default" w:ascii="Times New Roman" w:hAnsi="Times New Roman" w:eastAsia="宋体" w:cs="Times New Roman"/>
                <w:b/>
                <w:bCs/>
                <w:color w:val="000000"/>
                <w:sz w:val="21"/>
                <w:szCs w:val="21"/>
                <w:lang w:val="en-US" w:eastAsia="zh-CN"/>
              </w:rPr>
              <w:t>×10</w:t>
            </w:r>
            <w:r>
              <w:rPr>
                <w:rFonts w:hint="default" w:ascii="Times New Roman" w:hAnsi="Times New Roman" w:eastAsia="宋体" w:cs="Times New Roman"/>
                <w:b/>
                <w:bCs/>
                <w:color w:val="000000"/>
                <w:sz w:val="21"/>
                <w:szCs w:val="21"/>
                <w:vertAlign w:val="superscript"/>
                <w:lang w:val="en-US" w:eastAsia="zh-CN"/>
              </w:rPr>
              <w:t>-</w:t>
            </w:r>
            <w:r>
              <w:rPr>
                <w:rFonts w:hint="eastAsia" w:ascii="Times New Roman" w:hAnsi="Times New Roman" w:eastAsia="宋体" w:cs="Times New Roman"/>
                <w:b/>
                <w:bCs/>
                <w:color w:val="000000"/>
                <w:sz w:val="21"/>
                <w:szCs w:val="21"/>
                <w:vertAlign w:val="superscript"/>
                <w:lang w:val="en-US" w:eastAsia="zh-CN"/>
              </w:rPr>
              <w:t>2</w:t>
            </w:r>
          </w:p>
        </w:tc>
        <w:tc>
          <w:tcPr>
            <w:tcW w:w="1087" w:type="dxa"/>
            <w:gridSpan w:val="2"/>
            <w:vAlign w:val="center"/>
          </w:tcPr>
          <w:p>
            <w:pPr>
              <w:widowControl/>
              <w:jc w:val="center"/>
              <w:rPr>
                <w:rFonts w:hint="default" w:ascii="Times New Roman" w:hAnsi="Times New Roman" w:cs="Times New Roman" w:eastAsiaTheme="minorEastAsia"/>
                <w:b/>
                <w:bCs/>
                <w:kern w:val="0"/>
                <w:sz w:val="21"/>
                <w:szCs w:val="21"/>
                <w:lang w:val="en-US" w:eastAsia="zh-CN"/>
              </w:rPr>
            </w:pPr>
            <w:r>
              <w:rPr>
                <w:rFonts w:hint="default" w:ascii="Times New Roman" w:hAnsi="Times New Roman" w:cs="Times New Roman"/>
                <w:b/>
                <w:bCs/>
                <w:sz w:val="21"/>
                <w:szCs w:val="21"/>
                <w:lang w:val="en-US" w:eastAsia="zh-CN"/>
              </w:rPr>
              <w:t>/</w:t>
            </w:r>
          </w:p>
        </w:tc>
        <w:tc>
          <w:tcPr>
            <w:tcW w:w="1069" w:type="dxa"/>
            <w:vAlign w:val="center"/>
          </w:tcPr>
          <w:p>
            <w:pPr>
              <w:widowControl/>
              <w:jc w:val="center"/>
              <w:rPr>
                <w:rFonts w:hint="default" w:ascii="Times New Roman" w:hAnsi="Times New Roman" w:cs="Times New Roman"/>
                <w:b/>
                <w:bCs/>
                <w:kern w:val="0"/>
                <w:sz w:val="21"/>
                <w:szCs w:val="21"/>
              </w:rPr>
            </w:pPr>
            <w:r>
              <w:rPr>
                <w:rFonts w:hint="default" w:ascii="Times New Roman" w:hAnsi="Times New Roman" w:cs="Times New Roman"/>
                <w:b/>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tblHeader/>
          <w:jc w:val="center"/>
        </w:trPr>
        <w:tc>
          <w:tcPr>
            <w:tcW w:w="1186" w:type="dxa"/>
            <w:vMerge w:val="continue"/>
            <w:vAlign w:val="center"/>
          </w:tcPr>
          <w:p>
            <w:pPr>
              <w:jc w:val="center"/>
              <w:rPr>
                <w:rFonts w:hint="default" w:ascii="Times New Roman" w:hAnsi="Times New Roman" w:cs="Times New Roman"/>
                <w:kern w:val="0"/>
                <w:sz w:val="21"/>
                <w:szCs w:val="21"/>
                <w:lang w:val="en-US"/>
              </w:rPr>
            </w:pPr>
          </w:p>
        </w:tc>
        <w:tc>
          <w:tcPr>
            <w:tcW w:w="1590" w:type="dxa"/>
            <w:vMerge w:val="restart"/>
            <w:tcBorders>
              <w:top w:val="single" w:color="auto" w:sz="4" w:space="0"/>
            </w:tcBorders>
            <w:vAlign w:val="center"/>
          </w:tcPr>
          <w:p>
            <w:pPr>
              <w:widowControl/>
              <w:jc w:val="center"/>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kern w:val="0"/>
                <w:sz w:val="21"/>
                <w:szCs w:val="21"/>
                <w:lang w:val="en-US" w:eastAsia="zh-CN"/>
              </w:rPr>
              <w:t>静电处理装置出</w:t>
            </w:r>
            <w:r>
              <w:rPr>
                <w:rFonts w:hint="default" w:ascii="Times New Roman" w:hAnsi="Times New Roman" w:cs="Times New Roman"/>
                <w:kern w:val="0"/>
                <w:sz w:val="21"/>
                <w:szCs w:val="21"/>
                <w:lang w:val="en-US" w:eastAsia="zh-CN"/>
              </w:rPr>
              <w:t>口</w:t>
            </w:r>
          </w:p>
        </w:tc>
        <w:tc>
          <w:tcPr>
            <w:tcW w:w="1290" w:type="dxa"/>
            <w:vMerge w:val="restart"/>
            <w:tcBorders>
              <w:top w:val="single" w:color="auto" w:sz="4" w:space="0"/>
              <w:right w:val="single" w:color="auto" w:sz="4" w:space="0"/>
            </w:tcBorders>
            <w:vAlign w:val="center"/>
          </w:tcPr>
          <w:p>
            <w:pPr>
              <w:widowControl/>
              <w:jc w:val="center"/>
              <w:rPr>
                <w:rFonts w:hint="default"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非甲烷总烃</w:t>
            </w:r>
          </w:p>
        </w:tc>
        <w:tc>
          <w:tcPr>
            <w:tcW w:w="1252" w:type="dxa"/>
            <w:tcBorders>
              <w:left w:val="single" w:color="auto" w:sz="4" w:space="0"/>
              <w:right w:val="single" w:color="auto" w:sz="4" w:space="0"/>
            </w:tcBorders>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排放浓度</w:t>
            </w:r>
          </w:p>
        </w:tc>
        <w:tc>
          <w:tcPr>
            <w:tcW w:w="1549" w:type="dxa"/>
            <w:tcBorders>
              <w:lef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1.94</w:t>
            </w:r>
          </w:p>
        </w:tc>
        <w:tc>
          <w:tcPr>
            <w:tcW w:w="1548" w:type="dxa"/>
            <w:vAlign w:val="center"/>
          </w:tcPr>
          <w:p>
            <w:pPr>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1.91</w:t>
            </w:r>
          </w:p>
        </w:tc>
        <w:tc>
          <w:tcPr>
            <w:tcW w:w="1549" w:type="dxa"/>
            <w:tcBorders>
              <w:right w:val="single" w:color="auto" w:sz="4" w:space="0"/>
            </w:tcBorders>
            <w:vAlign w:val="center"/>
          </w:tcPr>
          <w:p>
            <w:pPr>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2.29</w:t>
            </w:r>
          </w:p>
        </w:tc>
        <w:tc>
          <w:tcPr>
            <w:tcW w:w="1486" w:type="dxa"/>
            <w:tcBorders>
              <w:left w:val="single" w:color="auto" w:sz="4" w:space="0"/>
            </w:tcBorders>
            <w:vAlign w:val="center"/>
          </w:tcPr>
          <w:p>
            <w:pPr>
              <w:jc w:val="center"/>
              <w:rPr>
                <w:rFonts w:hint="default"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2.05</w:t>
            </w:r>
          </w:p>
        </w:tc>
        <w:tc>
          <w:tcPr>
            <w:tcW w:w="1087" w:type="dxa"/>
            <w:gridSpan w:val="2"/>
            <w:vAlign w:val="center"/>
          </w:tcPr>
          <w:p>
            <w:pPr>
              <w:jc w:val="center"/>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b/>
                <w:bCs/>
                <w:sz w:val="21"/>
                <w:szCs w:val="21"/>
                <w:lang w:val="en-US" w:eastAsia="zh-CN"/>
              </w:rPr>
              <w:t>120</w:t>
            </w:r>
          </w:p>
        </w:tc>
        <w:tc>
          <w:tcPr>
            <w:tcW w:w="1069" w:type="dxa"/>
            <w:vAlign w:val="center"/>
          </w:tcPr>
          <w:p>
            <w:pPr>
              <w:jc w:val="center"/>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b/>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tblHeader/>
          <w:jc w:val="center"/>
        </w:trPr>
        <w:tc>
          <w:tcPr>
            <w:tcW w:w="1186" w:type="dxa"/>
            <w:vMerge w:val="continue"/>
            <w:vAlign w:val="center"/>
          </w:tcPr>
          <w:p>
            <w:pPr>
              <w:jc w:val="center"/>
              <w:rPr>
                <w:rFonts w:hint="default" w:ascii="Times New Roman" w:hAnsi="Times New Roman" w:cs="Times New Roman"/>
                <w:kern w:val="0"/>
                <w:sz w:val="21"/>
                <w:szCs w:val="21"/>
              </w:rPr>
            </w:pPr>
          </w:p>
        </w:tc>
        <w:tc>
          <w:tcPr>
            <w:tcW w:w="1590" w:type="dxa"/>
            <w:vMerge w:val="continue"/>
            <w:vAlign w:val="center"/>
          </w:tcPr>
          <w:p>
            <w:pPr>
              <w:widowControl/>
              <w:jc w:val="center"/>
              <w:rPr>
                <w:rFonts w:hint="default" w:ascii="Times New Roman" w:hAnsi="Times New Roman" w:cs="Times New Roman"/>
                <w:kern w:val="0"/>
                <w:sz w:val="21"/>
                <w:szCs w:val="21"/>
              </w:rPr>
            </w:pPr>
          </w:p>
        </w:tc>
        <w:tc>
          <w:tcPr>
            <w:tcW w:w="1290" w:type="dxa"/>
            <w:vMerge w:val="continue"/>
            <w:tcBorders>
              <w:right w:val="single" w:color="auto" w:sz="4" w:space="0"/>
            </w:tcBorders>
            <w:vAlign w:val="center"/>
          </w:tcPr>
          <w:p>
            <w:pPr>
              <w:widowControl/>
              <w:jc w:val="center"/>
              <w:rPr>
                <w:rFonts w:hint="default" w:ascii="Times New Roman" w:hAnsi="Times New Roman" w:cs="Times New Roman"/>
                <w:sz w:val="21"/>
                <w:szCs w:val="21"/>
              </w:rPr>
            </w:pPr>
          </w:p>
        </w:tc>
        <w:tc>
          <w:tcPr>
            <w:tcW w:w="1252" w:type="dxa"/>
            <w:tcBorders>
              <w:left w:val="single" w:color="auto" w:sz="4" w:space="0"/>
              <w:right w:val="single" w:color="auto" w:sz="4" w:space="0"/>
            </w:tcBorders>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排放速率</w:t>
            </w:r>
          </w:p>
        </w:tc>
        <w:tc>
          <w:tcPr>
            <w:tcW w:w="1549" w:type="dxa"/>
            <w:tcBorders>
              <w:lef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i w:val="0"/>
                <w:color w:val="auto"/>
                <w:kern w:val="0"/>
                <w:sz w:val="21"/>
                <w:szCs w:val="21"/>
                <w:u w:val="none"/>
                <w:lang w:val="en-US" w:eastAsia="zh-CN" w:bidi="ar"/>
              </w:rPr>
              <w:t>1.69</w:t>
            </w:r>
            <w:r>
              <w:rPr>
                <w:rFonts w:hint="default" w:ascii="Times New Roman" w:hAnsi="Times New Roman" w:eastAsia="宋体" w:cs="Times New Roman"/>
                <w:color w:val="000000"/>
                <w:sz w:val="21"/>
                <w:szCs w:val="21"/>
                <w:lang w:val="en-US" w:eastAsia="zh-CN"/>
              </w:rPr>
              <w:t>×10</w:t>
            </w:r>
            <w:r>
              <w:rPr>
                <w:rFonts w:hint="default" w:ascii="Times New Roman" w:hAnsi="Times New Roman" w:eastAsia="宋体" w:cs="Times New Roman"/>
                <w:color w:val="000000"/>
                <w:sz w:val="21"/>
                <w:szCs w:val="21"/>
                <w:vertAlign w:val="superscript"/>
                <w:lang w:val="en-US" w:eastAsia="zh-CN"/>
              </w:rPr>
              <w:t>-</w:t>
            </w:r>
            <w:r>
              <w:rPr>
                <w:rFonts w:hint="eastAsia" w:ascii="Times New Roman" w:hAnsi="Times New Roman" w:eastAsia="宋体" w:cs="Times New Roman"/>
                <w:color w:val="000000"/>
                <w:sz w:val="21"/>
                <w:szCs w:val="21"/>
                <w:vertAlign w:val="superscript"/>
                <w:lang w:val="en-US" w:eastAsia="zh-CN"/>
              </w:rPr>
              <w:t>2</w:t>
            </w:r>
          </w:p>
        </w:tc>
        <w:tc>
          <w:tcPr>
            <w:tcW w:w="1548" w:type="dxa"/>
            <w:vAlign w:val="center"/>
          </w:tcPr>
          <w:p>
            <w:pPr>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i w:val="0"/>
                <w:color w:val="auto"/>
                <w:kern w:val="0"/>
                <w:sz w:val="21"/>
                <w:szCs w:val="21"/>
                <w:u w:val="none"/>
                <w:lang w:val="en-US" w:eastAsia="zh-CN" w:bidi="ar"/>
              </w:rPr>
              <w:t>1.64</w:t>
            </w:r>
            <w:r>
              <w:rPr>
                <w:rFonts w:hint="default" w:ascii="Times New Roman" w:hAnsi="Times New Roman" w:eastAsia="宋体" w:cs="Times New Roman"/>
                <w:color w:val="000000"/>
                <w:sz w:val="21"/>
                <w:szCs w:val="21"/>
                <w:lang w:val="en-US" w:eastAsia="zh-CN"/>
              </w:rPr>
              <w:t>×10</w:t>
            </w:r>
            <w:r>
              <w:rPr>
                <w:rFonts w:hint="default" w:ascii="Times New Roman" w:hAnsi="Times New Roman" w:eastAsia="宋体" w:cs="Times New Roman"/>
                <w:color w:val="000000"/>
                <w:sz w:val="21"/>
                <w:szCs w:val="21"/>
                <w:vertAlign w:val="superscript"/>
                <w:lang w:val="en-US" w:eastAsia="zh-CN"/>
              </w:rPr>
              <w:t>-</w:t>
            </w:r>
            <w:r>
              <w:rPr>
                <w:rFonts w:hint="eastAsia" w:ascii="Times New Roman" w:hAnsi="Times New Roman" w:eastAsia="宋体" w:cs="Times New Roman"/>
                <w:color w:val="000000"/>
                <w:sz w:val="21"/>
                <w:szCs w:val="21"/>
                <w:vertAlign w:val="superscript"/>
                <w:lang w:val="en-US" w:eastAsia="zh-CN"/>
              </w:rPr>
              <w:t>2</w:t>
            </w:r>
          </w:p>
        </w:tc>
        <w:tc>
          <w:tcPr>
            <w:tcW w:w="1549" w:type="dxa"/>
            <w:tcBorders>
              <w:right w:val="single" w:color="auto" w:sz="4" w:space="0"/>
            </w:tcBorders>
            <w:vAlign w:val="center"/>
          </w:tcPr>
          <w:p>
            <w:pPr>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i w:val="0"/>
                <w:color w:val="auto"/>
                <w:kern w:val="0"/>
                <w:sz w:val="21"/>
                <w:szCs w:val="21"/>
                <w:u w:val="none"/>
                <w:lang w:val="en-US" w:eastAsia="zh-CN" w:bidi="ar"/>
              </w:rPr>
              <w:t>1.99</w:t>
            </w:r>
            <w:r>
              <w:rPr>
                <w:rFonts w:hint="default" w:ascii="Times New Roman" w:hAnsi="Times New Roman" w:eastAsia="宋体" w:cs="Times New Roman"/>
                <w:color w:val="000000"/>
                <w:sz w:val="21"/>
                <w:szCs w:val="21"/>
                <w:lang w:val="en-US" w:eastAsia="zh-CN"/>
              </w:rPr>
              <w:t>×10</w:t>
            </w:r>
            <w:r>
              <w:rPr>
                <w:rFonts w:hint="default" w:ascii="Times New Roman" w:hAnsi="Times New Roman" w:eastAsia="宋体" w:cs="Times New Roman"/>
                <w:color w:val="000000"/>
                <w:sz w:val="21"/>
                <w:szCs w:val="21"/>
                <w:vertAlign w:val="superscript"/>
                <w:lang w:val="en-US" w:eastAsia="zh-CN"/>
              </w:rPr>
              <w:t>-</w:t>
            </w:r>
            <w:r>
              <w:rPr>
                <w:rFonts w:hint="eastAsia" w:ascii="Times New Roman" w:hAnsi="Times New Roman" w:eastAsia="宋体" w:cs="Times New Roman"/>
                <w:color w:val="000000"/>
                <w:sz w:val="21"/>
                <w:szCs w:val="21"/>
                <w:vertAlign w:val="superscript"/>
                <w:lang w:val="en-US" w:eastAsia="zh-CN"/>
              </w:rPr>
              <w:t>2</w:t>
            </w:r>
          </w:p>
        </w:tc>
        <w:tc>
          <w:tcPr>
            <w:tcW w:w="1486" w:type="dxa"/>
            <w:tcBorders>
              <w:left w:val="single" w:color="auto" w:sz="4" w:space="0"/>
            </w:tcBorders>
            <w:vAlign w:val="center"/>
          </w:tcPr>
          <w:p>
            <w:pPr>
              <w:jc w:val="center"/>
              <w:rPr>
                <w:rFonts w:hint="default" w:ascii="Times New Roman" w:hAnsi="Times New Roman" w:cs="Times New Roman"/>
                <w:b/>
                <w:bCs/>
                <w:sz w:val="21"/>
                <w:szCs w:val="21"/>
                <w:lang w:val="en-US" w:eastAsia="zh-CN"/>
              </w:rPr>
            </w:pPr>
            <w:r>
              <w:rPr>
                <w:rFonts w:hint="eastAsia" w:ascii="Times New Roman" w:hAnsi="Times New Roman" w:eastAsia="宋体" w:cs="Times New Roman"/>
                <w:b/>
                <w:bCs/>
                <w:i w:val="0"/>
                <w:color w:val="auto"/>
                <w:kern w:val="0"/>
                <w:sz w:val="21"/>
                <w:szCs w:val="21"/>
                <w:u w:val="none"/>
                <w:lang w:val="en-US" w:eastAsia="zh-CN" w:bidi="ar"/>
              </w:rPr>
              <w:t>1.77</w:t>
            </w:r>
            <w:r>
              <w:rPr>
                <w:rFonts w:hint="default" w:ascii="Times New Roman" w:hAnsi="Times New Roman" w:eastAsia="宋体" w:cs="Times New Roman"/>
                <w:b/>
                <w:bCs/>
                <w:color w:val="000000"/>
                <w:sz w:val="21"/>
                <w:szCs w:val="21"/>
                <w:lang w:val="en-US" w:eastAsia="zh-CN"/>
              </w:rPr>
              <w:t>×10</w:t>
            </w:r>
            <w:r>
              <w:rPr>
                <w:rFonts w:hint="default" w:ascii="Times New Roman" w:hAnsi="Times New Roman" w:eastAsia="宋体" w:cs="Times New Roman"/>
                <w:b/>
                <w:bCs/>
                <w:color w:val="000000"/>
                <w:sz w:val="21"/>
                <w:szCs w:val="21"/>
                <w:vertAlign w:val="superscript"/>
                <w:lang w:val="en-US" w:eastAsia="zh-CN"/>
              </w:rPr>
              <w:t>-</w:t>
            </w:r>
            <w:r>
              <w:rPr>
                <w:rFonts w:hint="eastAsia" w:ascii="Times New Roman" w:hAnsi="Times New Roman" w:eastAsia="宋体" w:cs="Times New Roman"/>
                <w:b/>
                <w:bCs/>
                <w:color w:val="000000"/>
                <w:sz w:val="21"/>
                <w:szCs w:val="21"/>
                <w:vertAlign w:val="superscript"/>
                <w:lang w:val="en-US" w:eastAsia="zh-CN"/>
              </w:rPr>
              <w:t>2</w:t>
            </w:r>
          </w:p>
        </w:tc>
        <w:tc>
          <w:tcPr>
            <w:tcW w:w="1087" w:type="dxa"/>
            <w:gridSpan w:val="2"/>
            <w:vAlign w:val="center"/>
          </w:tcPr>
          <w:p>
            <w:pPr>
              <w:jc w:val="center"/>
              <w:rPr>
                <w:rFonts w:hint="default" w:ascii="Times New Roman" w:hAnsi="Times New Roman" w:cs="Times New Roman" w:eastAsiaTheme="minorEastAsia"/>
                <w:b/>
                <w:bCs/>
                <w:sz w:val="21"/>
                <w:szCs w:val="21"/>
                <w:lang w:val="en-US" w:eastAsia="zh-CN"/>
              </w:rPr>
            </w:pPr>
            <w:r>
              <w:rPr>
                <w:rFonts w:hint="eastAsia" w:ascii="Times New Roman" w:hAnsi="Times New Roman" w:cs="Times New Roman"/>
                <w:b/>
                <w:bCs/>
                <w:sz w:val="21"/>
                <w:szCs w:val="21"/>
                <w:lang w:val="en-US" w:eastAsia="zh-CN"/>
              </w:rPr>
              <w:t>10</w:t>
            </w:r>
          </w:p>
        </w:tc>
        <w:tc>
          <w:tcPr>
            <w:tcW w:w="1069" w:type="dxa"/>
            <w:vAlign w:val="center"/>
          </w:tcPr>
          <w:p>
            <w:pPr>
              <w:jc w:val="center"/>
              <w:rPr>
                <w:rFonts w:hint="default" w:ascii="Times New Roman" w:hAnsi="Times New Roman" w:cs="Times New Roman" w:eastAsiaTheme="minorEastAsia"/>
                <w:b/>
                <w:bCs/>
                <w:sz w:val="21"/>
                <w:szCs w:val="21"/>
                <w:lang w:val="en-US" w:eastAsia="zh-CN"/>
              </w:rPr>
            </w:pPr>
            <w:r>
              <w:rPr>
                <w:rFonts w:hint="eastAsia" w:ascii="Times New Roman" w:hAnsi="Times New Roman" w:cs="Times New Roman"/>
                <w:b/>
                <w:bCs/>
                <w:sz w:val="21"/>
                <w:szCs w:val="21"/>
                <w:lang w:val="en-US" w:eastAsia="zh-CN"/>
              </w:rPr>
              <w:t>50.6</w:t>
            </w:r>
            <w:r>
              <w:rPr>
                <w:rFonts w:hint="default" w:ascii="Times New Roman" w:hAnsi="Times New Roman" w:cs="Times New Roman"/>
                <w:b/>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tblHeader/>
          <w:jc w:val="center"/>
        </w:trPr>
        <w:tc>
          <w:tcPr>
            <w:tcW w:w="1186" w:type="dxa"/>
            <w:vMerge w:val="restart"/>
            <w:vAlign w:val="center"/>
          </w:tcPr>
          <w:p>
            <w:pPr>
              <w:jc w:val="center"/>
              <w:rPr>
                <w:rFonts w:hint="default" w:ascii="Times New Roman" w:hAnsi="Times New Roman" w:cs="Times New Roman"/>
                <w:kern w:val="0"/>
                <w:sz w:val="21"/>
                <w:szCs w:val="21"/>
                <w:lang w:val="en-US"/>
              </w:rPr>
            </w:pPr>
            <w:r>
              <w:rPr>
                <w:rFonts w:hint="default" w:ascii="Times New Roman" w:hAnsi="Times New Roman" w:cs="Times New Roman"/>
                <w:kern w:val="0"/>
                <w:sz w:val="21"/>
                <w:szCs w:val="21"/>
                <w:lang w:val="en-US" w:eastAsia="zh-CN"/>
              </w:rPr>
              <w:t>201</w:t>
            </w:r>
            <w:r>
              <w:rPr>
                <w:rFonts w:hint="eastAsia" w:ascii="Times New Roman" w:hAnsi="Times New Roman" w:cs="Times New Roman"/>
                <w:kern w:val="0"/>
                <w:sz w:val="21"/>
                <w:szCs w:val="21"/>
                <w:lang w:val="en-US" w:eastAsia="zh-CN"/>
              </w:rPr>
              <w:t>8</w:t>
            </w:r>
            <w:r>
              <w:rPr>
                <w:rFonts w:hint="default" w:ascii="Times New Roman" w:hAnsi="Times New Roman" w:cs="Times New Roman"/>
                <w:kern w:val="0"/>
                <w:sz w:val="21"/>
                <w:szCs w:val="21"/>
                <w:lang w:val="en-US" w:eastAsia="zh-CN"/>
              </w:rPr>
              <w:t>.</w:t>
            </w:r>
            <w:r>
              <w:rPr>
                <w:rFonts w:hint="eastAsia" w:ascii="Times New Roman" w:hAnsi="Times New Roman" w:cs="Times New Roman"/>
                <w:kern w:val="0"/>
                <w:sz w:val="21"/>
                <w:szCs w:val="21"/>
                <w:lang w:val="en-US" w:eastAsia="zh-CN"/>
              </w:rPr>
              <w:t>11</w:t>
            </w:r>
            <w:r>
              <w:rPr>
                <w:rFonts w:hint="default" w:ascii="Times New Roman" w:hAnsi="Times New Roman" w:cs="Times New Roman"/>
                <w:kern w:val="0"/>
                <w:sz w:val="21"/>
                <w:szCs w:val="21"/>
                <w:lang w:val="en-US" w:eastAsia="zh-CN"/>
              </w:rPr>
              <w:t>.</w:t>
            </w:r>
            <w:r>
              <w:rPr>
                <w:rFonts w:hint="eastAsia" w:ascii="Times New Roman" w:hAnsi="Times New Roman" w:cs="Times New Roman"/>
                <w:kern w:val="0"/>
                <w:sz w:val="21"/>
                <w:szCs w:val="21"/>
                <w:lang w:val="en-US" w:eastAsia="zh-CN"/>
              </w:rPr>
              <w:t>30</w:t>
            </w:r>
          </w:p>
        </w:tc>
        <w:tc>
          <w:tcPr>
            <w:tcW w:w="1590" w:type="dxa"/>
            <w:vMerge w:val="restart"/>
            <w:vAlign w:val="center"/>
          </w:tcPr>
          <w:p>
            <w:pPr>
              <w:widowControl/>
              <w:jc w:val="center"/>
              <w:rPr>
                <w:rFonts w:hint="default" w:ascii="Times New Roman" w:hAnsi="Times New Roman" w:cs="Times New Roman"/>
                <w:kern w:val="0"/>
                <w:sz w:val="21"/>
                <w:szCs w:val="21"/>
              </w:rPr>
            </w:pPr>
            <w:r>
              <w:rPr>
                <w:rFonts w:hint="eastAsia" w:ascii="Times New Roman" w:hAnsi="Times New Roman" w:cs="Times New Roman"/>
                <w:kern w:val="0"/>
                <w:sz w:val="21"/>
                <w:szCs w:val="21"/>
                <w:lang w:val="en-US" w:eastAsia="zh-CN"/>
              </w:rPr>
              <w:t>静电处理装置</w:t>
            </w:r>
            <w:r>
              <w:rPr>
                <w:rFonts w:hint="default" w:ascii="Times New Roman" w:hAnsi="Times New Roman" w:cs="Times New Roman"/>
                <w:kern w:val="0"/>
                <w:sz w:val="21"/>
                <w:szCs w:val="21"/>
                <w:lang w:val="en-US" w:eastAsia="zh-CN"/>
              </w:rPr>
              <w:t>进口</w:t>
            </w:r>
          </w:p>
        </w:tc>
        <w:tc>
          <w:tcPr>
            <w:tcW w:w="1290" w:type="dxa"/>
            <w:vMerge w:val="restart"/>
            <w:tcBorders>
              <w:right w:val="single" w:color="auto" w:sz="4" w:space="0"/>
            </w:tcBorders>
            <w:vAlign w:val="center"/>
          </w:tcPr>
          <w:p>
            <w:pPr>
              <w:widowControl/>
              <w:jc w:val="center"/>
              <w:rPr>
                <w:rFonts w:hint="default"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非甲烷总烃</w:t>
            </w:r>
          </w:p>
        </w:tc>
        <w:tc>
          <w:tcPr>
            <w:tcW w:w="1252" w:type="dxa"/>
            <w:tcBorders>
              <w:left w:val="single" w:color="auto" w:sz="4" w:space="0"/>
              <w:right w:val="single" w:color="auto" w:sz="4" w:space="0"/>
            </w:tcBorders>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产生</w:t>
            </w:r>
            <w:r>
              <w:rPr>
                <w:rFonts w:hint="default" w:ascii="Times New Roman" w:hAnsi="Times New Roman" w:cs="Times New Roman"/>
                <w:kern w:val="0"/>
                <w:sz w:val="21"/>
                <w:szCs w:val="21"/>
              </w:rPr>
              <w:t>浓度</w:t>
            </w:r>
          </w:p>
        </w:tc>
        <w:tc>
          <w:tcPr>
            <w:tcW w:w="1549" w:type="dxa"/>
            <w:tcBorders>
              <w:lef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kern w:val="0"/>
                <w:sz w:val="21"/>
                <w:szCs w:val="21"/>
                <w:lang w:val="en-US" w:eastAsia="zh-CN"/>
              </w:rPr>
              <w:t>4.24</w:t>
            </w:r>
          </w:p>
        </w:tc>
        <w:tc>
          <w:tcPr>
            <w:tcW w:w="1548"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kern w:val="0"/>
                <w:sz w:val="21"/>
                <w:szCs w:val="21"/>
                <w:lang w:val="en-US" w:eastAsia="zh-CN"/>
              </w:rPr>
              <w:t>4.44</w:t>
            </w:r>
          </w:p>
        </w:tc>
        <w:tc>
          <w:tcPr>
            <w:tcW w:w="1549" w:type="dxa"/>
            <w:tcBorders>
              <w:right w:val="single" w:color="auto" w:sz="4" w:space="0"/>
            </w:tcBorders>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kern w:val="0"/>
                <w:sz w:val="21"/>
                <w:szCs w:val="21"/>
                <w:lang w:val="en-US" w:eastAsia="zh-CN"/>
              </w:rPr>
              <w:t>4.07</w:t>
            </w:r>
          </w:p>
        </w:tc>
        <w:tc>
          <w:tcPr>
            <w:tcW w:w="1486" w:type="dxa"/>
            <w:tcBorders>
              <w:left w:val="single" w:color="auto" w:sz="4" w:space="0"/>
            </w:tcBorders>
            <w:vAlign w:val="center"/>
          </w:tcPr>
          <w:p>
            <w:pPr>
              <w:jc w:val="center"/>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fldChar w:fldCharType="begin"/>
            </w:r>
            <w:r>
              <w:rPr>
                <w:rFonts w:hint="default" w:ascii="Times New Roman" w:hAnsi="Times New Roman" w:cs="Times New Roman"/>
                <w:b/>
                <w:bCs/>
                <w:sz w:val="21"/>
                <w:szCs w:val="21"/>
                <w:lang w:val="en-US" w:eastAsia="zh-CN"/>
              </w:rPr>
              <w:instrText xml:space="preserve"> = average(E7:G7) \* MERGEFORMAT </w:instrText>
            </w:r>
            <w:r>
              <w:rPr>
                <w:rFonts w:hint="default" w:ascii="Times New Roman" w:hAnsi="Times New Roman" w:cs="Times New Roman"/>
                <w:b/>
                <w:bCs/>
                <w:sz w:val="21"/>
                <w:szCs w:val="21"/>
                <w:lang w:val="en-US" w:eastAsia="zh-CN"/>
              </w:rPr>
              <w:fldChar w:fldCharType="separate"/>
            </w:r>
            <w:r>
              <w:rPr>
                <w:rFonts w:hint="default" w:ascii="Times New Roman" w:hAnsi="Times New Roman" w:cs="Times New Roman"/>
                <w:b/>
                <w:bCs/>
                <w:sz w:val="21"/>
                <w:szCs w:val="21"/>
                <w:lang w:val="en-US" w:eastAsia="zh-CN"/>
              </w:rPr>
              <w:t>4.25</w:t>
            </w:r>
            <w:r>
              <w:rPr>
                <w:rFonts w:hint="default" w:ascii="Times New Roman" w:hAnsi="Times New Roman" w:cs="Times New Roman"/>
                <w:b/>
                <w:bCs/>
                <w:sz w:val="21"/>
                <w:szCs w:val="21"/>
                <w:lang w:val="en-US" w:eastAsia="zh-CN"/>
              </w:rPr>
              <w:fldChar w:fldCharType="end"/>
            </w:r>
          </w:p>
        </w:tc>
        <w:tc>
          <w:tcPr>
            <w:tcW w:w="1087" w:type="dxa"/>
            <w:gridSpan w:val="2"/>
            <w:vAlign w:val="center"/>
          </w:tcPr>
          <w:p>
            <w:pPr>
              <w:widowControl/>
              <w:jc w:val="center"/>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w:t>
            </w:r>
          </w:p>
        </w:tc>
        <w:tc>
          <w:tcPr>
            <w:tcW w:w="1069" w:type="dxa"/>
            <w:vAlign w:val="center"/>
          </w:tcPr>
          <w:p>
            <w:pPr>
              <w:widowControl/>
              <w:jc w:val="center"/>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tblHeader/>
          <w:jc w:val="center"/>
        </w:trPr>
        <w:tc>
          <w:tcPr>
            <w:tcW w:w="1186" w:type="dxa"/>
            <w:vMerge w:val="continue"/>
            <w:vAlign w:val="center"/>
          </w:tcPr>
          <w:p>
            <w:pPr>
              <w:jc w:val="center"/>
              <w:rPr>
                <w:rFonts w:hint="default" w:ascii="Times New Roman" w:hAnsi="Times New Roman" w:cs="Times New Roman"/>
                <w:kern w:val="0"/>
                <w:sz w:val="21"/>
                <w:szCs w:val="21"/>
              </w:rPr>
            </w:pPr>
          </w:p>
        </w:tc>
        <w:tc>
          <w:tcPr>
            <w:tcW w:w="1590" w:type="dxa"/>
            <w:vMerge w:val="continue"/>
            <w:vAlign w:val="center"/>
          </w:tcPr>
          <w:p>
            <w:pPr>
              <w:widowControl/>
              <w:jc w:val="center"/>
              <w:rPr>
                <w:rFonts w:hint="default" w:ascii="Times New Roman" w:hAnsi="Times New Roman" w:cs="Times New Roman"/>
                <w:kern w:val="0"/>
                <w:sz w:val="21"/>
                <w:szCs w:val="21"/>
              </w:rPr>
            </w:pPr>
          </w:p>
        </w:tc>
        <w:tc>
          <w:tcPr>
            <w:tcW w:w="1290" w:type="dxa"/>
            <w:vMerge w:val="continue"/>
            <w:tcBorders>
              <w:right w:val="single" w:color="auto" w:sz="4" w:space="0"/>
            </w:tcBorders>
            <w:vAlign w:val="center"/>
          </w:tcPr>
          <w:p>
            <w:pPr>
              <w:widowControl/>
              <w:jc w:val="center"/>
              <w:rPr>
                <w:rFonts w:hint="default" w:ascii="Times New Roman" w:hAnsi="Times New Roman" w:cs="Times New Roman"/>
                <w:sz w:val="21"/>
                <w:szCs w:val="21"/>
              </w:rPr>
            </w:pPr>
          </w:p>
        </w:tc>
        <w:tc>
          <w:tcPr>
            <w:tcW w:w="1252" w:type="dxa"/>
            <w:tcBorders>
              <w:left w:val="single" w:color="auto" w:sz="4" w:space="0"/>
              <w:right w:val="single" w:color="auto" w:sz="4" w:space="0"/>
            </w:tcBorders>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产生</w:t>
            </w:r>
            <w:r>
              <w:rPr>
                <w:rFonts w:hint="default" w:ascii="Times New Roman" w:hAnsi="Times New Roman" w:cs="Times New Roman"/>
                <w:kern w:val="0"/>
                <w:sz w:val="21"/>
                <w:szCs w:val="21"/>
              </w:rPr>
              <w:t>速率</w:t>
            </w:r>
          </w:p>
        </w:tc>
        <w:tc>
          <w:tcPr>
            <w:tcW w:w="1549" w:type="dxa"/>
            <w:tcBorders>
              <w:lef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i w:val="0"/>
                <w:color w:val="auto"/>
                <w:kern w:val="0"/>
                <w:sz w:val="21"/>
                <w:szCs w:val="21"/>
                <w:u w:val="none"/>
                <w:lang w:val="en-US" w:eastAsia="zh-CN" w:bidi="ar"/>
              </w:rPr>
              <w:t>3.76</w:t>
            </w:r>
            <w:r>
              <w:rPr>
                <w:rFonts w:hint="default" w:ascii="Times New Roman" w:hAnsi="Times New Roman" w:eastAsia="宋体" w:cs="Times New Roman"/>
                <w:color w:val="000000"/>
                <w:sz w:val="21"/>
                <w:szCs w:val="21"/>
                <w:lang w:val="en-US" w:eastAsia="zh-CN"/>
              </w:rPr>
              <w:t>×10</w:t>
            </w:r>
            <w:r>
              <w:rPr>
                <w:rFonts w:hint="default" w:ascii="Times New Roman" w:hAnsi="Times New Roman" w:eastAsia="宋体" w:cs="Times New Roman"/>
                <w:color w:val="000000"/>
                <w:sz w:val="21"/>
                <w:szCs w:val="21"/>
                <w:vertAlign w:val="superscript"/>
                <w:lang w:val="en-US" w:eastAsia="zh-CN"/>
              </w:rPr>
              <w:t>-</w:t>
            </w:r>
            <w:r>
              <w:rPr>
                <w:rFonts w:hint="eastAsia" w:ascii="Times New Roman" w:hAnsi="Times New Roman" w:eastAsia="宋体" w:cs="Times New Roman"/>
                <w:color w:val="000000"/>
                <w:sz w:val="21"/>
                <w:szCs w:val="21"/>
                <w:vertAlign w:val="superscript"/>
                <w:lang w:val="en-US" w:eastAsia="zh-CN"/>
              </w:rPr>
              <w:t>2</w:t>
            </w:r>
          </w:p>
        </w:tc>
        <w:tc>
          <w:tcPr>
            <w:tcW w:w="1548"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i w:val="0"/>
                <w:color w:val="auto"/>
                <w:kern w:val="0"/>
                <w:sz w:val="21"/>
                <w:szCs w:val="21"/>
                <w:u w:val="none"/>
                <w:lang w:val="en-US" w:eastAsia="zh-CN" w:bidi="ar"/>
              </w:rPr>
              <w:t>3.99</w:t>
            </w:r>
            <w:r>
              <w:rPr>
                <w:rFonts w:hint="default" w:ascii="Times New Roman" w:hAnsi="Times New Roman" w:eastAsia="宋体" w:cs="Times New Roman"/>
                <w:color w:val="000000"/>
                <w:sz w:val="21"/>
                <w:szCs w:val="21"/>
                <w:lang w:val="en-US" w:eastAsia="zh-CN"/>
              </w:rPr>
              <w:t>×10</w:t>
            </w:r>
            <w:r>
              <w:rPr>
                <w:rFonts w:hint="default" w:ascii="Times New Roman" w:hAnsi="Times New Roman" w:eastAsia="宋体" w:cs="Times New Roman"/>
                <w:color w:val="000000"/>
                <w:sz w:val="21"/>
                <w:szCs w:val="21"/>
                <w:vertAlign w:val="superscript"/>
                <w:lang w:val="en-US" w:eastAsia="zh-CN"/>
              </w:rPr>
              <w:t>-</w:t>
            </w:r>
            <w:r>
              <w:rPr>
                <w:rFonts w:hint="eastAsia" w:ascii="Times New Roman" w:hAnsi="Times New Roman" w:eastAsia="宋体" w:cs="Times New Roman"/>
                <w:color w:val="000000"/>
                <w:sz w:val="21"/>
                <w:szCs w:val="21"/>
                <w:vertAlign w:val="superscript"/>
                <w:lang w:val="en-US" w:eastAsia="zh-CN"/>
              </w:rPr>
              <w:t>2</w:t>
            </w:r>
          </w:p>
        </w:tc>
        <w:tc>
          <w:tcPr>
            <w:tcW w:w="1549" w:type="dxa"/>
            <w:tcBorders>
              <w:right w:val="single" w:color="auto" w:sz="4" w:space="0"/>
            </w:tcBorders>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i w:val="0"/>
                <w:color w:val="auto"/>
                <w:kern w:val="0"/>
                <w:sz w:val="21"/>
                <w:szCs w:val="21"/>
                <w:u w:val="none"/>
                <w:lang w:val="en-US" w:eastAsia="zh-CN" w:bidi="ar"/>
              </w:rPr>
              <w:t>3.57</w:t>
            </w:r>
            <w:r>
              <w:rPr>
                <w:rFonts w:hint="default" w:ascii="Times New Roman" w:hAnsi="Times New Roman" w:eastAsia="宋体" w:cs="Times New Roman"/>
                <w:color w:val="000000"/>
                <w:sz w:val="21"/>
                <w:szCs w:val="21"/>
                <w:lang w:val="en-US" w:eastAsia="zh-CN"/>
              </w:rPr>
              <w:t>×10</w:t>
            </w:r>
            <w:r>
              <w:rPr>
                <w:rFonts w:hint="default" w:ascii="Times New Roman" w:hAnsi="Times New Roman" w:eastAsia="宋体" w:cs="Times New Roman"/>
                <w:color w:val="000000"/>
                <w:sz w:val="21"/>
                <w:szCs w:val="21"/>
                <w:vertAlign w:val="superscript"/>
                <w:lang w:val="en-US" w:eastAsia="zh-CN"/>
              </w:rPr>
              <w:t>-</w:t>
            </w:r>
            <w:r>
              <w:rPr>
                <w:rFonts w:hint="eastAsia" w:ascii="Times New Roman" w:hAnsi="Times New Roman" w:eastAsia="宋体" w:cs="Times New Roman"/>
                <w:color w:val="000000"/>
                <w:sz w:val="21"/>
                <w:szCs w:val="21"/>
                <w:vertAlign w:val="superscript"/>
                <w:lang w:val="en-US" w:eastAsia="zh-CN"/>
              </w:rPr>
              <w:t>2</w:t>
            </w:r>
          </w:p>
        </w:tc>
        <w:tc>
          <w:tcPr>
            <w:tcW w:w="1486" w:type="dxa"/>
            <w:tcBorders>
              <w:left w:val="single" w:color="auto" w:sz="4" w:space="0"/>
            </w:tcBorders>
            <w:vAlign w:val="center"/>
          </w:tcPr>
          <w:p>
            <w:pPr>
              <w:jc w:val="center"/>
              <w:rPr>
                <w:rFonts w:hint="default" w:ascii="Times New Roman" w:hAnsi="Times New Roman" w:cs="Times New Roman"/>
                <w:b/>
                <w:bCs/>
                <w:sz w:val="21"/>
                <w:szCs w:val="21"/>
                <w:lang w:val="en-US" w:eastAsia="zh-CN"/>
              </w:rPr>
            </w:pPr>
            <w:r>
              <w:rPr>
                <w:rFonts w:hint="eastAsia" w:ascii="Times New Roman" w:hAnsi="Times New Roman" w:eastAsia="宋体" w:cs="Times New Roman"/>
                <w:b/>
                <w:bCs/>
                <w:i w:val="0"/>
                <w:color w:val="auto"/>
                <w:kern w:val="0"/>
                <w:sz w:val="21"/>
                <w:szCs w:val="21"/>
                <w:u w:val="none"/>
                <w:lang w:val="en-US" w:eastAsia="zh-CN" w:bidi="ar"/>
              </w:rPr>
              <w:t>3.77</w:t>
            </w:r>
            <w:r>
              <w:rPr>
                <w:rFonts w:hint="default" w:ascii="Times New Roman" w:hAnsi="Times New Roman" w:eastAsia="宋体" w:cs="Times New Roman"/>
                <w:b/>
                <w:bCs/>
                <w:color w:val="000000"/>
                <w:sz w:val="21"/>
                <w:szCs w:val="21"/>
                <w:lang w:val="en-US" w:eastAsia="zh-CN"/>
              </w:rPr>
              <w:t>×10</w:t>
            </w:r>
            <w:r>
              <w:rPr>
                <w:rFonts w:hint="default" w:ascii="Times New Roman" w:hAnsi="Times New Roman" w:eastAsia="宋体" w:cs="Times New Roman"/>
                <w:b/>
                <w:bCs/>
                <w:color w:val="000000"/>
                <w:sz w:val="21"/>
                <w:szCs w:val="21"/>
                <w:vertAlign w:val="superscript"/>
                <w:lang w:val="en-US" w:eastAsia="zh-CN"/>
              </w:rPr>
              <w:t>-</w:t>
            </w:r>
            <w:r>
              <w:rPr>
                <w:rFonts w:hint="eastAsia" w:ascii="Times New Roman" w:hAnsi="Times New Roman" w:eastAsia="宋体" w:cs="Times New Roman"/>
                <w:b/>
                <w:bCs/>
                <w:color w:val="000000"/>
                <w:sz w:val="21"/>
                <w:szCs w:val="21"/>
                <w:vertAlign w:val="superscript"/>
                <w:lang w:val="en-US" w:eastAsia="zh-CN"/>
              </w:rPr>
              <w:t>2</w:t>
            </w:r>
          </w:p>
        </w:tc>
        <w:tc>
          <w:tcPr>
            <w:tcW w:w="1087" w:type="dxa"/>
            <w:gridSpan w:val="2"/>
            <w:vAlign w:val="center"/>
          </w:tcPr>
          <w:p>
            <w:pPr>
              <w:widowControl/>
              <w:jc w:val="center"/>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w:t>
            </w:r>
          </w:p>
        </w:tc>
        <w:tc>
          <w:tcPr>
            <w:tcW w:w="1069" w:type="dxa"/>
            <w:vAlign w:val="center"/>
          </w:tcPr>
          <w:p>
            <w:pPr>
              <w:widowControl/>
              <w:jc w:val="center"/>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tblHeader/>
          <w:jc w:val="center"/>
        </w:trPr>
        <w:tc>
          <w:tcPr>
            <w:tcW w:w="1186" w:type="dxa"/>
            <w:vMerge w:val="continue"/>
            <w:vAlign w:val="center"/>
          </w:tcPr>
          <w:p>
            <w:pPr>
              <w:jc w:val="center"/>
              <w:rPr>
                <w:rFonts w:hint="default" w:ascii="Times New Roman" w:hAnsi="Times New Roman" w:cs="Times New Roman"/>
                <w:kern w:val="0"/>
                <w:sz w:val="21"/>
                <w:szCs w:val="21"/>
              </w:rPr>
            </w:pPr>
          </w:p>
        </w:tc>
        <w:tc>
          <w:tcPr>
            <w:tcW w:w="1590" w:type="dxa"/>
            <w:vMerge w:val="restart"/>
            <w:vAlign w:val="center"/>
          </w:tcPr>
          <w:p>
            <w:pPr>
              <w:widowControl/>
              <w:jc w:val="center"/>
              <w:rPr>
                <w:rFonts w:hint="default" w:ascii="Times New Roman" w:hAnsi="Times New Roman" w:cs="Times New Roman"/>
                <w:kern w:val="0"/>
                <w:sz w:val="21"/>
                <w:szCs w:val="21"/>
              </w:rPr>
            </w:pPr>
            <w:r>
              <w:rPr>
                <w:rFonts w:hint="eastAsia" w:ascii="Times New Roman" w:hAnsi="Times New Roman" w:cs="Times New Roman"/>
                <w:kern w:val="0"/>
                <w:sz w:val="21"/>
                <w:szCs w:val="21"/>
                <w:lang w:val="en-US" w:eastAsia="zh-CN"/>
              </w:rPr>
              <w:t>静电处理装置出</w:t>
            </w:r>
            <w:r>
              <w:rPr>
                <w:rFonts w:hint="default" w:ascii="Times New Roman" w:hAnsi="Times New Roman" w:cs="Times New Roman"/>
                <w:kern w:val="0"/>
                <w:sz w:val="21"/>
                <w:szCs w:val="21"/>
                <w:lang w:val="en-US" w:eastAsia="zh-CN"/>
              </w:rPr>
              <w:t>口</w:t>
            </w:r>
          </w:p>
        </w:tc>
        <w:tc>
          <w:tcPr>
            <w:tcW w:w="1290" w:type="dxa"/>
            <w:vMerge w:val="restart"/>
            <w:tcBorders>
              <w:right w:val="single" w:color="auto" w:sz="4" w:space="0"/>
            </w:tcBorders>
            <w:vAlign w:val="center"/>
          </w:tcPr>
          <w:p>
            <w:pPr>
              <w:widowControl/>
              <w:jc w:val="center"/>
              <w:rPr>
                <w:rFonts w:hint="default" w:ascii="Times New Roman" w:hAnsi="Times New Roman" w:cs="Times New Roman"/>
                <w:sz w:val="21"/>
                <w:szCs w:val="21"/>
              </w:rPr>
            </w:pPr>
            <w:r>
              <w:rPr>
                <w:rFonts w:hint="eastAsia" w:ascii="Times New Roman" w:hAnsi="Times New Roman" w:cs="Times New Roman"/>
                <w:kern w:val="0"/>
                <w:sz w:val="21"/>
                <w:szCs w:val="21"/>
                <w:lang w:val="en-US" w:eastAsia="zh-CN"/>
              </w:rPr>
              <w:t>非甲烷总烃</w:t>
            </w:r>
          </w:p>
        </w:tc>
        <w:tc>
          <w:tcPr>
            <w:tcW w:w="1252" w:type="dxa"/>
            <w:tcBorders>
              <w:left w:val="single" w:color="auto" w:sz="4" w:space="0"/>
              <w:right w:val="single" w:color="auto" w:sz="4" w:space="0"/>
            </w:tcBorders>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排放浓度</w:t>
            </w:r>
          </w:p>
        </w:tc>
        <w:tc>
          <w:tcPr>
            <w:tcW w:w="1549" w:type="dxa"/>
            <w:tcBorders>
              <w:lef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kern w:val="0"/>
                <w:sz w:val="21"/>
                <w:szCs w:val="21"/>
                <w:lang w:val="en-US" w:eastAsia="zh-CN"/>
              </w:rPr>
              <w:t>1.98</w:t>
            </w:r>
          </w:p>
        </w:tc>
        <w:tc>
          <w:tcPr>
            <w:tcW w:w="1548"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kern w:val="0"/>
                <w:sz w:val="21"/>
                <w:szCs w:val="21"/>
                <w:lang w:val="en-US" w:eastAsia="zh-CN"/>
              </w:rPr>
              <w:t>1.97</w:t>
            </w:r>
          </w:p>
        </w:tc>
        <w:tc>
          <w:tcPr>
            <w:tcW w:w="1549" w:type="dxa"/>
            <w:tcBorders>
              <w:right w:val="single" w:color="auto" w:sz="4" w:space="0"/>
            </w:tcBorders>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kern w:val="0"/>
                <w:sz w:val="21"/>
                <w:szCs w:val="21"/>
                <w:lang w:val="en-US" w:eastAsia="zh-CN"/>
              </w:rPr>
              <w:t>1.77</w:t>
            </w:r>
          </w:p>
        </w:tc>
        <w:tc>
          <w:tcPr>
            <w:tcW w:w="1486" w:type="dxa"/>
            <w:tcBorders>
              <w:left w:val="single" w:color="auto" w:sz="4" w:space="0"/>
            </w:tcBorders>
            <w:vAlign w:val="center"/>
          </w:tcPr>
          <w:p>
            <w:pPr>
              <w:jc w:val="center"/>
              <w:rPr>
                <w:rFonts w:hint="default"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1.91</w:t>
            </w:r>
          </w:p>
        </w:tc>
        <w:tc>
          <w:tcPr>
            <w:tcW w:w="1087" w:type="dxa"/>
            <w:gridSpan w:val="2"/>
            <w:vAlign w:val="center"/>
          </w:tcPr>
          <w:p>
            <w:pPr>
              <w:jc w:val="center"/>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120</w:t>
            </w:r>
          </w:p>
        </w:tc>
        <w:tc>
          <w:tcPr>
            <w:tcW w:w="1069" w:type="dxa"/>
            <w:vAlign w:val="center"/>
          </w:tcPr>
          <w:p>
            <w:pPr>
              <w:jc w:val="center"/>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tblHeader/>
          <w:jc w:val="center"/>
        </w:trPr>
        <w:tc>
          <w:tcPr>
            <w:tcW w:w="1186" w:type="dxa"/>
            <w:vMerge w:val="continue"/>
            <w:vAlign w:val="center"/>
          </w:tcPr>
          <w:p>
            <w:pPr>
              <w:jc w:val="center"/>
              <w:rPr>
                <w:rFonts w:hint="default" w:ascii="Times New Roman" w:hAnsi="Times New Roman" w:cs="Times New Roman"/>
                <w:kern w:val="0"/>
                <w:sz w:val="21"/>
                <w:szCs w:val="21"/>
              </w:rPr>
            </w:pPr>
          </w:p>
        </w:tc>
        <w:tc>
          <w:tcPr>
            <w:tcW w:w="1590" w:type="dxa"/>
            <w:vMerge w:val="continue"/>
            <w:vAlign w:val="center"/>
          </w:tcPr>
          <w:p>
            <w:pPr>
              <w:widowControl/>
              <w:jc w:val="center"/>
              <w:rPr>
                <w:rFonts w:hint="default" w:ascii="Times New Roman" w:hAnsi="Times New Roman" w:cs="Times New Roman"/>
                <w:kern w:val="0"/>
                <w:sz w:val="21"/>
                <w:szCs w:val="21"/>
              </w:rPr>
            </w:pPr>
          </w:p>
        </w:tc>
        <w:tc>
          <w:tcPr>
            <w:tcW w:w="1290" w:type="dxa"/>
            <w:vMerge w:val="continue"/>
            <w:tcBorders>
              <w:right w:val="single" w:color="auto" w:sz="4" w:space="0"/>
            </w:tcBorders>
            <w:vAlign w:val="center"/>
          </w:tcPr>
          <w:p>
            <w:pPr>
              <w:widowControl/>
              <w:jc w:val="center"/>
              <w:rPr>
                <w:rFonts w:hint="default" w:ascii="Times New Roman" w:hAnsi="Times New Roman" w:cs="Times New Roman"/>
                <w:sz w:val="21"/>
                <w:szCs w:val="21"/>
              </w:rPr>
            </w:pPr>
          </w:p>
        </w:tc>
        <w:tc>
          <w:tcPr>
            <w:tcW w:w="1252" w:type="dxa"/>
            <w:tcBorders>
              <w:left w:val="single" w:color="auto" w:sz="4" w:space="0"/>
              <w:right w:val="single" w:color="auto" w:sz="4" w:space="0"/>
            </w:tcBorders>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排放速率</w:t>
            </w:r>
          </w:p>
        </w:tc>
        <w:tc>
          <w:tcPr>
            <w:tcW w:w="1549" w:type="dxa"/>
            <w:tcBorders>
              <w:lef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i w:val="0"/>
                <w:color w:val="auto"/>
                <w:kern w:val="0"/>
                <w:sz w:val="21"/>
                <w:szCs w:val="21"/>
                <w:u w:val="none"/>
                <w:lang w:val="en-US" w:eastAsia="zh-CN" w:bidi="ar"/>
              </w:rPr>
              <w:t>1.73</w:t>
            </w:r>
            <w:r>
              <w:rPr>
                <w:rFonts w:hint="default" w:ascii="Times New Roman" w:hAnsi="Times New Roman" w:eastAsia="宋体" w:cs="Times New Roman"/>
                <w:color w:val="000000"/>
                <w:sz w:val="21"/>
                <w:szCs w:val="21"/>
                <w:lang w:val="en-US" w:eastAsia="zh-CN"/>
              </w:rPr>
              <w:t>×10</w:t>
            </w:r>
            <w:r>
              <w:rPr>
                <w:rFonts w:hint="default" w:ascii="Times New Roman" w:hAnsi="Times New Roman" w:eastAsia="宋体" w:cs="Times New Roman"/>
                <w:color w:val="000000"/>
                <w:sz w:val="21"/>
                <w:szCs w:val="21"/>
                <w:vertAlign w:val="superscript"/>
                <w:lang w:val="en-US" w:eastAsia="zh-CN"/>
              </w:rPr>
              <w:t>-</w:t>
            </w:r>
            <w:r>
              <w:rPr>
                <w:rFonts w:hint="eastAsia" w:ascii="Times New Roman" w:hAnsi="Times New Roman" w:eastAsia="宋体" w:cs="Times New Roman"/>
                <w:color w:val="000000"/>
                <w:sz w:val="21"/>
                <w:szCs w:val="21"/>
                <w:vertAlign w:val="superscript"/>
                <w:lang w:val="en-US" w:eastAsia="zh-CN"/>
              </w:rPr>
              <w:t>2</w:t>
            </w:r>
          </w:p>
        </w:tc>
        <w:tc>
          <w:tcPr>
            <w:tcW w:w="1548"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i w:val="0"/>
                <w:color w:val="auto"/>
                <w:kern w:val="0"/>
                <w:sz w:val="21"/>
                <w:szCs w:val="21"/>
                <w:u w:val="none"/>
                <w:lang w:val="en-US" w:eastAsia="zh-CN" w:bidi="ar"/>
              </w:rPr>
              <w:t>1.71</w:t>
            </w:r>
            <w:r>
              <w:rPr>
                <w:rFonts w:hint="default" w:ascii="Times New Roman" w:hAnsi="Times New Roman" w:eastAsia="宋体" w:cs="Times New Roman"/>
                <w:color w:val="000000"/>
                <w:sz w:val="21"/>
                <w:szCs w:val="21"/>
                <w:lang w:val="en-US" w:eastAsia="zh-CN"/>
              </w:rPr>
              <w:t>×10</w:t>
            </w:r>
            <w:r>
              <w:rPr>
                <w:rFonts w:hint="default" w:ascii="Times New Roman" w:hAnsi="Times New Roman" w:eastAsia="宋体" w:cs="Times New Roman"/>
                <w:color w:val="000000"/>
                <w:sz w:val="21"/>
                <w:szCs w:val="21"/>
                <w:vertAlign w:val="superscript"/>
                <w:lang w:val="en-US" w:eastAsia="zh-CN"/>
              </w:rPr>
              <w:t>-</w:t>
            </w:r>
            <w:r>
              <w:rPr>
                <w:rFonts w:hint="eastAsia" w:ascii="Times New Roman" w:hAnsi="Times New Roman" w:eastAsia="宋体" w:cs="Times New Roman"/>
                <w:color w:val="000000"/>
                <w:sz w:val="21"/>
                <w:szCs w:val="21"/>
                <w:vertAlign w:val="superscript"/>
                <w:lang w:val="en-US" w:eastAsia="zh-CN"/>
              </w:rPr>
              <w:t>2</w:t>
            </w:r>
          </w:p>
        </w:tc>
        <w:tc>
          <w:tcPr>
            <w:tcW w:w="1549" w:type="dxa"/>
            <w:tcBorders>
              <w:right w:val="single" w:color="auto" w:sz="4" w:space="0"/>
            </w:tcBorders>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i w:val="0"/>
                <w:color w:val="auto"/>
                <w:kern w:val="0"/>
                <w:sz w:val="21"/>
                <w:szCs w:val="21"/>
                <w:u w:val="none"/>
                <w:lang w:val="en-US" w:eastAsia="zh-CN" w:bidi="ar"/>
              </w:rPr>
              <w:t>1.56</w:t>
            </w:r>
            <w:r>
              <w:rPr>
                <w:rFonts w:hint="default" w:ascii="Times New Roman" w:hAnsi="Times New Roman" w:eastAsia="宋体" w:cs="Times New Roman"/>
                <w:color w:val="000000"/>
                <w:sz w:val="21"/>
                <w:szCs w:val="21"/>
                <w:lang w:val="en-US" w:eastAsia="zh-CN"/>
              </w:rPr>
              <w:t>×10</w:t>
            </w:r>
            <w:r>
              <w:rPr>
                <w:rFonts w:hint="default" w:ascii="Times New Roman" w:hAnsi="Times New Roman" w:eastAsia="宋体" w:cs="Times New Roman"/>
                <w:color w:val="000000"/>
                <w:sz w:val="21"/>
                <w:szCs w:val="21"/>
                <w:vertAlign w:val="superscript"/>
                <w:lang w:val="en-US" w:eastAsia="zh-CN"/>
              </w:rPr>
              <w:t>-</w:t>
            </w:r>
            <w:r>
              <w:rPr>
                <w:rFonts w:hint="eastAsia" w:ascii="Times New Roman" w:hAnsi="Times New Roman" w:eastAsia="宋体" w:cs="Times New Roman"/>
                <w:color w:val="000000"/>
                <w:sz w:val="21"/>
                <w:szCs w:val="21"/>
                <w:vertAlign w:val="superscript"/>
                <w:lang w:val="en-US" w:eastAsia="zh-CN"/>
              </w:rPr>
              <w:t>2</w:t>
            </w:r>
          </w:p>
        </w:tc>
        <w:tc>
          <w:tcPr>
            <w:tcW w:w="1486" w:type="dxa"/>
            <w:tcBorders>
              <w:left w:val="single" w:color="auto" w:sz="4" w:space="0"/>
            </w:tcBorders>
            <w:vAlign w:val="center"/>
          </w:tcPr>
          <w:p>
            <w:pPr>
              <w:jc w:val="center"/>
              <w:rPr>
                <w:rFonts w:hint="default" w:ascii="Times New Roman" w:hAnsi="Times New Roman" w:cs="Times New Roman"/>
                <w:b/>
                <w:bCs/>
                <w:sz w:val="21"/>
                <w:szCs w:val="21"/>
                <w:lang w:val="en-US" w:eastAsia="zh-CN"/>
              </w:rPr>
            </w:pPr>
            <w:r>
              <w:rPr>
                <w:rFonts w:hint="eastAsia" w:ascii="Times New Roman" w:hAnsi="Times New Roman" w:eastAsia="宋体" w:cs="Times New Roman"/>
                <w:b/>
                <w:bCs/>
                <w:i w:val="0"/>
                <w:color w:val="auto"/>
                <w:kern w:val="0"/>
                <w:sz w:val="21"/>
                <w:szCs w:val="21"/>
                <w:u w:val="none"/>
                <w:lang w:val="en-US" w:eastAsia="zh-CN" w:bidi="ar"/>
              </w:rPr>
              <w:t>1.67</w:t>
            </w:r>
            <w:r>
              <w:rPr>
                <w:rFonts w:hint="default" w:ascii="Times New Roman" w:hAnsi="Times New Roman" w:eastAsia="宋体" w:cs="Times New Roman"/>
                <w:b/>
                <w:bCs/>
                <w:color w:val="000000"/>
                <w:sz w:val="21"/>
                <w:szCs w:val="21"/>
                <w:lang w:val="en-US" w:eastAsia="zh-CN"/>
              </w:rPr>
              <w:t>×10</w:t>
            </w:r>
            <w:r>
              <w:rPr>
                <w:rFonts w:hint="default" w:ascii="Times New Roman" w:hAnsi="Times New Roman" w:eastAsia="宋体" w:cs="Times New Roman"/>
                <w:b/>
                <w:bCs/>
                <w:color w:val="000000"/>
                <w:sz w:val="21"/>
                <w:szCs w:val="21"/>
                <w:vertAlign w:val="superscript"/>
                <w:lang w:val="en-US" w:eastAsia="zh-CN"/>
              </w:rPr>
              <w:t>-</w:t>
            </w:r>
            <w:r>
              <w:rPr>
                <w:rFonts w:hint="eastAsia" w:ascii="Times New Roman" w:hAnsi="Times New Roman" w:eastAsia="宋体" w:cs="Times New Roman"/>
                <w:b/>
                <w:bCs/>
                <w:color w:val="000000"/>
                <w:sz w:val="21"/>
                <w:szCs w:val="21"/>
                <w:vertAlign w:val="superscript"/>
                <w:lang w:val="en-US" w:eastAsia="zh-CN"/>
              </w:rPr>
              <w:t>2</w:t>
            </w:r>
          </w:p>
        </w:tc>
        <w:tc>
          <w:tcPr>
            <w:tcW w:w="1087" w:type="dxa"/>
            <w:gridSpan w:val="2"/>
            <w:vAlign w:val="center"/>
          </w:tcPr>
          <w:p>
            <w:pPr>
              <w:jc w:val="center"/>
              <w:rPr>
                <w:rFonts w:hint="default"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10</w:t>
            </w:r>
          </w:p>
        </w:tc>
        <w:tc>
          <w:tcPr>
            <w:tcW w:w="1069" w:type="dxa"/>
            <w:vAlign w:val="center"/>
          </w:tcPr>
          <w:p>
            <w:pPr>
              <w:jc w:val="center"/>
              <w:rPr>
                <w:rFonts w:hint="default"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55.7</w:t>
            </w:r>
            <w:r>
              <w:rPr>
                <w:rFonts w:hint="default" w:ascii="Times New Roman" w:hAnsi="Times New Roman" w:cs="Times New Roman"/>
                <w:b/>
                <w:bCs/>
                <w:sz w:val="21"/>
                <w:szCs w:val="21"/>
                <w:lang w:val="en-US" w:eastAsia="zh-CN"/>
              </w:rPr>
              <w:t>%</w:t>
            </w:r>
          </w:p>
        </w:tc>
      </w:tr>
    </w:tbl>
    <w:p>
      <w:pPr>
        <w:spacing w:line="360" w:lineRule="auto"/>
        <w:rPr>
          <w:rFonts w:hint="default" w:ascii="Times New Roman" w:hAnsi="Times New Roman" w:cs="Times New Roman"/>
          <w:sz w:val="24"/>
          <w:szCs w:val="24"/>
          <w:lang w:val="en-US" w:eastAsia="zh-CN"/>
        </w:rPr>
      </w:pPr>
    </w:p>
    <w:p>
      <w:pPr>
        <w:numPr>
          <w:ilvl w:val="0"/>
          <w:numId w:val="0"/>
        </w:numPr>
        <w:spacing w:line="360" w:lineRule="auto"/>
        <w:ind w:firstLine="480" w:firstLineChars="200"/>
        <w:rPr>
          <w:rFonts w:hint="default" w:ascii="Times New Roman" w:hAnsi="Times New Roman" w:cs="Times New Roman"/>
          <w:sz w:val="24"/>
          <w:szCs w:val="24"/>
          <w:lang w:val="en-US" w:eastAsia="zh-CN"/>
        </w:rPr>
      </w:pPr>
    </w:p>
    <w:p>
      <w:pPr>
        <w:numPr>
          <w:ilvl w:val="0"/>
          <w:numId w:val="0"/>
        </w:numPr>
        <w:spacing w:line="360" w:lineRule="auto"/>
        <w:ind w:firstLine="480" w:firstLineChars="200"/>
        <w:rPr>
          <w:rFonts w:hint="eastAsia" w:ascii="Times New Roman" w:hAnsi="Times New Roman" w:cs="Times New Roman"/>
          <w:sz w:val="24"/>
          <w:szCs w:val="24"/>
          <w:lang w:val="en-US" w:eastAsia="zh-CN"/>
        </w:rPr>
      </w:pPr>
    </w:p>
    <w:p>
      <w:pPr>
        <w:numPr>
          <w:ilvl w:val="0"/>
          <w:numId w:val="0"/>
        </w:numPr>
        <w:spacing w:line="360" w:lineRule="auto"/>
        <w:ind w:firstLine="480" w:firstLineChars="200"/>
        <w:rPr>
          <w:rFonts w:hint="eastAsia" w:ascii="Times New Roman" w:hAnsi="Times New Roman" w:cs="Times New Roman"/>
          <w:sz w:val="24"/>
          <w:szCs w:val="24"/>
          <w:lang w:val="en-US" w:eastAsia="zh-CN"/>
        </w:rPr>
      </w:pPr>
    </w:p>
    <w:p>
      <w:pPr>
        <w:numPr>
          <w:ilvl w:val="0"/>
          <w:numId w:val="0"/>
        </w:numPr>
        <w:spacing w:line="360" w:lineRule="auto"/>
        <w:ind w:firstLine="480" w:firstLineChars="200"/>
        <w:rPr>
          <w:rFonts w:hint="eastAsia" w:ascii="Times New Roman" w:hAnsi="Times New Roman" w:cs="Times New Roman"/>
          <w:sz w:val="24"/>
          <w:szCs w:val="24"/>
          <w:lang w:val="en-US" w:eastAsia="zh-CN"/>
        </w:rPr>
      </w:pPr>
    </w:p>
    <w:p>
      <w:pPr>
        <w:numPr>
          <w:ilvl w:val="0"/>
          <w:numId w:val="0"/>
        </w:numPr>
        <w:spacing w:line="360" w:lineRule="auto"/>
        <w:ind w:firstLine="480" w:firstLineChars="200"/>
        <w:rPr>
          <w:rFonts w:hint="eastAsia" w:ascii="Times New Roman" w:hAnsi="Times New Roman" w:cs="Times New Roman"/>
          <w:sz w:val="24"/>
          <w:szCs w:val="24"/>
          <w:lang w:val="en-US" w:eastAsia="zh-CN"/>
        </w:rPr>
      </w:pPr>
    </w:p>
    <w:p>
      <w:pPr>
        <w:numPr>
          <w:ilvl w:val="0"/>
          <w:numId w:val="0"/>
        </w:numPr>
        <w:spacing w:line="360" w:lineRule="auto"/>
        <w:ind w:firstLine="480" w:firstLineChars="200"/>
        <w:rPr>
          <w:rFonts w:hint="eastAsia"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9"/>
        <w:rPr>
          <w:rFonts w:hint="default" w:ascii="Times New Roman" w:hAnsi="Times New Roman" w:cs="Times New Roman"/>
          <w:b/>
          <w:bCs/>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9"/>
        <w:rPr>
          <w:rFonts w:hint="default" w:ascii="Times New Roman" w:hAnsi="Times New Roman" w:cs="Times New Roman"/>
          <w:b/>
          <w:bCs/>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b/>
          <w:bCs/>
        </w:rPr>
        <w:sectPr>
          <w:headerReference r:id="rId8"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numPr>
          <w:ilvl w:val="0"/>
          <w:numId w:val="0"/>
        </w:numPr>
        <w:spacing w:line="360" w:lineRule="auto"/>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9.2.2.2无组织排放</w:t>
      </w:r>
    </w:p>
    <w:p>
      <w:pPr>
        <w:numPr>
          <w:ilvl w:val="0"/>
          <w:numId w:val="0"/>
        </w:numPr>
        <w:spacing w:line="360" w:lineRule="auto"/>
        <w:ind w:firstLine="480" w:firstLineChars="200"/>
        <w:rPr>
          <w:rFonts w:hint="eastAsia" w:ascii="Times New Roman" w:hAnsi="Times New Roman" w:cs="Times New Roman"/>
          <w:b w:val="0"/>
          <w:bCs w:val="0"/>
          <w:kern w:val="0"/>
          <w:vertAlign w:val="superscript"/>
          <w:lang w:eastAsia="zh-CN"/>
        </w:rPr>
      </w:pPr>
      <w:r>
        <w:rPr>
          <w:rFonts w:hint="default" w:ascii="Times New Roman" w:hAnsi="Times New Roman" w:cs="Times New Roman"/>
          <w:b w:val="0"/>
          <w:bCs w:val="0"/>
          <w:sz w:val="24"/>
          <w:szCs w:val="24"/>
          <w:lang w:val="en-US" w:eastAsia="zh-CN"/>
        </w:rPr>
        <w:t>嘉兴威正检测服务有限公司于201</w:t>
      </w:r>
      <w:r>
        <w:rPr>
          <w:rFonts w:hint="eastAsia" w:ascii="Times New Roman" w:hAnsi="Times New Roman" w:cs="Times New Roman"/>
          <w:b w:val="0"/>
          <w:bCs w:val="0"/>
          <w:sz w:val="24"/>
          <w:szCs w:val="24"/>
          <w:lang w:val="en-US" w:eastAsia="zh-CN"/>
        </w:rPr>
        <w:t>8</w:t>
      </w:r>
      <w:r>
        <w:rPr>
          <w:rFonts w:hint="default" w:ascii="Times New Roman" w:hAnsi="Times New Roman" w:cs="Times New Roman"/>
          <w:b w:val="0"/>
          <w:bCs w:val="0"/>
          <w:sz w:val="24"/>
          <w:szCs w:val="24"/>
          <w:lang w:val="en-US" w:eastAsia="zh-CN"/>
        </w:rPr>
        <w:t>年</w:t>
      </w:r>
      <w:r>
        <w:rPr>
          <w:rFonts w:hint="eastAsia" w:ascii="Times New Roman" w:hAnsi="Times New Roman" w:cs="Times New Roman"/>
          <w:b w:val="0"/>
          <w:bCs w:val="0"/>
          <w:sz w:val="24"/>
          <w:szCs w:val="24"/>
          <w:lang w:val="en-US" w:eastAsia="zh-CN"/>
        </w:rPr>
        <w:t>11</w:t>
      </w:r>
      <w:r>
        <w:rPr>
          <w:rFonts w:hint="default" w:ascii="Times New Roman" w:hAnsi="Times New Roman" w:cs="Times New Roman"/>
          <w:b w:val="0"/>
          <w:bCs w:val="0"/>
          <w:sz w:val="24"/>
          <w:szCs w:val="24"/>
          <w:lang w:val="en-US" w:eastAsia="zh-CN"/>
        </w:rPr>
        <w:t>月</w:t>
      </w:r>
      <w:r>
        <w:rPr>
          <w:rFonts w:hint="eastAsia" w:ascii="Times New Roman" w:hAnsi="Times New Roman" w:cs="Times New Roman"/>
          <w:b w:val="0"/>
          <w:bCs w:val="0"/>
          <w:sz w:val="24"/>
          <w:szCs w:val="24"/>
          <w:lang w:val="en-US" w:eastAsia="zh-CN"/>
        </w:rPr>
        <w:t>29</w:t>
      </w:r>
      <w:r>
        <w:rPr>
          <w:rFonts w:hint="default" w:ascii="Times New Roman" w:hAnsi="Times New Roman" w:cs="Times New Roman"/>
          <w:b w:val="0"/>
          <w:bCs w:val="0"/>
          <w:sz w:val="24"/>
          <w:szCs w:val="24"/>
          <w:lang w:val="en-US" w:eastAsia="zh-CN"/>
        </w:rPr>
        <w:t>日</w:t>
      </w:r>
      <w:r>
        <w:rPr>
          <w:rFonts w:hint="eastAsia" w:ascii="Times New Roman" w:hAnsi="Times New Roman" w:cs="Times New Roman"/>
          <w:b w:val="0"/>
          <w:bCs w:val="0"/>
          <w:sz w:val="24"/>
          <w:szCs w:val="24"/>
          <w:lang w:val="en-US" w:eastAsia="zh-CN"/>
        </w:rPr>
        <w:t>、11月30</w:t>
      </w:r>
      <w:r>
        <w:rPr>
          <w:rFonts w:hint="default" w:ascii="Times New Roman" w:hAnsi="Times New Roman" w:cs="Times New Roman"/>
          <w:b w:val="0"/>
          <w:bCs w:val="0"/>
          <w:sz w:val="24"/>
          <w:szCs w:val="24"/>
          <w:lang w:val="en-US" w:eastAsia="zh-CN"/>
        </w:rPr>
        <w:t>日对</w:t>
      </w:r>
      <w:r>
        <w:rPr>
          <w:rFonts w:hint="eastAsia" w:ascii="Times New Roman" w:hAnsi="Times New Roman" w:cs="Times New Roman"/>
          <w:b w:val="0"/>
          <w:bCs w:val="0"/>
          <w:sz w:val="24"/>
          <w:szCs w:val="24"/>
          <w:lang w:val="en-US" w:eastAsia="zh-CN"/>
        </w:rPr>
        <w:t>浙江德沃轴承有限公司</w:t>
      </w:r>
      <w:r>
        <w:rPr>
          <w:rFonts w:hint="default" w:ascii="Times New Roman" w:hAnsi="Times New Roman" w:cs="Times New Roman"/>
          <w:b w:val="0"/>
          <w:bCs w:val="0"/>
          <w:sz w:val="24"/>
          <w:szCs w:val="24"/>
          <w:lang w:val="en-US" w:eastAsia="zh-CN"/>
        </w:rPr>
        <w:t>废气的无组织排放进行了现场监测。</w:t>
      </w:r>
      <w:r>
        <w:rPr>
          <w:rFonts w:hint="eastAsia" w:ascii="Times New Roman" w:hAnsi="Times New Roman" w:cs="Times New Roman"/>
          <w:b w:val="0"/>
          <w:bCs w:val="0"/>
          <w:sz w:val="24"/>
          <w:szCs w:val="24"/>
          <w:lang w:val="en-US" w:eastAsia="zh-CN"/>
        </w:rPr>
        <w:t>非甲烷总烃</w:t>
      </w:r>
      <w:r>
        <w:rPr>
          <w:rFonts w:hint="default" w:ascii="Times New Roman" w:hAnsi="Times New Roman" w:cs="Times New Roman"/>
          <w:b w:val="0"/>
          <w:bCs w:val="0"/>
          <w:sz w:val="24"/>
          <w:szCs w:val="24"/>
          <w:lang w:val="en-US" w:eastAsia="zh-CN"/>
        </w:rPr>
        <w:t>的无组织排放监控浓度值（周界外浓度最高点）为</w:t>
      </w:r>
      <w:r>
        <w:rPr>
          <w:rFonts w:hint="eastAsia" w:ascii="Times New Roman" w:hAnsi="Times New Roman" w:eastAsia="宋体" w:cs="Times New Roman"/>
          <w:color w:val="auto"/>
          <w:kern w:val="0"/>
          <w:sz w:val="24"/>
          <w:szCs w:val="24"/>
          <w:lang w:val="en-US" w:eastAsia="zh-CN"/>
        </w:rPr>
        <w:t>1.23</w:t>
      </w:r>
      <w:r>
        <w:rPr>
          <w:rFonts w:hint="default" w:ascii="Times New Roman" w:hAnsi="Times New Roman" w:cs="Times New Roman"/>
          <w:b w:val="0"/>
          <w:bCs w:val="0"/>
          <w:kern w:val="0"/>
        </w:rPr>
        <w:t>mg/m</w:t>
      </w:r>
      <w:r>
        <w:rPr>
          <w:rFonts w:hint="default" w:ascii="Times New Roman" w:hAnsi="Times New Roman" w:cs="Times New Roman"/>
          <w:b w:val="0"/>
          <w:bCs w:val="0"/>
          <w:kern w:val="0"/>
          <w:vertAlign w:val="superscript"/>
        </w:rPr>
        <w:t>3</w:t>
      </w:r>
      <w:r>
        <w:rPr>
          <w:rFonts w:hint="eastAsia" w:ascii="Times New Roman" w:hAnsi="Times New Roman" w:cs="Times New Roman" w:eastAsiaTheme="minorEastAsia"/>
          <w:b w:val="0"/>
          <w:bCs w:val="0"/>
          <w:kern w:val="0"/>
          <w:vertAlign w:val="baseline"/>
          <w:lang w:eastAsia="zh-CN"/>
        </w:rPr>
        <w:t>。</w:t>
      </w:r>
    </w:p>
    <w:p>
      <w:pPr>
        <w:numPr>
          <w:ilvl w:val="0"/>
          <w:numId w:val="0"/>
        </w:numPr>
        <w:spacing w:line="360" w:lineRule="auto"/>
        <w:ind w:firstLine="480" w:firstLineChars="200"/>
        <w:rPr>
          <w:rFonts w:hint="default" w:ascii="Times New Roman" w:hAnsi="Times New Roman" w:cs="Times New Roman"/>
          <w:b w:val="0"/>
          <w:bCs w:val="0"/>
          <w:sz w:val="24"/>
          <w:szCs w:val="24"/>
          <w:lang w:val="en-US" w:eastAsia="zh-CN"/>
        </w:rPr>
      </w:pPr>
      <w:r>
        <w:rPr>
          <w:rFonts w:hint="default" w:ascii="Times New Roman" w:hAnsi="Times New Roman" w:cs="Times New Roman"/>
          <w:color w:val="auto"/>
          <w:sz w:val="24"/>
          <w:szCs w:val="24"/>
        </w:rPr>
        <w:t>监测结果表明</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非甲烷总烃的</w:t>
      </w:r>
      <w:r>
        <w:rPr>
          <w:rFonts w:hint="default" w:ascii="Times New Roman" w:hAnsi="Times New Roman" w:cs="Times New Roman"/>
          <w:color w:val="auto"/>
          <w:sz w:val="24"/>
          <w:szCs w:val="24"/>
          <w:lang w:val="en-US" w:eastAsia="zh-CN"/>
        </w:rPr>
        <w:t>无组织排放监控浓度值（周界外浓度最高点）</w:t>
      </w:r>
      <w:r>
        <w:rPr>
          <w:rFonts w:hint="default" w:ascii="Times New Roman" w:hAnsi="Times New Roman" w:cs="Times New Roman"/>
          <w:color w:val="auto"/>
          <w:sz w:val="24"/>
          <w:szCs w:val="24"/>
        </w:rPr>
        <w:t>低于《</w:t>
      </w:r>
      <w:r>
        <w:rPr>
          <w:rFonts w:hint="default" w:ascii="Times New Roman" w:hAnsi="Times New Roman" w:cs="Times New Roman"/>
          <w:sz w:val="24"/>
          <w:szCs w:val="24"/>
        </w:rPr>
        <w:t>大气污染物综合排放标准》（GB16297-1996）</w:t>
      </w:r>
      <w:r>
        <w:rPr>
          <w:rFonts w:hint="default" w:ascii="Times New Roman" w:hAnsi="Times New Roman" w:cs="Times New Roman"/>
          <w:color w:val="auto"/>
          <w:sz w:val="24"/>
          <w:szCs w:val="24"/>
        </w:rPr>
        <w:t>表2中的</w:t>
      </w:r>
      <w:r>
        <w:rPr>
          <w:rFonts w:hint="default" w:ascii="Times New Roman" w:hAnsi="Times New Roman" w:cs="Times New Roman"/>
          <w:color w:val="auto"/>
          <w:sz w:val="24"/>
          <w:szCs w:val="24"/>
          <w:lang w:val="en-US" w:eastAsia="zh-CN"/>
        </w:rPr>
        <w:t>无组织排放浓度监控限值。</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本项目无组织废气排放监测结果见表9-</w:t>
      </w:r>
      <w:r>
        <w:rPr>
          <w:rFonts w:hint="eastAsia" w:ascii="Times New Roman" w:hAnsi="Times New Roman" w:cs="Times New Roman"/>
          <w:sz w:val="24"/>
          <w:szCs w:val="24"/>
          <w:lang w:val="en-US" w:eastAsia="zh-CN"/>
        </w:rPr>
        <w:t>4</w:t>
      </w:r>
      <w:r>
        <w:rPr>
          <w:rFonts w:hint="default" w:ascii="Times New Roman" w:hAnsi="Times New Roman" w:cs="Times New Roman"/>
          <w:sz w:val="24"/>
          <w:szCs w:val="24"/>
        </w:rPr>
        <w:t>，监测期间气象参数见表9-</w:t>
      </w:r>
      <w:r>
        <w:rPr>
          <w:rFonts w:hint="eastAsia" w:ascii="Times New Roman" w:hAnsi="Times New Roman" w:cs="Times New Roman"/>
          <w:sz w:val="24"/>
          <w:szCs w:val="24"/>
          <w:lang w:val="en-US" w:eastAsia="zh-CN"/>
        </w:rPr>
        <w:t>5</w:t>
      </w:r>
      <w:r>
        <w:rPr>
          <w:rFonts w:hint="default" w:ascii="Times New Roman" w:hAnsi="Times New Roman" w:cs="Times New Roman"/>
          <w:sz w:val="24"/>
          <w:szCs w:val="24"/>
        </w:rPr>
        <w:t>。</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sz w:val="24"/>
          <w:szCs w:val="24"/>
        </w:rPr>
      </w:pPr>
      <w:r>
        <w:rPr>
          <w:rFonts w:hint="default" w:ascii="Times New Roman" w:hAnsi="Times New Roman" w:cs="Times New Roman"/>
          <w:b/>
          <w:bCs/>
        </w:rPr>
        <w:t>表9-</w:t>
      </w:r>
      <w:r>
        <w:rPr>
          <w:rFonts w:hint="eastAsia" w:ascii="Times New Roman" w:hAnsi="Times New Roman" w:cs="Times New Roman"/>
          <w:b/>
          <w:bCs/>
          <w:lang w:val="en-US" w:eastAsia="zh-CN"/>
        </w:rPr>
        <w:t>4</w:t>
      </w:r>
      <w:r>
        <w:rPr>
          <w:rFonts w:hint="default" w:ascii="Times New Roman" w:hAnsi="Times New Roman" w:cs="Times New Roman"/>
          <w:b/>
          <w:bCs/>
        </w:rPr>
        <w:t xml:space="preserve">  </w:t>
      </w:r>
      <w:r>
        <w:rPr>
          <w:rFonts w:hint="default" w:ascii="Times New Roman" w:hAnsi="Times New Roman" w:cs="Times New Roman"/>
          <w:b/>
          <w:bCs/>
          <w:lang w:val="en-US" w:eastAsia="zh-CN"/>
        </w:rPr>
        <w:t>无组织</w:t>
      </w:r>
      <w:r>
        <w:rPr>
          <w:rFonts w:hint="default" w:ascii="Times New Roman" w:hAnsi="Times New Roman" w:cs="Times New Roman"/>
          <w:b/>
          <w:bCs/>
        </w:rPr>
        <w:t>监测结果（单位：浓度</w:t>
      </w:r>
      <w:r>
        <w:rPr>
          <w:rFonts w:hint="default" w:ascii="Times New Roman" w:hAnsi="Times New Roman" w:cs="Times New Roman"/>
          <w:b/>
          <w:bCs/>
          <w:kern w:val="0"/>
        </w:rPr>
        <w:t>为mg/m</w:t>
      </w:r>
      <w:r>
        <w:rPr>
          <w:rFonts w:hint="default" w:ascii="Times New Roman" w:hAnsi="Times New Roman" w:cs="Times New Roman"/>
          <w:b/>
          <w:bCs/>
          <w:kern w:val="0"/>
          <w:vertAlign w:val="superscript"/>
        </w:rPr>
        <w:t>3</w:t>
      </w:r>
      <w:r>
        <w:rPr>
          <w:rFonts w:hint="default" w:ascii="Times New Roman" w:hAnsi="Times New Roman" w:cs="Times New Roman"/>
          <w:b/>
          <w:bCs/>
        </w:rPr>
        <w:t>）</w:t>
      </w:r>
    </w:p>
    <w:tbl>
      <w:tblPr>
        <w:tblStyle w:val="16"/>
        <w:tblW w:w="890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04"/>
        <w:gridCol w:w="840"/>
        <w:gridCol w:w="1372"/>
        <w:gridCol w:w="1200"/>
        <w:gridCol w:w="1154"/>
        <w:gridCol w:w="1201"/>
        <w:gridCol w:w="1170"/>
        <w:gridCol w:w="76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204" w:type="dxa"/>
            <w:vMerge w:val="restart"/>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监测日期</w:t>
            </w:r>
          </w:p>
        </w:tc>
        <w:tc>
          <w:tcPr>
            <w:tcW w:w="840" w:type="dxa"/>
            <w:vMerge w:val="restart"/>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监测</w:t>
            </w:r>
          </w:p>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频次</w:t>
            </w:r>
          </w:p>
        </w:tc>
        <w:tc>
          <w:tcPr>
            <w:tcW w:w="1372" w:type="dxa"/>
            <w:vMerge w:val="restart"/>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监测因子</w:t>
            </w:r>
          </w:p>
        </w:tc>
        <w:tc>
          <w:tcPr>
            <w:tcW w:w="4725" w:type="dxa"/>
            <w:gridSpan w:val="4"/>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监测结果</w:t>
            </w:r>
          </w:p>
        </w:tc>
        <w:tc>
          <w:tcPr>
            <w:tcW w:w="760" w:type="dxa"/>
            <w:vMerge w:val="restart"/>
            <w:vAlign w:val="center"/>
          </w:tcPr>
          <w:p>
            <w:pPr>
              <w:widowControl/>
              <w:jc w:val="center"/>
              <w:rPr>
                <w:rFonts w:hint="default" w:ascii="Times New Roman" w:hAnsi="Times New Roman" w:cs="Times New Roman"/>
                <w:b/>
                <w:kern w:val="0"/>
                <w:sz w:val="21"/>
                <w:szCs w:val="21"/>
              </w:rPr>
            </w:pPr>
            <w:r>
              <w:rPr>
                <w:rFonts w:hint="default" w:ascii="Times New Roman" w:hAnsi="Times New Roman" w:cs="Times New Roman"/>
                <w:b/>
                <w:kern w:val="0"/>
                <w:sz w:val="21"/>
                <w:szCs w:val="21"/>
              </w:rPr>
              <w:t>执行</w:t>
            </w:r>
          </w:p>
          <w:p>
            <w:pPr>
              <w:widowControl/>
              <w:jc w:val="center"/>
              <w:rPr>
                <w:rFonts w:hint="default" w:ascii="Times New Roman" w:hAnsi="Times New Roman" w:cs="Times New Roman"/>
                <w:b/>
                <w:kern w:val="0"/>
                <w:sz w:val="21"/>
                <w:szCs w:val="21"/>
              </w:rPr>
            </w:pPr>
            <w:r>
              <w:rPr>
                <w:rFonts w:hint="default" w:ascii="Times New Roman" w:hAnsi="Times New Roman" w:cs="Times New Roman"/>
                <w:b/>
                <w:kern w:val="0"/>
                <w:sz w:val="21"/>
                <w:szCs w:val="21"/>
              </w:rPr>
              <w:t>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204" w:type="dxa"/>
            <w:vMerge w:val="continue"/>
            <w:vAlign w:val="center"/>
          </w:tcPr>
          <w:p>
            <w:pPr>
              <w:widowControl/>
              <w:jc w:val="center"/>
              <w:rPr>
                <w:rFonts w:hint="default" w:ascii="Times New Roman" w:hAnsi="Times New Roman" w:cs="Times New Roman"/>
                <w:kern w:val="0"/>
                <w:sz w:val="21"/>
                <w:szCs w:val="21"/>
              </w:rPr>
            </w:pPr>
          </w:p>
        </w:tc>
        <w:tc>
          <w:tcPr>
            <w:tcW w:w="840" w:type="dxa"/>
            <w:vMerge w:val="continue"/>
            <w:vAlign w:val="center"/>
          </w:tcPr>
          <w:p>
            <w:pPr>
              <w:widowControl/>
              <w:jc w:val="center"/>
              <w:rPr>
                <w:rFonts w:hint="default" w:ascii="Times New Roman" w:hAnsi="Times New Roman" w:cs="Times New Roman"/>
                <w:kern w:val="0"/>
                <w:sz w:val="21"/>
                <w:szCs w:val="21"/>
              </w:rPr>
            </w:pPr>
          </w:p>
        </w:tc>
        <w:tc>
          <w:tcPr>
            <w:tcW w:w="1372" w:type="dxa"/>
            <w:vMerge w:val="continue"/>
            <w:vAlign w:val="center"/>
          </w:tcPr>
          <w:p>
            <w:pPr>
              <w:widowControl/>
              <w:jc w:val="center"/>
              <w:rPr>
                <w:rFonts w:hint="default" w:ascii="Times New Roman" w:hAnsi="Times New Roman" w:cs="Times New Roman"/>
                <w:kern w:val="0"/>
                <w:sz w:val="21"/>
                <w:szCs w:val="21"/>
              </w:rPr>
            </w:pPr>
          </w:p>
        </w:tc>
        <w:tc>
          <w:tcPr>
            <w:tcW w:w="1200" w:type="dxa"/>
            <w:vAlign w:val="center"/>
          </w:tcPr>
          <w:p>
            <w:pPr>
              <w:widowControl/>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厂界东</w:t>
            </w:r>
          </w:p>
          <w:p>
            <w:pPr>
              <w:widowControl/>
              <w:spacing w:line="240" w:lineRule="auto"/>
              <w:jc w:val="center"/>
              <w:rPr>
                <w:rFonts w:hint="default" w:ascii="Times New Roman" w:hAnsi="Times New Roman" w:cs="Times New Roman"/>
                <w:kern w:val="0"/>
                <w:sz w:val="21"/>
                <w:szCs w:val="21"/>
              </w:rPr>
            </w:pPr>
            <w:r>
              <w:rPr>
                <w:rFonts w:hint="default" w:ascii="Times New Roman" w:hAnsi="Times New Roman" w:cs="Times New Roman"/>
                <w:sz w:val="21"/>
                <w:szCs w:val="21"/>
              </w:rPr>
              <w:t>1#</w:t>
            </w:r>
          </w:p>
        </w:tc>
        <w:tc>
          <w:tcPr>
            <w:tcW w:w="1154" w:type="dxa"/>
            <w:vAlign w:val="center"/>
          </w:tcPr>
          <w:p>
            <w:pPr>
              <w:widowControl/>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厂界南</w:t>
            </w:r>
          </w:p>
          <w:p>
            <w:pPr>
              <w:widowControl/>
              <w:spacing w:line="240" w:lineRule="auto"/>
              <w:jc w:val="center"/>
              <w:rPr>
                <w:rFonts w:hint="default" w:ascii="Times New Roman" w:hAnsi="Times New Roman" w:cs="Times New Roman"/>
                <w:kern w:val="0"/>
                <w:sz w:val="21"/>
                <w:szCs w:val="21"/>
              </w:rPr>
            </w:pPr>
            <w:r>
              <w:rPr>
                <w:rFonts w:hint="default" w:ascii="Times New Roman" w:hAnsi="Times New Roman" w:cs="Times New Roman"/>
                <w:sz w:val="21"/>
                <w:szCs w:val="21"/>
              </w:rPr>
              <w:t>2#</w:t>
            </w:r>
          </w:p>
        </w:tc>
        <w:tc>
          <w:tcPr>
            <w:tcW w:w="1201" w:type="dxa"/>
            <w:vAlign w:val="center"/>
          </w:tcPr>
          <w:p>
            <w:pPr>
              <w:widowControl/>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厂界西</w:t>
            </w:r>
          </w:p>
          <w:p>
            <w:pPr>
              <w:widowControl/>
              <w:spacing w:line="240" w:lineRule="auto"/>
              <w:jc w:val="center"/>
              <w:rPr>
                <w:rFonts w:hint="default" w:ascii="Times New Roman" w:hAnsi="Times New Roman" w:cs="Times New Roman"/>
                <w:kern w:val="0"/>
                <w:sz w:val="21"/>
                <w:szCs w:val="21"/>
              </w:rPr>
            </w:pPr>
            <w:r>
              <w:rPr>
                <w:rFonts w:hint="default" w:ascii="Times New Roman" w:hAnsi="Times New Roman" w:cs="Times New Roman"/>
                <w:sz w:val="21"/>
                <w:szCs w:val="21"/>
              </w:rPr>
              <w:t>3#</w:t>
            </w:r>
          </w:p>
        </w:tc>
        <w:tc>
          <w:tcPr>
            <w:tcW w:w="1170" w:type="dxa"/>
            <w:vAlign w:val="center"/>
          </w:tcPr>
          <w:p>
            <w:pPr>
              <w:widowControl/>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厂界北</w:t>
            </w:r>
          </w:p>
          <w:p>
            <w:pPr>
              <w:widowControl/>
              <w:spacing w:line="240" w:lineRule="auto"/>
              <w:jc w:val="center"/>
              <w:rPr>
                <w:rFonts w:hint="default" w:ascii="Times New Roman" w:hAnsi="Times New Roman" w:cs="Times New Roman"/>
                <w:kern w:val="0"/>
                <w:sz w:val="21"/>
                <w:szCs w:val="21"/>
              </w:rPr>
            </w:pPr>
            <w:r>
              <w:rPr>
                <w:rFonts w:hint="default" w:ascii="Times New Roman" w:hAnsi="Times New Roman" w:cs="Times New Roman"/>
                <w:sz w:val="21"/>
                <w:szCs w:val="21"/>
              </w:rPr>
              <w:t>4#</w:t>
            </w:r>
          </w:p>
        </w:tc>
        <w:tc>
          <w:tcPr>
            <w:tcW w:w="760" w:type="dxa"/>
            <w:vMerge w:val="continue"/>
            <w:vAlign w:val="center"/>
          </w:tcPr>
          <w:p>
            <w:pPr>
              <w:widowControl/>
              <w:jc w:val="center"/>
              <w:rPr>
                <w:rFonts w:hint="default" w:ascii="Times New Roman" w:hAnsi="Times New Roman" w:cs="Times New Roman"/>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204" w:type="dxa"/>
            <w:vMerge w:val="restart"/>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kern w:val="0"/>
                <w:sz w:val="21"/>
                <w:szCs w:val="21"/>
                <w:lang w:val="en-US" w:eastAsia="zh-CN"/>
              </w:rPr>
              <w:t>2018.11.29</w:t>
            </w:r>
          </w:p>
        </w:tc>
        <w:tc>
          <w:tcPr>
            <w:tcW w:w="840" w:type="dxa"/>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kern w:val="0"/>
                <w:sz w:val="21"/>
                <w:szCs w:val="21"/>
                <w:lang w:val="en-US" w:eastAsia="zh-CN"/>
              </w:rPr>
              <w:t>第1次</w:t>
            </w:r>
          </w:p>
        </w:tc>
        <w:tc>
          <w:tcPr>
            <w:tcW w:w="1372" w:type="dxa"/>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kern w:val="0"/>
                <w:sz w:val="21"/>
                <w:szCs w:val="21"/>
                <w:lang w:val="en-US" w:eastAsia="zh-CN"/>
              </w:rPr>
              <w:t>非甲烷总烃</w:t>
            </w:r>
          </w:p>
        </w:tc>
        <w:tc>
          <w:tcPr>
            <w:tcW w:w="1200"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lang w:val="en-US" w:eastAsia="zh-CN"/>
              </w:rPr>
            </w:pPr>
            <w:r>
              <w:rPr>
                <w:rFonts w:hint="default" w:ascii="Times New Roman" w:hAnsi="Times New Roman" w:eastAsia="宋体" w:cs="Times New Roman"/>
                <w:color w:val="auto"/>
                <w:kern w:val="0"/>
                <w:sz w:val="21"/>
                <w:szCs w:val="21"/>
                <w:lang w:val="en-US" w:eastAsia="zh-CN"/>
              </w:rPr>
              <w:t>0.86</w:t>
            </w:r>
          </w:p>
        </w:tc>
        <w:tc>
          <w:tcPr>
            <w:tcW w:w="1154"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color w:val="auto"/>
                <w:kern w:val="0"/>
                <w:sz w:val="21"/>
                <w:szCs w:val="21"/>
                <w:lang w:val="en-US" w:eastAsia="zh-CN"/>
              </w:rPr>
              <w:t>0.75</w:t>
            </w:r>
          </w:p>
        </w:tc>
        <w:tc>
          <w:tcPr>
            <w:tcW w:w="1201"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color w:val="auto"/>
                <w:kern w:val="0"/>
                <w:sz w:val="21"/>
                <w:szCs w:val="21"/>
                <w:lang w:val="en-US" w:eastAsia="zh-CN"/>
              </w:rPr>
              <w:t>0.81</w:t>
            </w:r>
          </w:p>
        </w:tc>
        <w:tc>
          <w:tcPr>
            <w:tcW w:w="1170"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auto"/>
                <w:kern w:val="0"/>
                <w:sz w:val="21"/>
                <w:szCs w:val="21"/>
                <w:u w:val="none"/>
                <w:lang w:val="en-US" w:eastAsia="zh-CN" w:bidi="ar"/>
              </w:rPr>
              <w:t>1.15</w:t>
            </w:r>
          </w:p>
        </w:tc>
        <w:tc>
          <w:tcPr>
            <w:tcW w:w="760" w:type="dxa"/>
            <w:vAlign w:val="center"/>
          </w:tcPr>
          <w:p>
            <w:pPr>
              <w:widowControl/>
              <w:jc w:val="center"/>
              <w:rPr>
                <w:rFonts w:hint="default" w:ascii="Times New Roman" w:hAnsi="Times New Roman" w:cs="Times New Roman" w:eastAsiaTheme="minorEastAsia"/>
                <w:b/>
                <w:kern w:val="0"/>
                <w:sz w:val="21"/>
                <w:szCs w:val="21"/>
                <w:lang w:val="en-US" w:eastAsia="zh-CN"/>
              </w:rPr>
            </w:pPr>
            <w:r>
              <w:rPr>
                <w:rFonts w:hint="eastAsia" w:ascii="Times New Roman" w:hAnsi="Times New Roman" w:cs="Times New Roman"/>
                <w:b/>
                <w:kern w:val="0"/>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204" w:type="dxa"/>
            <w:vMerge w:val="continue"/>
            <w:vAlign w:val="center"/>
          </w:tcPr>
          <w:p>
            <w:pPr>
              <w:widowControl/>
              <w:jc w:val="center"/>
              <w:rPr>
                <w:rFonts w:hint="default" w:ascii="Times New Roman" w:hAnsi="Times New Roman" w:cs="Times New Roman"/>
                <w:kern w:val="0"/>
                <w:sz w:val="21"/>
                <w:szCs w:val="21"/>
              </w:rPr>
            </w:pPr>
          </w:p>
        </w:tc>
        <w:tc>
          <w:tcPr>
            <w:tcW w:w="840" w:type="dxa"/>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kern w:val="0"/>
                <w:sz w:val="21"/>
                <w:szCs w:val="21"/>
                <w:lang w:val="en-US" w:eastAsia="zh-CN"/>
              </w:rPr>
              <w:t>第2次</w:t>
            </w:r>
          </w:p>
        </w:tc>
        <w:tc>
          <w:tcPr>
            <w:tcW w:w="1372" w:type="dxa"/>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lang w:val="en-US" w:eastAsia="zh-CN"/>
              </w:rPr>
              <w:t>非甲烷总烃</w:t>
            </w:r>
          </w:p>
        </w:tc>
        <w:tc>
          <w:tcPr>
            <w:tcW w:w="1200"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color w:val="auto"/>
                <w:kern w:val="0"/>
                <w:sz w:val="21"/>
                <w:szCs w:val="21"/>
                <w:lang w:val="en-US" w:eastAsia="zh-CN"/>
              </w:rPr>
              <w:t>0.80</w:t>
            </w:r>
          </w:p>
        </w:tc>
        <w:tc>
          <w:tcPr>
            <w:tcW w:w="1154"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color w:val="auto"/>
                <w:kern w:val="0"/>
                <w:sz w:val="21"/>
                <w:szCs w:val="21"/>
                <w:lang w:val="en-US" w:eastAsia="zh-CN"/>
              </w:rPr>
              <w:t>0.91</w:t>
            </w:r>
          </w:p>
        </w:tc>
        <w:tc>
          <w:tcPr>
            <w:tcW w:w="1201"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color w:val="auto"/>
                <w:kern w:val="0"/>
                <w:sz w:val="21"/>
                <w:szCs w:val="21"/>
                <w:lang w:val="en-US" w:eastAsia="zh-CN"/>
              </w:rPr>
              <w:t>0.75</w:t>
            </w:r>
          </w:p>
        </w:tc>
        <w:tc>
          <w:tcPr>
            <w:tcW w:w="1170"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auto"/>
                <w:kern w:val="0"/>
                <w:sz w:val="21"/>
                <w:szCs w:val="21"/>
                <w:u w:val="none"/>
                <w:lang w:val="en-US" w:eastAsia="zh-CN" w:bidi="ar"/>
              </w:rPr>
              <w:t>1.11</w:t>
            </w:r>
          </w:p>
        </w:tc>
        <w:tc>
          <w:tcPr>
            <w:tcW w:w="760" w:type="dxa"/>
            <w:vAlign w:val="center"/>
          </w:tcPr>
          <w:p>
            <w:pPr>
              <w:widowControl/>
              <w:jc w:val="center"/>
              <w:rPr>
                <w:rFonts w:hint="default" w:ascii="Times New Roman" w:hAnsi="Times New Roman" w:cs="Times New Roman"/>
                <w:b/>
                <w:kern w:val="0"/>
                <w:sz w:val="21"/>
                <w:szCs w:val="21"/>
              </w:rPr>
            </w:pPr>
            <w:r>
              <w:rPr>
                <w:rFonts w:hint="eastAsia" w:ascii="Times New Roman" w:hAnsi="Times New Roman" w:cs="Times New Roman"/>
                <w:b/>
                <w:kern w:val="0"/>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204" w:type="dxa"/>
            <w:vMerge w:val="continue"/>
            <w:vAlign w:val="center"/>
          </w:tcPr>
          <w:p>
            <w:pPr>
              <w:widowControl/>
              <w:jc w:val="center"/>
              <w:rPr>
                <w:rFonts w:hint="default" w:ascii="Times New Roman" w:hAnsi="Times New Roman" w:cs="Times New Roman"/>
                <w:kern w:val="0"/>
                <w:sz w:val="21"/>
                <w:szCs w:val="21"/>
              </w:rPr>
            </w:pPr>
          </w:p>
        </w:tc>
        <w:tc>
          <w:tcPr>
            <w:tcW w:w="840" w:type="dxa"/>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第3次</w:t>
            </w:r>
          </w:p>
        </w:tc>
        <w:tc>
          <w:tcPr>
            <w:tcW w:w="1372" w:type="dxa"/>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lang w:val="en-US" w:eastAsia="zh-CN"/>
              </w:rPr>
              <w:t>非甲烷总烃</w:t>
            </w:r>
          </w:p>
        </w:tc>
        <w:tc>
          <w:tcPr>
            <w:tcW w:w="1200"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color w:val="auto"/>
                <w:kern w:val="0"/>
                <w:sz w:val="21"/>
                <w:szCs w:val="21"/>
                <w:lang w:val="en-US" w:eastAsia="zh-CN"/>
              </w:rPr>
              <w:t>0.96</w:t>
            </w:r>
          </w:p>
        </w:tc>
        <w:tc>
          <w:tcPr>
            <w:tcW w:w="1154"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color w:val="auto"/>
                <w:kern w:val="0"/>
                <w:sz w:val="21"/>
                <w:szCs w:val="21"/>
                <w:lang w:val="en-US" w:eastAsia="zh-CN"/>
              </w:rPr>
              <w:t>0.73</w:t>
            </w:r>
          </w:p>
        </w:tc>
        <w:tc>
          <w:tcPr>
            <w:tcW w:w="1201"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auto"/>
                <w:kern w:val="0"/>
                <w:sz w:val="21"/>
                <w:szCs w:val="21"/>
                <w:u w:val="none"/>
                <w:lang w:val="en-US" w:eastAsia="zh-CN" w:bidi="ar"/>
              </w:rPr>
              <w:t>1.28</w:t>
            </w:r>
          </w:p>
        </w:tc>
        <w:tc>
          <w:tcPr>
            <w:tcW w:w="1170"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auto"/>
                <w:kern w:val="0"/>
                <w:sz w:val="21"/>
                <w:szCs w:val="21"/>
                <w:u w:val="none"/>
                <w:lang w:val="en-US" w:eastAsia="zh-CN" w:bidi="ar"/>
              </w:rPr>
              <w:t>1.17</w:t>
            </w:r>
          </w:p>
        </w:tc>
        <w:tc>
          <w:tcPr>
            <w:tcW w:w="760" w:type="dxa"/>
            <w:vAlign w:val="center"/>
          </w:tcPr>
          <w:p>
            <w:pPr>
              <w:widowControl/>
              <w:jc w:val="center"/>
              <w:rPr>
                <w:rFonts w:hint="default" w:ascii="Times New Roman" w:hAnsi="Times New Roman" w:cs="Times New Roman"/>
                <w:b/>
                <w:kern w:val="0"/>
                <w:sz w:val="21"/>
                <w:szCs w:val="21"/>
              </w:rPr>
            </w:pPr>
            <w:r>
              <w:rPr>
                <w:rFonts w:hint="eastAsia" w:ascii="Times New Roman" w:hAnsi="Times New Roman" w:cs="Times New Roman"/>
                <w:b/>
                <w:kern w:val="0"/>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204" w:type="dxa"/>
            <w:vMerge w:val="continue"/>
            <w:vAlign w:val="center"/>
          </w:tcPr>
          <w:p>
            <w:pPr>
              <w:widowControl/>
              <w:jc w:val="center"/>
              <w:rPr>
                <w:rFonts w:hint="default" w:ascii="Times New Roman" w:hAnsi="Times New Roman" w:cs="Times New Roman"/>
                <w:kern w:val="0"/>
                <w:sz w:val="21"/>
                <w:szCs w:val="21"/>
              </w:rPr>
            </w:pPr>
          </w:p>
        </w:tc>
        <w:tc>
          <w:tcPr>
            <w:tcW w:w="840" w:type="dxa"/>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第4次</w:t>
            </w:r>
          </w:p>
        </w:tc>
        <w:tc>
          <w:tcPr>
            <w:tcW w:w="1372" w:type="dxa"/>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lang w:val="en-US" w:eastAsia="zh-CN"/>
              </w:rPr>
              <w:t>非甲烷总烃</w:t>
            </w:r>
          </w:p>
        </w:tc>
        <w:tc>
          <w:tcPr>
            <w:tcW w:w="1200"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color w:val="auto"/>
                <w:kern w:val="0"/>
                <w:sz w:val="21"/>
                <w:szCs w:val="21"/>
                <w:lang w:val="en-US" w:eastAsia="zh-CN"/>
              </w:rPr>
              <w:t>0.82</w:t>
            </w:r>
          </w:p>
        </w:tc>
        <w:tc>
          <w:tcPr>
            <w:tcW w:w="1154"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color w:val="auto"/>
                <w:kern w:val="0"/>
                <w:sz w:val="21"/>
                <w:szCs w:val="21"/>
                <w:lang w:val="en-US" w:eastAsia="zh-CN"/>
              </w:rPr>
              <w:t>0.77</w:t>
            </w:r>
          </w:p>
        </w:tc>
        <w:tc>
          <w:tcPr>
            <w:tcW w:w="1201"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auto"/>
                <w:kern w:val="0"/>
                <w:sz w:val="21"/>
                <w:szCs w:val="21"/>
                <w:u w:val="none"/>
                <w:lang w:val="en-US" w:eastAsia="zh-CN" w:bidi="ar"/>
              </w:rPr>
              <w:t>1.21</w:t>
            </w:r>
          </w:p>
        </w:tc>
        <w:tc>
          <w:tcPr>
            <w:tcW w:w="1170"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auto"/>
                <w:kern w:val="0"/>
                <w:sz w:val="21"/>
                <w:szCs w:val="21"/>
                <w:u w:val="none"/>
                <w:lang w:val="en-US" w:eastAsia="zh-CN" w:bidi="ar"/>
              </w:rPr>
              <w:t>1.23</w:t>
            </w:r>
          </w:p>
        </w:tc>
        <w:tc>
          <w:tcPr>
            <w:tcW w:w="760" w:type="dxa"/>
            <w:vAlign w:val="center"/>
          </w:tcPr>
          <w:p>
            <w:pPr>
              <w:widowControl/>
              <w:jc w:val="center"/>
              <w:rPr>
                <w:rFonts w:hint="default" w:ascii="Times New Roman" w:hAnsi="Times New Roman" w:cs="Times New Roman"/>
                <w:b/>
                <w:kern w:val="0"/>
                <w:sz w:val="21"/>
                <w:szCs w:val="21"/>
              </w:rPr>
            </w:pPr>
            <w:r>
              <w:rPr>
                <w:rFonts w:hint="eastAsia" w:ascii="Times New Roman" w:hAnsi="Times New Roman" w:cs="Times New Roman"/>
                <w:b/>
                <w:kern w:val="0"/>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204" w:type="dxa"/>
            <w:vMerge w:val="restart"/>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2018.11.30</w:t>
            </w:r>
          </w:p>
        </w:tc>
        <w:tc>
          <w:tcPr>
            <w:tcW w:w="840" w:type="dxa"/>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第1次</w:t>
            </w:r>
          </w:p>
        </w:tc>
        <w:tc>
          <w:tcPr>
            <w:tcW w:w="1372" w:type="dxa"/>
            <w:vAlign w:val="center"/>
          </w:tcPr>
          <w:p>
            <w:pPr>
              <w:widowControl/>
              <w:jc w:val="center"/>
              <w:rPr>
                <w:rFonts w:hint="default" w:ascii="Times New Roman" w:hAnsi="Times New Roman" w:cs="Times New Roman"/>
                <w:sz w:val="21"/>
                <w:szCs w:val="21"/>
                <w:lang w:val="en-US" w:eastAsia="zh-CN"/>
              </w:rPr>
            </w:pPr>
            <w:r>
              <w:rPr>
                <w:rFonts w:hint="default" w:ascii="Times New Roman" w:hAnsi="Times New Roman" w:cs="Times New Roman"/>
                <w:kern w:val="0"/>
                <w:sz w:val="21"/>
                <w:szCs w:val="21"/>
                <w:lang w:val="en-US" w:eastAsia="zh-CN"/>
              </w:rPr>
              <w:t>非甲烷总烃</w:t>
            </w:r>
          </w:p>
        </w:tc>
        <w:tc>
          <w:tcPr>
            <w:tcW w:w="1200" w:type="dxa"/>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color w:val="auto"/>
                <w:kern w:val="0"/>
                <w:sz w:val="21"/>
                <w:szCs w:val="21"/>
                <w:lang w:val="en-US" w:eastAsia="zh-CN"/>
              </w:rPr>
              <w:t>1.21</w:t>
            </w:r>
          </w:p>
        </w:tc>
        <w:tc>
          <w:tcPr>
            <w:tcW w:w="1154" w:type="dxa"/>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color w:val="auto"/>
                <w:kern w:val="0"/>
                <w:sz w:val="21"/>
                <w:szCs w:val="21"/>
                <w:lang w:val="en-US" w:eastAsia="zh-CN"/>
              </w:rPr>
              <w:t>0.98</w:t>
            </w:r>
          </w:p>
        </w:tc>
        <w:tc>
          <w:tcPr>
            <w:tcW w:w="1201" w:type="dxa"/>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color w:val="auto"/>
                <w:kern w:val="0"/>
                <w:sz w:val="21"/>
                <w:szCs w:val="21"/>
                <w:lang w:val="en-US" w:eastAsia="zh-CN"/>
              </w:rPr>
              <w:t>1.05</w:t>
            </w:r>
          </w:p>
        </w:tc>
        <w:tc>
          <w:tcPr>
            <w:tcW w:w="1170" w:type="dxa"/>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1.10</w:t>
            </w:r>
          </w:p>
        </w:tc>
        <w:tc>
          <w:tcPr>
            <w:tcW w:w="760" w:type="dxa"/>
            <w:vAlign w:val="center"/>
          </w:tcPr>
          <w:p>
            <w:pPr>
              <w:widowControl/>
              <w:jc w:val="center"/>
              <w:rPr>
                <w:rFonts w:hint="default" w:ascii="Times New Roman" w:hAnsi="Times New Roman" w:cs="Times New Roman"/>
                <w:b/>
                <w:kern w:val="0"/>
                <w:sz w:val="21"/>
                <w:szCs w:val="21"/>
              </w:rPr>
            </w:pPr>
            <w:r>
              <w:rPr>
                <w:rFonts w:hint="eastAsia" w:ascii="Times New Roman" w:hAnsi="Times New Roman" w:cs="Times New Roman"/>
                <w:b/>
                <w:kern w:val="0"/>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204" w:type="dxa"/>
            <w:vMerge w:val="continue"/>
            <w:vAlign w:val="center"/>
          </w:tcPr>
          <w:p>
            <w:pPr>
              <w:widowControl/>
              <w:jc w:val="center"/>
              <w:rPr>
                <w:rFonts w:hint="default" w:ascii="Times New Roman" w:hAnsi="Times New Roman" w:cs="Times New Roman"/>
                <w:kern w:val="0"/>
                <w:sz w:val="21"/>
                <w:szCs w:val="21"/>
                <w:lang w:val="en-US" w:eastAsia="zh-CN"/>
              </w:rPr>
            </w:pPr>
          </w:p>
        </w:tc>
        <w:tc>
          <w:tcPr>
            <w:tcW w:w="840" w:type="dxa"/>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第2次</w:t>
            </w:r>
          </w:p>
        </w:tc>
        <w:tc>
          <w:tcPr>
            <w:tcW w:w="1372" w:type="dxa"/>
            <w:vAlign w:val="center"/>
          </w:tcPr>
          <w:p>
            <w:pPr>
              <w:widowControl/>
              <w:jc w:val="center"/>
              <w:rPr>
                <w:rFonts w:hint="default" w:ascii="Times New Roman" w:hAnsi="Times New Roman" w:cs="Times New Roman"/>
                <w:sz w:val="21"/>
                <w:szCs w:val="21"/>
                <w:lang w:val="en-US" w:eastAsia="zh-CN"/>
              </w:rPr>
            </w:pPr>
            <w:r>
              <w:rPr>
                <w:rFonts w:hint="default" w:ascii="Times New Roman" w:hAnsi="Times New Roman" w:cs="Times New Roman"/>
                <w:kern w:val="0"/>
                <w:sz w:val="21"/>
                <w:szCs w:val="21"/>
                <w:lang w:val="en-US" w:eastAsia="zh-CN"/>
              </w:rPr>
              <w:t>非甲烷总烃</w:t>
            </w:r>
          </w:p>
        </w:tc>
        <w:tc>
          <w:tcPr>
            <w:tcW w:w="1200" w:type="dxa"/>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color w:val="auto"/>
                <w:kern w:val="0"/>
                <w:sz w:val="21"/>
                <w:szCs w:val="21"/>
                <w:lang w:val="en-US" w:eastAsia="zh-CN"/>
              </w:rPr>
              <w:t>1.08</w:t>
            </w:r>
          </w:p>
        </w:tc>
        <w:tc>
          <w:tcPr>
            <w:tcW w:w="1154" w:type="dxa"/>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color w:val="auto"/>
                <w:kern w:val="0"/>
                <w:sz w:val="21"/>
                <w:szCs w:val="21"/>
                <w:lang w:val="en-US" w:eastAsia="zh-CN"/>
              </w:rPr>
              <w:t>1.09</w:t>
            </w:r>
          </w:p>
        </w:tc>
        <w:tc>
          <w:tcPr>
            <w:tcW w:w="1201" w:type="dxa"/>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color w:val="auto"/>
                <w:kern w:val="0"/>
                <w:sz w:val="21"/>
                <w:szCs w:val="21"/>
                <w:lang w:val="en-US" w:eastAsia="zh-CN"/>
              </w:rPr>
              <w:t>1.15</w:t>
            </w:r>
          </w:p>
        </w:tc>
        <w:tc>
          <w:tcPr>
            <w:tcW w:w="1170" w:type="dxa"/>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1.02</w:t>
            </w:r>
          </w:p>
        </w:tc>
        <w:tc>
          <w:tcPr>
            <w:tcW w:w="760" w:type="dxa"/>
            <w:vAlign w:val="center"/>
          </w:tcPr>
          <w:p>
            <w:pPr>
              <w:widowControl/>
              <w:jc w:val="center"/>
              <w:rPr>
                <w:rFonts w:hint="default" w:ascii="Times New Roman" w:hAnsi="Times New Roman" w:cs="Times New Roman"/>
                <w:b/>
                <w:kern w:val="0"/>
                <w:sz w:val="21"/>
                <w:szCs w:val="21"/>
              </w:rPr>
            </w:pPr>
            <w:r>
              <w:rPr>
                <w:rFonts w:hint="eastAsia" w:ascii="Times New Roman" w:hAnsi="Times New Roman" w:cs="Times New Roman"/>
                <w:b/>
                <w:kern w:val="0"/>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204" w:type="dxa"/>
            <w:vMerge w:val="continue"/>
            <w:vAlign w:val="center"/>
          </w:tcPr>
          <w:p>
            <w:pPr>
              <w:widowControl/>
              <w:jc w:val="center"/>
              <w:rPr>
                <w:rFonts w:hint="default" w:ascii="Times New Roman" w:hAnsi="Times New Roman" w:cs="Times New Roman"/>
                <w:kern w:val="0"/>
                <w:sz w:val="21"/>
                <w:szCs w:val="21"/>
                <w:lang w:val="en-US" w:eastAsia="zh-CN"/>
              </w:rPr>
            </w:pPr>
          </w:p>
        </w:tc>
        <w:tc>
          <w:tcPr>
            <w:tcW w:w="840" w:type="dxa"/>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第3次</w:t>
            </w:r>
          </w:p>
        </w:tc>
        <w:tc>
          <w:tcPr>
            <w:tcW w:w="1372" w:type="dxa"/>
            <w:vAlign w:val="center"/>
          </w:tcPr>
          <w:p>
            <w:pPr>
              <w:widowControl/>
              <w:jc w:val="center"/>
              <w:rPr>
                <w:rFonts w:hint="default" w:ascii="Times New Roman" w:hAnsi="Times New Roman" w:cs="Times New Roman"/>
                <w:sz w:val="21"/>
                <w:szCs w:val="21"/>
                <w:lang w:val="en-US" w:eastAsia="zh-CN"/>
              </w:rPr>
            </w:pPr>
            <w:r>
              <w:rPr>
                <w:rFonts w:hint="default" w:ascii="Times New Roman" w:hAnsi="Times New Roman" w:cs="Times New Roman"/>
                <w:kern w:val="0"/>
                <w:sz w:val="21"/>
                <w:szCs w:val="21"/>
                <w:lang w:val="en-US" w:eastAsia="zh-CN"/>
              </w:rPr>
              <w:t>非甲烷总烃</w:t>
            </w:r>
          </w:p>
        </w:tc>
        <w:tc>
          <w:tcPr>
            <w:tcW w:w="1200" w:type="dxa"/>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color w:val="auto"/>
                <w:kern w:val="0"/>
                <w:sz w:val="21"/>
                <w:szCs w:val="21"/>
                <w:lang w:val="en-US" w:eastAsia="zh-CN"/>
              </w:rPr>
              <w:t>0.85</w:t>
            </w:r>
          </w:p>
        </w:tc>
        <w:tc>
          <w:tcPr>
            <w:tcW w:w="1154" w:type="dxa"/>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color w:val="auto"/>
                <w:kern w:val="0"/>
                <w:sz w:val="21"/>
                <w:szCs w:val="21"/>
                <w:lang w:val="en-US" w:eastAsia="zh-CN"/>
              </w:rPr>
              <w:t>1.01</w:t>
            </w:r>
          </w:p>
        </w:tc>
        <w:tc>
          <w:tcPr>
            <w:tcW w:w="1201" w:type="dxa"/>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1.09</w:t>
            </w:r>
          </w:p>
        </w:tc>
        <w:tc>
          <w:tcPr>
            <w:tcW w:w="1170" w:type="dxa"/>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1.04</w:t>
            </w:r>
          </w:p>
        </w:tc>
        <w:tc>
          <w:tcPr>
            <w:tcW w:w="760" w:type="dxa"/>
            <w:vAlign w:val="center"/>
          </w:tcPr>
          <w:p>
            <w:pPr>
              <w:widowControl/>
              <w:jc w:val="center"/>
              <w:rPr>
                <w:rFonts w:hint="default" w:ascii="Times New Roman" w:hAnsi="Times New Roman" w:cs="Times New Roman"/>
                <w:b/>
                <w:kern w:val="0"/>
                <w:sz w:val="21"/>
                <w:szCs w:val="21"/>
              </w:rPr>
            </w:pPr>
            <w:r>
              <w:rPr>
                <w:rFonts w:hint="eastAsia" w:ascii="Times New Roman" w:hAnsi="Times New Roman" w:cs="Times New Roman"/>
                <w:b/>
                <w:kern w:val="0"/>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204" w:type="dxa"/>
            <w:vMerge w:val="continue"/>
            <w:vAlign w:val="center"/>
          </w:tcPr>
          <w:p>
            <w:pPr>
              <w:widowControl/>
              <w:jc w:val="center"/>
              <w:rPr>
                <w:rFonts w:hint="default" w:ascii="Times New Roman" w:hAnsi="Times New Roman" w:cs="Times New Roman"/>
                <w:kern w:val="0"/>
                <w:sz w:val="21"/>
                <w:szCs w:val="21"/>
                <w:lang w:val="en-US" w:eastAsia="zh-CN"/>
              </w:rPr>
            </w:pPr>
          </w:p>
        </w:tc>
        <w:tc>
          <w:tcPr>
            <w:tcW w:w="840" w:type="dxa"/>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第4次</w:t>
            </w:r>
          </w:p>
        </w:tc>
        <w:tc>
          <w:tcPr>
            <w:tcW w:w="1372" w:type="dxa"/>
            <w:vAlign w:val="center"/>
          </w:tcPr>
          <w:p>
            <w:pPr>
              <w:widowControl/>
              <w:jc w:val="center"/>
              <w:rPr>
                <w:rFonts w:hint="default" w:ascii="Times New Roman" w:hAnsi="Times New Roman" w:cs="Times New Roman"/>
                <w:sz w:val="21"/>
                <w:szCs w:val="21"/>
                <w:lang w:val="en-US" w:eastAsia="zh-CN"/>
              </w:rPr>
            </w:pPr>
            <w:r>
              <w:rPr>
                <w:rFonts w:hint="default" w:ascii="Times New Roman" w:hAnsi="Times New Roman" w:cs="Times New Roman"/>
                <w:kern w:val="0"/>
                <w:sz w:val="21"/>
                <w:szCs w:val="21"/>
                <w:lang w:val="en-US" w:eastAsia="zh-CN"/>
              </w:rPr>
              <w:t>非甲烷总烃</w:t>
            </w:r>
          </w:p>
        </w:tc>
        <w:tc>
          <w:tcPr>
            <w:tcW w:w="1200" w:type="dxa"/>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color w:val="auto"/>
                <w:kern w:val="0"/>
                <w:sz w:val="21"/>
                <w:szCs w:val="21"/>
                <w:lang w:val="en-US" w:eastAsia="zh-CN"/>
              </w:rPr>
              <w:t>1.09</w:t>
            </w:r>
          </w:p>
        </w:tc>
        <w:tc>
          <w:tcPr>
            <w:tcW w:w="1154" w:type="dxa"/>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color w:val="auto"/>
                <w:kern w:val="0"/>
                <w:sz w:val="21"/>
                <w:szCs w:val="21"/>
                <w:lang w:val="en-US" w:eastAsia="zh-CN"/>
              </w:rPr>
              <w:t>0.97</w:t>
            </w:r>
          </w:p>
        </w:tc>
        <w:tc>
          <w:tcPr>
            <w:tcW w:w="1201" w:type="dxa"/>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1.09</w:t>
            </w:r>
          </w:p>
        </w:tc>
        <w:tc>
          <w:tcPr>
            <w:tcW w:w="1170" w:type="dxa"/>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1.09</w:t>
            </w:r>
          </w:p>
        </w:tc>
        <w:tc>
          <w:tcPr>
            <w:tcW w:w="760" w:type="dxa"/>
            <w:vAlign w:val="center"/>
          </w:tcPr>
          <w:p>
            <w:pPr>
              <w:widowControl/>
              <w:jc w:val="center"/>
              <w:rPr>
                <w:rFonts w:hint="default" w:ascii="Times New Roman" w:hAnsi="Times New Roman" w:cs="Times New Roman"/>
                <w:b/>
                <w:kern w:val="0"/>
                <w:sz w:val="21"/>
                <w:szCs w:val="21"/>
              </w:rPr>
            </w:pPr>
            <w:r>
              <w:rPr>
                <w:rFonts w:hint="eastAsia" w:ascii="Times New Roman" w:hAnsi="Times New Roman" w:cs="Times New Roman"/>
                <w:b/>
                <w:kern w:val="0"/>
                <w:sz w:val="21"/>
                <w:szCs w:val="21"/>
                <w:lang w:val="en-US" w:eastAsia="zh-CN"/>
              </w:rPr>
              <w:t>4.0</w:t>
            </w:r>
          </w:p>
        </w:tc>
      </w:tr>
    </w:tbl>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b/>
          <w:bCs/>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b/>
          <w:bCs/>
        </w:rPr>
      </w:pPr>
      <w:r>
        <w:rPr>
          <w:rFonts w:hint="default" w:ascii="Times New Roman" w:hAnsi="Times New Roman" w:cs="Times New Roman"/>
          <w:b/>
          <w:bCs/>
        </w:rPr>
        <w:t>表9-</w:t>
      </w:r>
      <w:r>
        <w:rPr>
          <w:rFonts w:hint="eastAsia" w:ascii="Times New Roman" w:hAnsi="Times New Roman" w:cs="Times New Roman"/>
          <w:b/>
          <w:bCs/>
          <w:lang w:val="en-US" w:eastAsia="zh-CN"/>
        </w:rPr>
        <w:t>5</w:t>
      </w:r>
      <w:r>
        <w:rPr>
          <w:rFonts w:hint="default" w:ascii="Times New Roman" w:hAnsi="Times New Roman" w:cs="Times New Roman"/>
          <w:b/>
          <w:bCs/>
        </w:rPr>
        <w:t xml:space="preserve">  气象参数</w:t>
      </w:r>
    </w:p>
    <w:tbl>
      <w:tblPr>
        <w:tblStyle w:val="16"/>
        <w:tblW w:w="890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34"/>
        <w:gridCol w:w="1191"/>
        <w:gridCol w:w="1081"/>
        <w:gridCol w:w="1079"/>
        <w:gridCol w:w="1081"/>
        <w:gridCol w:w="1081"/>
        <w:gridCol w:w="1081"/>
        <w:gridCol w:w="107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234" w:type="dxa"/>
            <w:vAlign w:val="center"/>
          </w:tcPr>
          <w:p>
            <w:pPr>
              <w:spacing w:line="280" w:lineRule="exact"/>
              <w:jc w:val="center"/>
              <w:rPr>
                <w:rFonts w:hint="default" w:ascii="Times New Roman" w:hAnsi="Times New Roman" w:cs="Times New Roman"/>
                <w:sz w:val="21"/>
                <w:szCs w:val="21"/>
              </w:rPr>
            </w:pPr>
            <w:r>
              <w:rPr>
                <w:rFonts w:hint="default" w:ascii="Times New Roman" w:hAnsi="Times New Roman" w:cs="Times New Roman"/>
                <w:sz w:val="21"/>
                <w:szCs w:val="21"/>
              </w:rPr>
              <w:t>检测日期</w:t>
            </w:r>
          </w:p>
        </w:tc>
        <w:tc>
          <w:tcPr>
            <w:tcW w:w="1191"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检测时间</w:t>
            </w:r>
          </w:p>
        </w:tc>
        <w:tc>
          <w:tcPr>
            <w:tcW w:w="1081"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color w:val="000000"/>
                <w:kern w:val="0"/>
                <w:sz w:val="21"/>
                <w:szCs w:val="21"/>
              </w:rPr>
              <w:t>天气</w:t>
            </w:r>
          </w:p>
        </w:tc>
        <w:tc>
          <w:tcPr>
            <w:tcW w:w="1079"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color w:val="000000"/>
                <w:sz w:val="21"/>
                <w:szCs w:val="21"/>
              </w:rPr>
              <w:t xml:space="preserve">温度(℃) </w:t>
            </w:r>
          </w:p>
        </w:tc>
        <w:tc>
          <w:tcPr>
            <w:tcW w:w="1081"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color w:val="000000"/>
                <w:sz w:val="21"/>
                <w:szCs w:val="21"/>
              </w:rPr>
              <w:t>湿度(</w:t>
            </w:r>
            <w:r>
              <w:rPr>
                <w:rFonts w:hint="default" w:ascii="Times New Roman" w:hAnsi="Times New Roman" w:cs="Times New Roman"/>
                <w:color w:val="000000"/>
                <w:sz w:val="21"/>
                <w:szCs w:val="21"/>
                <w:lang w:val="en-US" w:eastAsia="zh-CN"/>
              </w:rPr>
              <w:t>%</w:t>
            </w:r>
            <w:r>
              <w:rPr>
                <w:rFonts w:hint="default" w:ascii="Times New Roman" w:hAnsi="Times New Roman" w:cs="Times New Roman"/>
                <w:color w:val="000000"/>
                <w:sz w:val="21"/>
                <w:szCs w:val="21"/>
              </w:rPr>
              <w:t>)</w:t>
            </w:r>
          </w:p>
        </w:tc>
        <w:tc>
          <w:tcPr>
            <w:tcW w:w="1081"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eastAsiaTheme="minorEastAsia"/>
                <w:sz w:val="21"/>
                <w:szCs w:val="21"/>
                <w:lang w:eastAsia="zh-CN"/>
              </w:rPr>
            </w:pPr>
            <w:r>
              <w:rPr>
                <w:rFonts w:hint="default" w:ascii="Times New Roman" w:hAnsi="Times New Roman" w:cs="Times New Roman"/>
                <w:color w:val="000000"/>
                <w:sz w:val="21"/>
                <w:szCs w:val="21"/>
              </w:rPr>
              <w:t>风向</w:t>
            </w:r>
          </w:p>
        </w:tc>
        <w:tc>
          <w:tcPr>
            <w:tcW w:w="1081"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eastAsiaTheme="minorEastAsia"/>
                <w:sz w:val="21"/>
                <w:szCs w:val="21"/>
                <w:lang w:eastAsia="zh-CN"/>
              </w:rPr>
            </w:pPr>
            <w:r>
              <w:rPr>
                <w:rFonts w:hint="default" w:ascii="Times New Roman" w:hAnsi="Times New Roman" w:cs="Times New Roman"/>
                <w:color w:val="000000"/>
                <w:sz w:val="21"/>
                <w:szCs w:val="21"/>
              </w:rPr>
              <w:t>风速(m/s)</w:t>
            </w:r>
          </w:p>
        </w:tc>
        <w:tc>
          <w:tcPr>
            <w:tcW w:w="1073"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color w:val="000000"/>
                <w:sz w:val="21"/>
                <w:szCs w:val="21"/>
              </w:rPr>
              <w:t>大气压(kPa)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234" w:type="dxa"/>
            <w:vMerge w:val="restart"/>
            <w:vAlign w:val="center"/>
          </w:tcPr>
          <w:p>
            <w:pPr>
              <w:widowControl/>
              <w:jc w:val="center"/>
              <w:rPr>
                <w:rFonts w:hint="default" w:ascii="Times New Roman" w:hAnsi="Times New Roman" w:cs="Times New Roman"/>
                <w:sz w:val="21"/>
                <w:szCs w:val="21"/>
                <w:lang w:val="en-US"/>
              </w:rPr>
            </w:pPr>
            <w:r>
              <w:rPr>
                <w:rFonts w:hint="default" w:ascii="Times New Roman" w:hAnsi="Times New Roman" w:cs="Times New Roman"/>
                <w:kern w:val="0"/>
                <w:sz w:val="21"/>
                <w:szCs w:val="21"/>
                <w:lang w:val="en-US" w:eastAsia="zh-CN"/>
              </w:rPr>
              <w:t>2018.11.29</w:t>
            </w:r>
          </w:p>
        </w:tc>
        <w:tc>
          <w:tcPr>
            <w:tcW w:w="1191"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color w:val="000000"/>
                <w:sz w:val="21"/>
                <w:szCs w:val="21"/>
                <w:lang w:val="en-US" w:eastAsia="zh-CN"/>
              </w:rPr>
              <w:t>09:00</w:t>
            </w:r>
          </w:p>
        </w:tc>
        <w:tc>
          <w:tcPr>
            <w:tcW w:w="1081"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eastAsiaTheme="minorEastAsia"/>
                <w:sz w:val="21"/>
                <w:szCs w:val="21"/>
                <w:lang w:eastAsia="zh-CN"/>
              </w:rPr>
            </w:pPr>
            <w:r>
              <w:rPr>
                <w:rFonts w:hint="default" w:ascii="Times New Roman" w:hAnsi="Times New Roman" w:eastAsia="宋体" w:cs="Times New Roman"/>
                <w:color w:val="000000"/>
                <w:sz w:val="21"/>
                <w:szCs w:val="21"/>
                <w:lang w:val="en-US" w:eastAsia="zh-CN"/>
              </w:rPr>
              <w:t>晴</w:t>
            </w:r>
          </w:p>
        </w:tc>
        <w:tc>
          <w:tcPr>
            <w:tcW w:w="1079"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eastAsia="宋体" w:cs="Times New Roman"/>
                <w:color w:val="000000"/>
                <w:sz w:val="21"/>
                <w:szCs w:val="21"/>
                <w:lang w:val="en-US" w:eastAsia="zh-CN"/>
              </w:rPr>
              <w:t>15</w:t>
            </w:r>
          </w:p>
        </w:tc>
        <w:tc>
          <w:tcPr>
            <w:tcW w:w="1081"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eastAsia="宋体" w:cs="Times New Roman"/>
                <w:color w:val="000000"/>
                <w:sz w:val="21"/>
                <w:szCs w:val="21"/>
                <w:lang w:val="en-US" w:eastAsia="zh-CN"/>
              </w:rPr>
              <w:t>55</w:t>
            </w:r>
          </w:p>
        </w:tc>
        <w:tc>
          <w:tcPr>
            <w:tcW w:w="1081"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eastAsia="宋体" w:cs="Times New Roman"/>
                <w:color w:val="000000"/>
                <w:sz w:val="21"/>
                <w:szCs w:val="21"/>
                <w:lang w:val="en-US" w:eastAsia="zh-CN"/>
              </w:rPr>
              <w:t>东北</w:t>
            </w:r>
          </w:p>
        </w:tc>
        <w:tc>
          <w:tcPr>
            <w:tcW w:w="1081"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eastAsia="宋体" w:cs="Times New Roman"/>
                <w:color w:val="000000"/>
                <w:sz w:val="21"/>
                <w:szCs w:val="21"/>
                <w:lang w:val="en-US" w:eastAsia="zh-CN"/>
              </w:rPr>
              <w:t>2.0</w:t>
            </w:r>
          </w:p>
        </w:tc>
        <w:tc>
          <w:tcPr>
            <w:tcW w:w="1073"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102.3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234" w:type="dxa"/>
            <w:vMerge w:val="continue"/>
            <w:vAlign w:val="center"/>
          </w:tcPr>
          <w:p>
            <w:pPr>
              <w:spacing w:line="280" w:lineRule="exact"/>
              <w:jc w:val="center"/>
              <w:rPr>
                <w:rFonts w:hint="default" w:ascii="Times New Roman" w:hAnsi="Times New Roman" w:cs="Times New Roman"/>
                <w:sz w:val="21"/>
                <w:szCs w:val="21"/>
              </w:rPr>
            </w:pPr>
          </w:p>
        </w:tc>
        <w:tc>
          <w:tcPr>
            <w:tcW w:w="1191" w:type="dxa"/>
            <w:vAlign w:val="center"/>
          </w:tcPr>
          <w:p>
            <w:pPr>
              <w:jc w:val="center"/>
              <w:rPr>
                <w:rFonts w:hint="default" w:ascii="Times New Roman" w:hAnsi="Times New Roman" w:cs="Times New Roman" w:eastAsiaTheme="minorEastAsia"/>
                <w:sz w:val="21"/>
                <w:szCs w:val="21"/>
                <w:lang w:val="en-US" w:eastAsia="zh-CN"/>
              </w:rPr>
            </w:pPr>
            <w:r>
              <w:rPr>
                <w:rFonts w:hint="default" w:ascii="Times New Roman" w:hAnsi="Times New Roman" w:eastAsia="宋体" w:cs="Times New Roman"/>
                <w:color w:val="000000"/>
                <w:sz w:val="21"/>
                <w:szCs w:val="21"/>
                <w:lang w:val="en-US" w:eastAsia="zh-CN"/>
              </w:rPr>
              <w:t>10:30</w:t>
            </w:r>
          </w:p>
        </w:tc>
        <w:tc>
          <w:tcPr>
            <w:tcW w:w="1081"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eastAsia="宋体" w:cs="Times New Roman"/>
                <w:color w:val="000000"/>
                <w:sz w:val="21"/>
                <w:szCs w:val="21"/>
                <w:lang w:val="en-US" w:eastAsia="zh-CN"/>
              </w:rPr>
              <w:t>晴</w:t>
            </w:r>
          </w:p>
        </w:tc>
        <w:tc>
          <w:tcPr>
            <w:tcW w:w="1079"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eastAsia="宋体" w:cs="Times New Roman"/>
                <w:color w:val="000000"/>
                <w:sz w:val="21"/>
                <w:szCs w:val="21"/>
                <w:lang w:val="en-US" w:eastAsia="zh-CN"/>
              </w:rPr>
              <w:t>17</w:t>
            </w:r>
          </w:p>
        </w:tc>
        <w:tc>
          <w:tcPr>
            <w:tcW w:w="1081"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eastAsia="宋体" w:cs="Times New Roman"/>
                <w:color w:val="000000"/>
                <w:sz w:val="21"/>
                <w:szCs w:val="21"/>
                <w:lang w:val="en-US" w:eastAsia="zh-CN"/>
              </w:rPr>
              <w:t>55</w:t>
            </w:r>
          </w:p>
        </w:tc>
        <w:tc>
          <w:tcPr>
            <w:tcW w:w="1081"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eastAsia="宋体" w:cs="Times New Roman"/>
                <w:color w:val="000000"/>
                <w:sz w:val="21"/>
                <w:szCs w:val="21"/>
                <w:lang w:val="en-US" w:eastAsia="zh-CN"/>
              </w:rPr>
              <w:t>东北</w:t>
            </w:r>
          </w:p>
        </w:tc>
        <w:tc>
          <w:tcPr>
            <w:tcW w:w="1081"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eastAsia="宋体" w:cs="Times New Roman"/>
                <w:color w:val="000000"/>
                <w:sz w:val="21"/>
                <w:szCs w:val="21"/>
                <w:lang w:val="en-US" w:eastAsia="zh-CN"/>
              </w:rPr>
              <w:t>2.0</w:t>
            </w:r>
          </w:p>
        </w:tc>
        <w:tc>
          <w:tcPr>
            <w:tcW w:w="1073"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102.1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234" w:type="dxa"/>
            <w:vMerge w:val="continue"/>
            <w:vAlign w:val="center"/>
          </w:tcPr>
          <w:p>
            <w:pPr>
              <w:spacing w:line="280" w:lineRule="exact"/>
              <w:jc w:val="center"/>
              <w:rPr>
                <w:rFonts w:hint="default" w:ascii="Times New Roman" w:hAnsi="Times New Roman" w:cs="Times New Roman"/>
                <w:sz w:val="21"/>
                <w:szCs w:val="21"/>
              </w:rPr>
            </w:pPr>
          </w:p>
        </w:tc>
        <w:tc>
          <w:tcPr>
            <w:tcW w:w="1191"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color w:val="000000"/>
                <w:sz w:val="21"/>
                <w:szCs w:val="21"/>
                <w:lang w:val="en-US" w:eastAsia="zh-CN"/>
              </w:rPr>
              <w:t>13:00</w:t>
            </w:r>
          </w:p>
        </w:tc>
        <w:tc>
          <w:tcPr>
            <w:tcW w:w="1081"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eastAsia="宋体" w:cs="Times New Roman"/>
                <w:color w:val="000000"/>
                <w:sz w:val="21"/>
                <w:szCs w:val="21"/>
                <w:lang w:val="en-US" w:eastAsia="zh-CN"/>
              </w:rPr>
              <w:t>晴</w:t>
            </w:r>
          </w:p>
        </w:tc>
        <w:tc>
          <w:tcPr>
            <w:tcW w:w="1079"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eastAsia="宋体" w:cs="Times New Roman"/>
                <w:color w:val="000000"/>
                <w:sz w:val="21"/>
                <w:szCs w:val="21"/>
                <w:lang w:val="en-US" w:eastAsia="zh-CN"/>
              </w:rPr>
              <w:t>20</w:t>
            </w:r>
          </w:p>
        </w:tc>
        <w:tc>
          <w:tcPr>
            <w:tcW w:w="1081"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eastAsia="宋体" w:cs="Times New Roman"/>
                <w:color w:val="000000"/>
                <w:sz w:val="21"/>
                <w:szCs w:val="21"/>
                <w:lang w:val="en-US" w:eastAsia="zh-CN"/>
              </w:rPr>
              <w:t>55</w:t>
            </w:r>
          </w:p>
        </w:tc>
        <w:tc>
          <w:tcPr>
            <w:tcW w:w="1081"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eastAsia="宋体" w:cs="Times New Roman"/>
                <w:color w:val="000000"/>
                <w:sz w:val="21"/>
                <w:szCs w:val="21"/>
                <w:lang w:val="en-US" w:eastAsia="zh-CN"/>
              </w:rPr>
              <w:t>东北</w:t>
            </w:r>
          </w:p>
        </w:tc>
        <w:tc>
          <w:tcPr>
            <w:tcW w:w="1081"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eastAsia="宋体" w:cs="Times New Roman"/>
                <w:color w:val="000000"/>
                <w:sz w:val="21"/>
                <w:szCs w:val="21"/>
                <w:lang w:val="en-US" w:eastAsia="zh-CN"/>
              </w:rPr>
              <w:t>2.0</w:t>
            </w:r>
          </w:p>
        </w:tc>
        <w:tc>
          <w:tcPr>
            <w:tcW w:w="1073"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101.9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234" w:type="dxa"/>
            <w:vMerge w:val="continue"/>
            <w:vAlign w:val="top"/>
          </w:tcPr>
          <w:p>
            <w:pPr>
              <w:spacing w:line="280" w:lineRule="exact"/>
              <w:jc w:val="center"/>
              <w:rPr>
                <w:rFonts w:hint="default" w:ascii="Times New Roman" w:hAnsi="Times New Roman" w:cs="Times New Roman"/>
                <w:sz w:val="21"/>
                <w:szCs w:val="21"/>
              </w:rPr>
            </w:pPr>
          </w:p>
        </w:tc>
        <w:tc>
          <w:tcPr>
            <w:tcW w:w="1191"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color w:val="000000"/>
                <w:sz w:val="21"/>
                <w:szCs w:val="21"/>
                <w:lang w:val="en-US" w:eastAsia="zh-CN"/>
              </w:rPr>
              <w:t>14:30</w:t>
            </w:r>
          </w:p>
        </w:tc>
        <w:tc>
          <w:tcPr>
            <w:tcW w:w="1081"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eastAsia="宋体" w:cs="Times New Roman"/>
                <w:color w:val="000000"/>
                <w:sz w:val="21"/>
                <w:szCs w:val="21"/>
                <w:lang w:val="en-US" w:eastAsia="zh-CN"/>
              </w:rPr>
              <w:t>晴</w:t>
            </w:r>
          </w:p>
        </w:tc>
        <w:tc>
          <w:tcPr>
            <w:tcW w:w="1079"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eastAsia="宋体" w:cs="Times New Roman"/>
                <w:color w:val="000000"/>
                <w:sz w:val="21"/>
                <w:szCs w:val="21"/>
                <w:lang w:val="en-US" w:eastAsia="zh-CN"/>
              </w:rPr>
              <w:t>19</w:t>
            </w:r>
          </w:p>
        </w:tc>
        <w:tc>
          <w:tcPr>
            <w:tcW w:w="1081"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eastAsia="宋体" w:cs="Times New Roman"/>
                <w:color w:val="000000"/>
                <w:sz w:val="21"/>
                <w:szCs w:val="21"/>
                <w:lang w:val="en-US" w:eastAsia="zh-CN"/>
              </w:rPr>
              <w:t>55</w:t>
            </w:r>
          </w:p>
        </w:tc>
        <w:tc>
          <w:tcPr>
            <w:tcW w:w="1081"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eastAsia="宋体" w:cs="Times New Roman"/>
                <w:color w:val="000000"/>
                <w:sz w:val="21"/>
                <w:szCs w:val="21"/>
                <w:lang w:val="en-US" w:eastAsia="zh-CN"/>
              </w:rPr>
              <w:t>东北</w:t>
            </w:r>
          </w:p>
        </w:tc>
        <w:tc>
          <w:tcPr>
            <w:tcW w:w="1081"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eastAsia="宋体" w:cs="Times New Roman"/>
                <w:color w:val="000000"/>
                <w:sz w:val="21"/>
                <w:szCs w:val="21"/>
                <w:lang w:val="en-US" w:eastAsia="zh-CN"/>
              </w:rPr>
              <w:t>2.0</w:t>
            </w:r>
          </w:p>
        </w:tc>
        <w:tc>
          <w:tcPr>
            <w:tcW w:w="1073"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102.0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234" w:type="dxa"/>
            <w:vMerge w:val="restart"/>
            <w:vAlign w:val="center"/>
          </w:tcPr>
          <w:p>
            <w:pPr>
              <w:widowControl/>
              <w:jc w:val="center"/>
              <w:rPr>
                <w:rFonts w:hint="default" w:ascii="Times New Roman" w:hAnsi="Times New Roman" w:cs="Times New Roman"/>
                <w:sz w:val="21"/>
                <w:szCs w:val="21"/>
                <w:lang w:val="en-US"/>
              </w:rPr>
            </w:pPr>
            <w:r>
              <w:rPr>
                <w:rFonts w:hint="default" w:ascii="Times New Roman" w:hAnsi="Times New Roman" w:cs="Times New Roman"/>
                <w:kern w:val="0"/>
                <w:sz w:val="21"/>
                <w:szCs w:val="21"/>
                <w:lang w:val="en-US" w:eastAsia="zh-CN"/>
              </w:rPr>
              <w:t>2018.11.30</w:t>
            </w:r>
          </w:p>
        </w:tc>
        <w:tc>
          <w:tcPr>
            <w:tcW w:w="1191"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color w:val="000000"/>
                <w:sz w:val="21"/>
                <w:szCs w:val="21"/>
                <w:lang w:val="en-US" w:eastAsia="zh-CN"/>
              </w:rPr>
              <w:t>09:00</w:t>
            </w:r>
          </w:p>
        </w:tc>
        <w:tc>
          <w:tcPr>
            <w:tcW w:w="1081"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eastAsiaTheme="minorEastAsia"/>
                <w:sz w:val="21"/>
                <w:szCs w:val="21"/>
                <w:lang w:eastAsia="zh-CN"/>
              </w:rPr>
            </w:pPr>
            <w:r>
              <w:rPr>
                <w:rFonts w:hint="default" w:ascii="Times New Roman" w:hAnsi="Times New Roman" w:eastAsia="宋体" w:cs="Times New Roman"/>
                <w:color w:val="000000"/>
                <w:sz w:val="21"/>
                <w:szCs w:val="21"/>
                <w:lang w:val="en-US" w:eastAsia="zh-CN"/>
              </w:rPr>
              <w:t>多云</w:t>
            </w:r>
          </w:p>
        </w:tc>
        <w:tc>
          <w:tcPr>
            <w:tcW w:w="1079"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eastAsia="宋体" w:cs="Times New Roman"/>
                <w:color w:val="000000"/>
                <w:sz w:val="21"/>
                <w:szCs w:val="21"/>
                <w:lang w:val="en-US" w:eastAsia="zh-CN"/>
              </w:rPr>
              <w:t>16</w:t>
            </w:r>
          </w:p>
        </w:tc>
        <w:tc>
          <w:tcPr>
            <w:tcW w:w="1081"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eastAsia="宋体" w:cs="Times New Roman"/>
                <w:color w:val="000000"/>
                <w:sz w:val="21"/>
                <w:szCs w:val="21"/>
                <w:lang w:val="en-US" w:eastAsia="zh-CN"/>
              </w:rPr>
              <w:t>57</w:t>
            </w:r>
          </w:p>
        </w:tc>
        <w:tc>
          <w:tcPr>
            <w:tcW w:w="1081"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eastAsia="宋体" w:cs="Times New Roman"/>
                <w:color w:val="000000"/>
                <w:sz w:val="21"/>
                <w:szCs w:val="21"/>
                <w:lang w:val="en-US" w:eastAsia="zh-CN"/>
              </w:rPr>
              <w:t>东南</w:t>
            </w:r>
          </w:p>
        </w:tc>
        <w:tc>
          <w:tcPr>
            <w:tcW w:w="1081"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eastAsia="宋体" w:cs="Times New Roman"/>
                <w:color w:val="000000"/>
                <w:sz w:val="21"/>
                <w:szCs w:val="21"/>
                <w:lang w:val="en-US" w:eastAsia="zh-CN"/>
              </w:rPr>
              <w:t>2.0</w:t>
            </w:r>
          </w:p>
        </w:tc>
        <w:tc>
          <w:tcPr>
            <w:tcW w:w="1073"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102.2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234" w:type="dxa"/>
            <w:vMerge w:val="continue"/>
            <w:vAlign w:val="center"/>
          </w:tcPr>
          <w:p>
            <w:pPr>
              <w:spacing w:line="280" w:lineRule="exact"/>
              <w:jc w:val="center"/>
              <w:rPr>
                <w:rFonts w:hint="default" w:ascii="Times New Roman" w:hAnsi="Times New Roman" w:cs="Times New Roman"/>
                <w:sz w:val="21"/>
                <w:szCs w:val="21"/>
              </w:rPr>
            </w:pPr>
          </w:p>
        </w:tc>
        <w:tc>
          <w:tcPr>
            <w:tcW w:w="1191" w:type="dxa"/>
            <w:vAlign w:val="center"/>
          </w:tcPr>
          <w:p>
            <w:pPr>
              <w:jc w:val="center"/>
              <w:rPr>
                <w:rFonts w:hint="default" w:ascii="Times New Roman" w:hAnsi="Times New Roman" w:cs="Times New Roman" w:eastAsiaTheme="minorEastAsia"/>
                <w:sz w:val="21"/>
                <w:szCs w:val="21"/>
                <w:lang w:val="en-US" w:eastAsia="zh-CN"/>
              </w:rPr>
            </w:pPr>
            <w:r>
              <w:rPr>
                <w:rFonts w:hint="default" w:ascii="Times New Roman" w:hAnsi="Times New Roman" w:eastAsia="宋体" w:cs="Times New Roman"/>
                <w:color w:val="000000"/>
                <w:sz w:val="21"/>
                <w:szCs w:val="21"/>
                <w:lang w:val="en-US" w:eastAsia="zh-CN"/>
              </w:rPr>
              <w:t>10:30</w:t>
            </w:r>
          </w:p>
        </w:tc>
        <w:tc>
          <w:tcPr>
            <w:tcW w:w="1081"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eastAsia="宋体" w:cs="Times New Roman"/>
                <w:color w:val="000000"/>
                <w:sz w:val="21"/>
                <w:szCs w:val="21"/>
                <w:lang w:val="en-US" w:eastAsia="zh-CN"/>
              </w:rPr>
              <w:t>多云</w:t>
            </w:r>
          </w:p>
        </w:tc>
        <w:tc>
          <w:tcPr>
            <w:tcW w:w="1079"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eastAsia="宋体" w:cs="Times New Roman"/>
                <w:color w:val="000000"/>
                <w:sz w:val="21"/>
                <w:szCs w:val="21"/>
                <w:lang w:val="en-US" w:eastAsia="zh-CN"/>
              </w:rPr>
              <w:t>18</w:t>
            </w:r>
          </w:p>
        </w:tc>
        <w:tc>
          <w:tcPr>
            <w:tcW w:w="1081"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eastAsia="宋体" w:cs="Times New Roman"/>
                <w:color w:val="000000"/>
                <w:sz w:val="21"/>
                <w:szCs w:val="21"/>
                <w:lang w:val="en-US" w:eastAsia="zh-CN"/>
              </w:rPr>
              <w:t>57</w:t>
            </w:r>
          </w:p>
        </w:tc>
        <w:tc>
          <w:tcPr>
            <w:tcW w:w="1081"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eastAsia="宋体" w:cs="Times New Roman"/>
                <w:color w:val="000000"/>
                <w:sz w:val="21"/>
                <w:szCs w:val="21"/>
                <w:lang w:val="en-US" w:eastAsia="zh-CN"/>
              </w:rPr>
              <w:t>东南</w:t>
            </w:r>
          </w:p>
        </w:tc>
        <w:tc>
          <w:tcPr>
            <w:tcW w:w="1081"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eastAsia="宋体" w:cs="Times New Roman"/>
                <w:color w:val="000000"/>
                <w:sz w:val="21"/>
                <w:szCs w:val="21"/>
                <w:lang w:val="en-US" w:eastAsia="zh-CN"/>
              </w:rPr>
              <w:t>2.0</w:t>
            </w:r>
          </w:p>
        </w:tc>
        <w:tc>
          <w:tcPr>
            <w:tcW w:w="1073"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102.1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234" w:type="dxa"/>
            <w:vMerge w:val="continue"/>
            <w:vAlign w:val="center"/>
          </w:tcPr>
          <w:p>
            <w:pPr>
              <w:spacing w:line="280" w:lineRule="exact"/>
              <w:jc w:val="center"/>
              <w:rPr>
                <w:rFonts w:hint="default" w:ascii="Times New Roman" w:hAnsi="Times New Roman" w:cs="Times New Roman"/>
                <w:sz w:val="21"/>
                <w:szCs w:val="21"/>
              </w:rPr>
            </w:pPr>
          </w:p>
        </w:tc>
        <w:tc>
          <w:tcPr>
            <w:tcW w:w="1191"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color w:val="000000"/>
                <w:sz w:val="21"/>
                <w:szCs w:val="21"/>
                <w:lang w:val="en-US" w:eastAsia="zh-CN"/>
              </w:rPr>
              <w:t>13:00</w:t>
            </w:r>
          </w:p>
        </w:tc>
        <w:tc>
          <w:tcPr>
            <w:tcW w:w="1081"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eastAsia="宋体" w:cs="Times New Roman"/>
                <w:color w:val="000000"/>
                <w:sz w:val="21"/>
                <w:szCs w:val="21"/>
                <w:lang w:val="en-US" w:eastAsia="zh-CN"/>
              </w:rPr>
              <w:t>多云</w:t>
            </w:r>
          </w:p>
        </w:tc>
        <w:tc>
          <w:tcPr>
            <w:tcW w:w="1079"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eastAsia="宋体" w:cs="Times New Roman"/>
                <w:color w:val="000000"/>
                <w:sz w:val="21"/>
                <w:szCs w:val="21"/>
                <w:lang w:val="en-US" w:eastAsia="zh-CN"/>
              </w:rPr>
              <w:t>20</w:t>
            </w:r>
          </w:p>
        </w:tc>
        <w:tc>
          <w:tcPr>
            <w:tcW w:w="1081"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eastAsia="宋体" w:cs="Times New Roman"/>
                <w:color w:val="000000"/>
                <w:sz w:val="21"/>
                <w:szCs w:val="21"/>
                <w:lang w:val="en-US" w:eastAsia="zh-CN"/>
              </w:rPr>
              <w:t>57</w:t>
            </w:r>
          </w:p>
        </w:tc>
        <w:tc>
          <w:tcPr>
            <w:tcW w:w="1081"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eastAsia="宋体" w:cs="Times New Roman"/>
                <w:color w:val="000000"/>
                <w:sz w:val="21"/>
                <w:szCs w:val="21"/>
                <w:lang w:val="en-US" w:eastAsia="zh-CN"/>
              </w:rPr>
              <w:t>东南</w:t>
            </w:r>
          </w:p>
        </w:tc>
        <w:tc>
          <w:tcPr>
            <w:tcW w:w="1081"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eastAsia="宋体" w:cs="Times New Roman"/>
                <w:color w:val="000000"/>
                <w:sz w:val="21"/>
                <w:szCs w:val="21"/>
                <w:lang w:val="en-US" w:eastAsia="zh-CN"/>
              </w:rPr>
              <w:t>2.0</w:t>
            </w:r>
          </w:p>
        </w:tc>
        <w:tc>
          <w:tcPr>
            <w:tcW w:w="1073"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101.8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234" w:type="dxa"/>
            <w:vMerge w:val="continue"/>
            <w:vAlign w:val="top"/>
          </w:tcPr>
          <w:p>
            <w:pPr>
              <w:spacing w:line="280" w:lineRule="exact"/>
              <w:jc w:val="center"/>
              <w:rPr>
                <w:rFonts w:hint="default" w:ascii="Times New Roman" w:hAnsi="Times New Roman" w:cs="Times New Roman"/>
                <w:sz w:val="21"/>
                <w:szCs w:val="21"/>
              </w:rPr>
            </w:pPr>
          </w:p>
        </w:tc>
        <w:tc>
          <w:tcPr>
            <w:tcW w:w="1191"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color w:val="000000"/>
                <w:sz w:val="21"/>
                <w:szCs w:val="21"/>
                <w:lang w:val="en-US" w:eastAsia="zh-CN"/>
              </w:rPr>
              <w:t>14:30</w:t>
            </w:r>
          </w:p>
        </w:tc>
        <w:tc>
          <w:tcPr>
            <w:tcW w:w="1081"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eastAsia="宋体" w:cs="Times New Roman"/>
                <w:color w:val="000000"/>
                <w:sz w:val="21"/>
                <w:szCs w:val="21"/>
                <w:lang w:val="en-US" w:eastAsia="zh-CN"/>
              </w:rPr>
              <w:t>多云</w:t>
            </w:r>
          </w:p>
        </w:tc>
        <w:tc>
          <w:tcPr>
            <w:tcW w:w="1079"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eastAsia="宋体" w:cs="Times New Roman"/>
                <w:color w:val="000000"/>
                <w:sz w:val="21"/>
                <w:szCs w:val="21"/>
                <w:lang w:val="en-US" w:eastAsia="zh-CN"/>
              </w:rPr>
              <w:t>19</w:t>
            </w:r>
          </w:p>
        </w:tc>
        <w:tc>
          <w:tcPr>
            <w:tcW w:w="1081"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eastAsia="宋体" w:cs="Times New Roman"/>
                <w:color w:val="000000"/>
                <w:sz w:val="21"/>
                <w:szCs w:val="21"/>
                <w:lang w:val="en-US" w:eastAsia="zh-CN"/>
              </w:rPr>
              <w:t>57</w:t>
            </w:r>
          </w:p>
        </w:tc>
        <w:tc>
          <w:tcPr>
            <w:tcW w:w="1081"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eastAsia="宋体" w:cs="Times New Roman"/>
                <w:color w:val="000000"/>
                <w:sz w:val="21"/>
                <w:szCs w:val="21"/>
                <w:lang w:val="en-US" w:eastAsia="zh-CN"/>
              </w:rPr>
              <w:t>东南</w:t>
            </w:r>
          </w:p>
        </w:tc>
        <w:tc>
          <w:tcPr>
            <w:tcW w:w="1081"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eastAsia="宋体" w:cs="Times New Roman"/>
                <w:color w:val="000000"/>
                <w:sz w:val="21"/>
                <w:szCs w:val="21"/>
                <w:lang w:val="en-US" w:eastAsia="zh-CN"/>
              </w:rPr>
              <w:t>2.0</w:t>
            </w:r>
          </w:p>
        </w:tc>
        <w:tc>
          <w:tcPr>
            <w:tcW w:w="1073"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102.0</w:t>
            </w:r>
          </w:p>
        </w:tc>
      </w:tr>
    </w:tbl>
    <w:p>
      <w:pPr>
        <w:spacing w:line="360" w:lineRule="auto"/>
        <w:rPr>
          <w:rFonts w:hint="default" w:ascii="Times New Roman" w:hAnsi="Times New Roman" w:cs="Times New Roman"/>
          <w:b/>
          <w:bCs/>
          <w:sz w:val="24"/>
          <w:szCs w:val="24"/>
        </w:rPr>
      </w:pPr>
    </w:p>
    <w:p>
      <w:pPr>
        <w:spacing w:line="360" w:lineRule="auto"/>
        <w:rPr>
          <w:rFonts w:hint="default" w:ascii="Times New Roman" w:hAnsi="Times New Roman" w:cs="Times New Roman"/>
          <w:b/>
          <w:bCs/>
          <w:sz w:val="24"/>
          <w:szCs w:val="24"/>
        </w:rPr>
      </w:pPr>
    </w:p>
    <w:p>
      <w:pPr>
        <w:spacing w:line="360" w:lineRule="auto"/>
        <w:rPr>
          <w:rFonts w:hint="default" w:ascii="Times New Roman" w:hAnsi="Times New Roman" w:cs="Times New Roman"/>
          <w:b/>
          <w:bCs/>
          <w:sz w:val="24"/>
          <w:szCs w:val="24"/>
        </w:rPr>
      </w:pPr>
    </w:p>
    <w:p>
      <w:pPr>
        <w:spacing w:line="360" w:lineRule="auto"/>
        <w:rPr>
          <w:rFonts w:hint="default" w:ascii="Times New Roman" w:hAnsi="Times New Roman" w:cs="Times New Roman"/>
          <w:b/>
          <w:bCs/>
          <w:sz w:val="24"/>
          <w:szCs w:val="24"/>
        </w:rPr>
      </w:pPr>
      <w:r>
        <w:rPr>
          <w:rFonts w:hint="default" w:ascii="Times New Roman" w:hAnsi="Times New Roman" w:cs="Times New Roman"/>
          <w:b/>
          <w:bCs/>
          <w:sz w:val="24"/>
          <w:szCs w:val="24"/>
        </w:rPr>
        <w:t>9.2.3噪声</w:t>
      </w:r>
    </w:p>
    <w:p>
      <w:pPr>
        <w:spacing w:line="360" w:lineRule="auto"/>
        <w:ind w:firstLine="480" w:firstLineChars="200"/>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嘉兴威正检测服务有限公司于</w:t>
      </w:r>
      <w:r>
        <w:rPr>
          <w:rFonts w:hint="default" w:ascii="Times New Roman" w:hAnsi="Times New Roman" w:cs="Times New Roman"/>
          <w:b w:val="0"/>
          <w:bCs w:val="0"/>
          <w:sz w:val="24"/>
          <w:szCs w:val="24"/>
          <w:lang w:val="en-US" w:eastAsia="zh-CN"/>
        </w:rPr>
        <w:t>201</w:t>
      </w:r>
      <w:r>
        <w:rPr>
          <w:rFonts w:hint="eastAsia" w:ascii="Times New Roman" w:hAnsi="Times New Roman" w:cs="Times New Roman"/>
          <w:b w:val="0"/>
          <w:bCs w:val="0"/>
          <w:sz w:val="24"/>
          <w:szCs w:val="24"/>
          <w:lang w:val="en-US" w:eastAsia="zh-CN"/>
        </w:rPr>
        <w:t>8</w:t>
      </w:r>
      <w:r>
        <w:rPr>
          <w:rFonts w:hint="default" w:ascii="Times New Roman" w:hAnsi="Times New Roman" w:cs="Times New Roman"/>
          <w:b w:val="0"/>
          <w:bCs w:val="0"/>
          <w:sz w:val="24"/>
          <w:szCs w:val="24"/>
          <w:lang w:val="en-US" w:eastAsia="zh-CN"/>
        </w:rPr>
        <w:t>年</w:t>
      </w:r>
      <w:r>
        <w:rPr>
          <w:rFonts w:hint="eastAsia" w:ascii="Times New Roman" w:hAnsi="Times New Roman" w:cs="Times New Roman"/>
          <w:b w:val="0"/>
          <w:bCs w:val="0"/>
          <w:sz w:val="24"/>
          <w:szCs w:val="24"/>
          <w:lang w:val="en-US" w:eastAsia="zh-CN"/>
        </w:rPr>
        <w:t>11月29日、11月30日</w:t>
      </w:r>
      <w:r>
        <w:rPr>
          <w:rFonts w:hint="default" w:ascii="Times New Roman" w:hAnsi="Times New Roman" w:cs="Times New Roman"/>
          <w:b w:val="0"/>
          <w:bCs w:val="0"/>
          <w:sz w:val="24"/>
          <w:szCs w:val="24"/>
          <w:lang w:val="en-US" w:eastAsia="zh-CN"/>
        </w:rPr>
        <w:t>对</w:t>
      </w:r>
      <w:r>
        <w:rPr>
          <w:rFonts w:hint="eastAsia" w:ascii="Times New Roman" w:hAnsi="Times New Roman" w:cs="Times New Roman"/>
          <w:b w:val="0"/>
          <w:bCs w:val="0"/>
          <w:sz w:val="24"/>
          <w:szCs w:val="24"/>
          <w:lang w:val="en-US" w:eastAsia="zh-CN"/>
        </w:rPr>
        <w:t>浙江德沃轴承有限公司</w:t>
      </w:r>
      <w:r>
        <w:rPr>
          <w:rFonts w:hint="eastAsia" w:ascii="Times New Roman" w:hAnsi="Times New Roman" w:cs="Times New Roman"/>
          <w:sz w:val="24"/>
          <w:szCs w:val="24"/>
          <w:lang w:val="en-US" w:eastAsia="zh-CN"/>
        </w:rPr>
        <w:t>的厂界</w:t>
      </w:r>
      <w:r>
        <w:rPr>
          <w:rFonts w:hint="default" w:ascii="Times New Roman" w:hAnsi="Times New Roman" w:cs="Times New Roman"/>
          <w:sz w:val="24"/>
          <w:szCs w:val="24"/>
          <w:lang w:val="en-US" w:eastAsia="zh-CN"/>
        </w:rPr>
        <w:t>噪声进行了现场监测。</w:t>
      </w:r>
    </w:p>
    <w:p>
      <w:pPr>
        <w:spacing w:line="360" w:lineRule="auto"/>
        <w:ind w:firstLine="480" w:firstLineChars="200"/>
        <w:rPr>
          <w:rFonts w:hint="default" w:ascii="Times New Roman" w:hAnsi="Times New Roman" w:cs="Times New Roman"/>
          <w:sz w:val="24"/>
          <w:szCs w:val="24"/>
          <w:lang w:val="en-US"/>
        </w:rPr>
      </w:pPr>
      <w:r>
        <w:rPr>
          <w:rFonts w:hint="default" w:ascii="Times New Roman" w:hAnsi="Times New Roman" w:cs="Times New Roman"/>
          <w:sz w:val="24"/>
          <w:szCs w:val="24"/>
        </w:rPr>
        <w:t>监测结果表明，</w:t>
      </w:r>
      <w:r>
        <w:rPr>
          <w:rFonts w:hint="eastAsia" w:ascii="Times New Roman" w:hAnsi="Times New Roman" w:cs="Times New Roman"/>
          <w:sz w:val="24"/>
          <w:szCs w:val="24"/>
          <w:lang w:val="en-US" w:eastAsia="zh-CN"/>
        </w:rPr>
        <w:t>东、西、北</w:t>
      </w:r>
      <w:r>
        <w:rPr>
          <w:rFonts w:hint="default" w:ascii="Times New Roman" w:hAnsi="Times New Roman" w:cs="Times New Roman"/>
          <w:sz w:val="24"/>
          <w:szCs w:val="24"/>
        </w:rPr>
        <w:t>厂界昼</w:t>
      </w:r>
      <w:r>
        <w:rPr>
          <w:rFonts w:hint="default" w:ascii="Times New Roman" w:hAnsi="Times New Roman" w:cs="Times New Roman"/>
          <w:sz w:val="24"/>
          <w:szCs w:val="24"/>
          <w:lang w:val="en-US" w:eastAsia="zh-CN"/>
        </w:rPr>
        <w:t>间</w:t>
      </w:r>
      <w:r>
        <w:rPr>
          <w:rFonts w:hint="default" w:ascii="Times New Roman" w:hAnsi="Times New Roman" w:cs="Times New Roman"/>
          <w:sz w:val="24"/>
          <w:szCs w:val="24"/>
        </w:rPr>
        <w:t>噪声监测值均达到《工业企业厂界环境噪声排放标准》（GB12348-2008）</w:t>
      </w:r>
      <w:r>
        <w:rPr>
          <w:rFonts w:hint="default" w:ascii="Times New Roman" w:hAnsi="Times New Roman" w:cs="Times New Roman"/>
          <w:sz w:val="24"/>
          <w:szCs w:val="24"/>
          <w:lang w:val="en-US" w:eastAsia="zh-CN"/>
        </w:rPr>
        <w:t>中</w:t>
      </w:r>
      <w:r>
        <w:rPr>
          <w:rFonts w:hint="default" w:ascii="Times New Roman" w:hAnsi="Times New Roman" w:cs="Times New Roman"/>
          <w:sz w:val="24"/>
          <w:szCs w:val="24"/>
        </w:rPr>
        <w:t>的</w:t>
      </w:r>
      <w:r>
        <w:rPr>
          <w:rFonts w:hint="default" w:ascii="Times New Roman" w:hAnsi="Times New Roman" w:cs="Times New Roman"/>
          <w:sz w:val="24"/>
          <w:szCs w:val="24"/>
          <w:lang w:val="en-US" w:eastAsia="zh-CN"/>
        </w:rPr>
        <w:t>3类标准</w:t>
      </w:r>
      <w:r>
        <w:rPr>
          <w:rFonts w:hint="eastAsia" w:ascii="Times New Roman" w:hAnsi="Times New Roman" w:cs="Times New Roman"/>
          <w:sz w:val="24"/>
          <w:szCs w:val="24"/>
          <w:lang w:val="en-US" w:eastAsia="zh-CN"/>
        </w:rPr>
        <w:t>；南厂界昼间噪声监测值达到</w:t>
      </w:r>
      <w:r>
        <w:rPr>
          <w:rFonts w:hint="default" w:ascii="Times New Roman" w:hAnsi="Times New Roman" w:cs="Times New Roman"/>
          <w:sz w:val="24"/>
          <w:szCs w:val="24"/>
        </w:rPr>
        <w:t>《工业企业厂界环境噪声排放标准》（GB12348-2008）</w:t>
      </w:r>
      <w:r>
        <w:rPr>
          <w:rFonts w:hint="default" w:ascii="Times New Roman" w:hAnsi="Times New Roman" w:cs="Times New Roman"/>
          <w:sz w:val="24"/>
          <w:szCs w:val="24"/>
          <w:lang w:val="en-US" w:eastAsia="zh-CN"/>
        </w:rPr>
        <w:t>中</w:t>
      </w:r>
      <w:r>
        <w:rPr>
          <w:rFonts w:hint="default" w:ascii="Times New Roman" w:hAnsi="Times New Roman" w:cs="Times New Roman"/>
          <w:sz w:val="24"/>
          <w:szCs w:val="24"/>
        </w:rPr>
        <w:t>的</w:t>
      </w:r>
      <w:r>
        <w:rPr>
          <w:rFonts w:hint="eastAsia" w:ascii="Times New Roman" w:hAnsi="Times New Roman" w:cs="Times New Roman"/>
          <w:sz w:val="24"/>
          <w:szCs w:val="24"/>
          <w:lang w:val="en-US" w:eastAsia="zh-CN"/>
        </w:rPr>
        <w:t>4</w:t>
      </w:r>
      <w:r>
        <w:rPr>
          <w:rFonts w:hint="default" w:ascii="Times New Roman" w:hAnsi="Times New Roman" w:cs="Times New Roman"/>
          <w:sz w:val="24"/>
          <w:szCs w:val="24"/>
          <w:lang w:val="en-US" w:eastAsia="zh-CN"/>
        </w:rPr>
        <w:t>类标准</w:t>
      </w:r>
      <w:r>
        <w:rPr>
          <w:rFonts w:hint="eastAsia" w:ascii="Times New Roman" w:hAnsi="Times New Roman" w:cs="Times New Roman"/>
          <w:sz w:val="24"/>
          <w:szCs w:val="24"/>
          <w:lang w:val="en-US" w:eastAsia="zh-CN"/>
        </w:rPr>
        <w:t>。</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噪声监测结果见表9-</w:t>
      </w:r>
      <w:r>
        <w:rPr>
          <w:rFonts w:hint="eastAsia" w:ascii="Times New Roman" w:hAnsi="Times New Roman" w:cs="Times New Roman"/>
          <w:sz w:val="24"/>
          <w:szCs w:val="24"/>
          <w:lang w:val="en-US" w:eastAsia="zh-CN"/>
        </w:rPr>
        <w:t>6</w:t>
      </w:r>
      <w:r>
        <w:rPr>
          <w:rFonts w:hint="default" w:ascii="Times New Roman" w:hAnsi="Times New Roman" w:cs="Times New Roman"/>
          <w:sz w:val="24"/>
          <w:szCs w:val="24"/>
        </w:rPr>
        <w:t>。</w:t>
      </w:r>
    </w:p>
    <w:p>
      <w:pPr>
        <w:pStyle w:val="27"/>
        <w:spacing w:beforeLines="0" w:afterLines="0"/>
        <w:rPr>
          <w:rFonts w:hint="default" w:ascii="Times New Roman" w:hAnsi="Times New Roman" w:cs="Times New Roman"/>
          <w:b/>
          <w:bCs/>
          <w:sz w:val="21"/>
          <w:szCs w:val="21"/>
        </w:rPr>
      </w:pPr>
      <w:r>
        <w:rPr>
          <w:rFonts w:hint="default" w:ascii="Times New Roman" w:hAnsi="Times New Roman" w:cs="Times New Roman"/>
          <w:b/>
          <w:bCs/>
          <w:sz w:val="21"/>
          <w:szCs w:val="21"/>
        </w:rPr>
        <w:t>表9-</w:t>
      </w:r>
      <w:r>
        <w:rPr>
          <w:rFonts w:hint="eastAsia" w:ascii="Times New Roman" w:hAnsi="Times New Roman" w:cs="Times New Roman"/>
          <w:b/>
          <w:bCs/>
          <w:sz w:val="21"/>
          <w:szCs w:val="21"/>
          <w:lang w:val="en-US" w:eastAsia="zh-CN"/>
        </w:rPr>
        <w:t>6</w:t>
      </w:r>
      <w:r>
        <w:rPr>
          <w:rFonts w:hint="default" w:ascii="Times New Roman" w:hAnsi="Times New Roman" w:cs="Times New Roman"/>
          <w:b/>
          <w:bCs/>
          <w:sz w:val="21"/>
          <w:szCs w:val="21"/>
        </w:rPr>
        <w:t xml:space="preserve">  噪声监测结果</w:t>
      </w:r>
    </w:p>
    <w:tbl>
      <w:tblPr>
        <w:tblStyle w:val="16"/>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1305"/>
        <w:gridCol w:w="1686"/>
        <w:gridCol w:w="1453"/>
        <w:gridCol w:w="11"/>
        <w:gridCol w:w="1441"/>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55" w:type="dxa"/>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监测日期</w:t>
            </w:r>
          </w:p>
        </w:tc>
        <w:tc>
          <w:tcPr>
            <w:tcW w:w="1305" w:type="dxa"/>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监测点位</w:t>
            </w:r>
          </w:p>
        </w:tc>
        <w:tc>
          <w:tcPr>
            <w:tcW w:w="1686" w:type="dxa"/>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监测时间</w:t>
            </w:r>
          </w:p>
        </w:tc>
        <w:tc>
          <w:tcPr>
            <w:tcW w:w="1464" w:type="dxa"/>
            <w:gridSpan w:val="2"/>
            <w:vAlign w:val="center"/>
          </w:tcPr>
          <w:p>
            <w:pPr>
              <w:pStyle w:val="8"/>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监测值</w:t>
            </w:r>
          </w:p>
        </w:tc>
        <w:tc>
          <w:tcPr>
            <w:tcW w:w="1441" w:type="dxa"/>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执行标准</w:t>
            </w:r>
          </w:p>
        </w:tc>
        <w:tc>
          <w:tcPr>
            <w:tcW w:w="1453" w:type="dxa"/>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55" w:type="dxa"/>
            <w:vMerge w:val="restart"/>
            <w:vAlign w:val="center"/>
          </w:tcPr>
          <w:p>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201</w:t>
            </w:r>
            <w:r>
              <w:rPr>
                <w:rFonts w:hint="eastAsia" w:ascii="Times New Roman" w:hAnsi="Times New Roman" w:eastAsia="宋体" w:cs="Times New Roman"/>
                <w:sz w:val="21"/>
                <w:szCs w:val="21"/>
                <w:lang w:val="en-US" w:eastAsia="zh-CN"/>
              </w:rPr>
              <w:t>8</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11</w:t>
            </w:r>
            <w:r>
              <w:rPr>
                <w:rFonts w:hint="default"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lang w:val="en-US" w:eastAsia="zh-CN"/>
              </w:rPr>
              <w:t>9</w:t>
            </w:r>
          </w:p>
        </w:tc>
        <w:tc>
          <w:tcPr>
            <w:tcW w:w="1305" w:type="dxa"/>
            <w:vMerge w:val="restart"/>
            <w:vAlign w:val="center"/>
          </w:tcPr>
          <w:p>
            <w:pPr>
              <w:spacing w:line="240" w:lineRule="auto"/>
              <w:jc w:val="center"/>
              <w:rPr>
                <w:rFonts w:hint="default" w:ascii="Times New Roman" w:hAnsi="Times New Roman" w:eastAsia="宋体" w:cs="Times New Roman"/>
                <w:sz w:val="21"/>
                <w:szCs w:val="21"/>
                <w:bdr w:val="single" w:color="auto" w:sz="4" w:space="0"/>
              </w:rPr>
            </w:pPr>
            <w:r>
              <w:rPr>
                <w:rFonts w:hint="default" w:ascii="Times New Roman" w:hAnsi="Times New Roman" w:eastAsia="宋体" w:cs="Times New Roman"/>
                <w:sz w:val="21"/>
                <w:szCs w:val="21"/>
              </w:rPr>
              <w:t>1</w:t>
            </w:r>
            <w:r>
              <w:rPr>
                <w:rFonts w:hint="default" w:ascii="Times New Roman" w:hAnsi="Times New Roman" w:eastAsia="宋体" w:cs="Times New Roman"/>
                <w:sz w:val="21"/>
                <w:szCs w:val="21"/>
                <w:vertAlign w:val="superscript"/>
              </w:rPr>
              <w:t>#</w:t>
            </w:r>
            <w:r>
              <w:rPr>
                <w:rFonts w:hint="default" w:ascii="Times New Roman" w:hAnsi="Times New Roman" w:eastAsia="宋体" w:cs="Times New Roman"/>
                <w:sz w:val="21"/>
                <w:szCs w:val="21"/>
              </w:rPr>
              <w:t>东厂界</w:t>
            </w:r>
          </w:p>
        </w:tc>
        <w:tc>
          <w:tcPr>
            <w:tcW w:w="1686" w:type="dxa"/>
            <w:vAlign w:val="center"/>
          </w:tcPr>
          <w:p>
            <w:pPr>
              <w:keepNext w:val="0"/>
              <w:keepLines w:val="0"/>
              <w:widowControl/>
              <w:suppressLineNumbers w:val="0"/>
              <w:jc w:val="center"/>
              <w:textAlignment w:val="center"/>
              <w:rPr>
                <w:rFonts w:hint="default" w:ascii="Times New Roman" w:hAnsi="Times New Roman" w:eastAsia="宋体" w:cs="Times New Roman"/>
                <w:bCs/>
                <w:color w:val="FF0000"/>
                <w:sz w:val="21"/>
                <w:szCs w:val="21"/>
              </w:rPr>
            </w:pPr>
            <w:r>
              <w:rPr>
                <w:rFonts w:hint="default" w:ascii="Times New Roman" w:hAnsi="Times New Roman" w:cs="Times New Roman"/>
                <w:sz w:val="21"/>
                <w:szCs w:val="21"/>
                <w:lang w:val="en-US" w:eastAsia="zh-CN"/>
              </w:rPr>
              <w:t>10</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10</w:t>
            </w:r>
          </w:p>
        </w:tc>
        <w:tc>
          <w:tcPr>
            <w:tcW w:w="146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Cs/>
                <w:color w:val="FF0000"/>
                <w:sz w:val="21"/>
                <w:szCs w:val="21"/>
              </w:rPr>
            </w:pPr>
            <w:r>
              <w:rPr>
                <w:rFonts w:hint="default" w:ascii="Times New Roman" w:hAnsi="Times New Roman" w:eastAsia="宋体" w:cs="Times New Roman"/>
                <w:i w:val="0"/>
                <w:color w:val="000000"/>
                <w:kern w:val="0"/>
                <w:sz w:val="21"/>
                <w:szCs w:val="21"/>
                <w:u w:val="none"/>
                <w:lang w:val="en-US" w:eastAsia="zh-CN" w:bidi="ar"/>
              </w:rPr>
              <w:t>63.1</w:t>
            </w:r>
          </w:p>
        </w:tc>
        <w:tc>
          <w:tcPr>
            <w:tcW w:w="1441" w:type="dxa"/>
            <w:vAlign w:val="center"/>
          </w:tcPr>
          <w:p>
            <w:pPr>
              <w:pStyle w:val="8"/>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65</w:t>
            </w:r>
          </w:p>
        </w:tc>
        <w:tc>
          <w:tcPr>
            <w:tcW w:w="1453" w:type="dxa"/>
            <w:vAlign w:val="center"/>
          </w:tcPr>
          <w:p>
            <w:pPr>
              <w:spacing w:line="240" w:lineRule="auto"/>
              <w:ind w:left="-107" w:leftChars="-51" w:right="-128" w:rightChars="-61"/>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55" w:type="dxa"/>
            <w:vMerge w:val="continue"/>
            <w:vAlign w:val="center"/>
          </w:tcPr>
          <w:p>
            <w:pPr>
              <w:spacing w:line="240" w:lineRule="auto"/>
              <w:jc w:val="center"/>
              <w:rPr>
                <w:rFonts w:hint="default" w:ascii="Times New Roman" w:hAnsi="Times New Roman" w:eastAsia="宋体" w:cs="Times New Roman"/>
                <w:sz w:val="21"/>
                <w:szCs w:val="21"/>
              </w:rPr>
            </w:pPr>
          </w:p>
        </w:tc>
        <w:tc>
          <w:tcPr>
            <w:tcW w:w="1305" w:type="dxa"/>
            <w:vMerge w:val="continue"/>
            <w:vAlign w:val="center"/>
          </w:tcPr>
          <w:p>
            <w:pPr>
              <w:spacing w:line="240" w:lineRule="auto"/>
              <w:jc w:val="center"/>
              <w:rPr>
                <w:rFonts w:hint="default" w:ascii="Times New Roman" w:hAnsi="Times New Roman" w:eastAsia="宋体" w:cs="Times New Roman"/>
                <w:sz w:val="21"/>
                <w:szCs w:val="21"/>
              </w:rPr>
            </w:pPr>
          </w:p>
        </w:tc>
        <w:tc>
          <w:tcPr>
            <w:tcW w:w="1686"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cs="Times New Roman"/>
                <w:sz w:val="21"/>
                <w:szCs w:val="21"/>
                <w:lang w:val="en-US" w:eastAsia="zh-CN"/>
              </w:rPr>
              <w:t>14</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13</w:t>
            </w:r>
          </w:p>
        </w:tc>
        <w:tc>
          <w:tcPr>
            <w:tcW w:w="146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63.3</w:t>
            </w:r>
          </w:p>
        </w:tc>
        <w:tc>
          <w:tcPr>
            <w:tcW w:w="1441" w:type="dxa"/>
            <w:vAlign w:val="center"/>
          </w:tcPr>
          <w:p>
            <w:pPr>
              <w:pStyle w:val="8"/>
              <w:spacing w:line="240" w:lineRule="auto"/>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65</w:t>
            </w:r>
          </w:p>
        </w:tc>
        <w:tc>
          <w:tcPr>
            <w:tcW w:w="1453" w:type="dxa"/>
            <w:vAlign w:val="center"/>
          </w:tcPr>
          <w:p>
            <w:pPr>
              <w:spacing w:line="240" w:lineRule="auto"/>
              <w:ind w:left="-107" w:leftChars="-51" w:right="-128" w:rightChars="-61"/>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55" w:type="dxa"/>
            <w:vMerge w:val="continue"/>
            <w:vAlign w:val="center"/>
          </w:tcPr>
          <w:p>
            <w:pPr>
              <w:spacing w:line="240" w:lineRule="auto"/>
              <w:jc w:val="center"/>
              <w:rPr>
                <w:rFonts w:hint="default" w:ascii="Times New Roman" w:hAnsi="Times New Roman" w:eastAsia="宋体" w:cs="Times New Roman"/>
                <w:sz w:val="21"/>
                <w:szCs w:val="21"/>
              </w:rPr>
            </w:pPr>
          </w:p>
        </w:tc>
        <w:tc>
          <w:tcPr>
            <w:tcW w:w="1305" w:type="dxa"/>
            <w:vMerge w:val="restar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r>
              <w:rPr>
                <w:rFonts w:hint="default" w:ascii="Times New Roman" w:hAnsi="Times New Roman" w:eastAsia="宋体" w:cs="Times New Roman"/>
                <w:sz w:val="21"/>
                <w:szCs w:val="21"/>
                <w:vertAlign w:val="superscript"/>
              </w:rPr>
              <w:t>#</w:t>
            </w:r>
            <w:r>
              <w:rPr>
                <w:rFonts w:hint="default" w:ascii="Times New Roman" w:hAnsi="Times New Roman" w:eastAsia="宋体" w:cs="Times New Roman"/>
                <w:sz w:val="21"/>
                <w:szCs w:val="21"/>
              </w:rPr>
              <w:t>南厂界</w:t>
            </w:r>
          </w:p>
        </w:tc>
        <w:tc>
          <w:tcPr>
            <w:tcW w:w="1686" w:type="dxa"/>
            <w:vAlign w:val="center"/>
          </w:tcPr>
          <w:p>
            <w:pPr>
              <w:keepNext w:val="0"/>
              <w:keepLines w:val="0"/>
              <w:widowControl/>
              <w:suppressLineNumbers w:val="0"/>
              <w:jc w:val="center"/>
              <w:textAlignment w:val="center"/>
              <w:rPr>
                <w:rFonts w:hint="default" w:ascii="Times New Roman" w:hAnsi="Times New Roman" w:eastAsia="宋体" w:cs="Times New Roman"/>
                <w:bCs/>
                <w:color w:val="FF0000"/>
                <w:sz w:val="21"/>
                <w:szCs w:val="21"/>
              </w:rPr>
            </w:pPr>
            <w:r>
              <w:rPr>
                <w:rFonts w:hint="default" w:ascii="Times New Roman" w:hAnsi="Times New Roman" w:cs="Times New Roman"/>
                <w:sz w:val="21"/>
                <w:szCs w:val="21"/>
                <w:lang w:val="en-US" w:eastAsia="zh-CN"/>
              </w:rPr>
              <w:t>10</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13</w:t>
            </w:r>
          </w:p>
        </w:tc>
        <w:tc>
          <w:tcPr>
            <w:tcW w:w="146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Cs/>
                <w:color w:val="FF0000"/>
                <w:sz w:val="21"/>
                <w:szCs w:val="21"/>
              </w:rPr>
            </w:pPr>
            <w:r>
              <w:rPr>
                <w:rFonts w:hint="default" w:ascii="Times New Roman" w:hAnsi="Times New Roman" w:eastAsia="宋体" w:cs="Times New Roman"/>
                <w:i w:val="0"/>
                <w:color w:val="000000"/>
                <w:kern w:val="0"/>
                <w:sz w:val="21"/>
                <w:szCs w:val="21"/>
                <w:u w:val="none"/>
                <w:lang w:val="en-US" w:eastAsia="zh-CN" w:bidi="ar"/>
              </w:rPr>
              <w:t>60.7</w:t>
            </w:r>
          </w:p>
        </w:tc>
        <w:tc>
          <w:tcPr>
            <w:tcW w:w="1441" w:type="dxa"/>
            <w:vAlign w:val="center"/>
          </w:tcPr>
          <w:p>
            <w:pPr>
              <w:pStyle w:val="8"/>
              <w:spacing w:line="240" w:lineRule="auto"/>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70</w:t>
            </w:r>
          </w:p>
        </w:tc>
        <w:tc>
          <w:tcPr>
            <w:tcW w:w="1453" w:type="dxa"/>
            <w:vAlign w:val="center"/>
          </w:tcPr>
          <w:p>
            <w:pPr>
              <w:spacing w:line="240" w:lineRule="auto"/>
              <w:ind w:left="-107" w:leftChars="-51" w:right="-128" w:rightChars="-61"/>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155" w:type="dxa"/>
            <w:vMerge w:val="continue"/>
            <w:vAlign w:val="center"/>
          </w:tcPr>
          <w:p>
            <w:pPr>
              <w:spacing w:line="240" w:lineRule="auto"/>
              <w:jc w:val="center"/>
              <w:rPr>
                <w:rFonts w:hint="default" w:ascii="Times New Roman" w:hAnsi="Times New Roman" w:eastAsia="宋体" w:cs="Times New Roman"/>
                <w:sz w:val="21"/>
                <w:szCs w:val="21"/>
              </w:rPr>
            </w:pPr>
          </w:p>
        </w:tc>
        <w:tc>
          <w:tcPr>
            <w:tcW w:w="1305" w:type="dxa"/>
            <w:vMerge w:val="continue"/>
            <w:vAlign w:val="center"/>
          </w:tcPr>
          <w:p>
            <w:pPr>
              <w:spacing w:line="240" w:lineRule="auto"/>
              <w:jc w:val="center"/>
              <w:rPr>
                <w:rFonts w:hint="default" w:ascii="Times New Roman" w:hAnsi="Times New Roman" w:eastAsia="宋体" w:cs="Times New Roman"/>
                <w:sz w:val="21"/>
                <w:szCs w:val="21"/>
              </w:rPr>
            </w:pPr>
          </w:p>
        </w:tc>
        <w:tc>
          <w:tcPr>
            <w:tcW w:w="1686"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cs="Times New Roman"/>
                <w:sz w:val="21"/>
                <w:szCs w:val="21"/>
                <w:lang w:val="en-US" w:eastAsia="zh-CN"/>
              </w:rPr>
              <w:t>14</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16</w:t>
            </w:r>
          </w:p>
        </w:tc>
        <w:tc>
          <w:tcPr>
            <w:tcW w:w="146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61.0</w:t>
            </w:r>
          </w:p>
        </w:tc>
        <w:tc>
          <w:tcPr>
            <w:tcW w:w="1441" w:type="dxa"/>
            <w:vAlign w:val="center"/>
          </w:tcPr>
          <w:p>
            <w:pPr>
              <w:pStyle w:val="8"/>
              <w:spacing w:line="240" w:lineRule="auto"/>
              <w:jc w:val="center"/>
              <w:rPr>
                <w:rFonts w:hint="default" w:ascii="Times New Roman" w:hAnsi="Times New Roman" w:eastAsia="宋体" w:cs="Times New Roman"/>
                <w:bCs/>
                <w:sz w:val="21"/>
                <w:szCs w:val="21"/>
                <w:lang w:val="en-US"/>
              </w:rPr>
            </w:pPr>
            <w:r>
              <w:rPr>
                <w:rFonts w:hint="default" w:ascii="Times New Roman" w:hAnsi="Times New Roman" w:eastAsia="宋体" w:cs="Times New Roman"/>
                <w:bCs/>
                <w:sz w:val="21"/>
                <w:szCs w:val="21"/>
                <w:lang w:val="en-US" w:eastAsia="zh-CN"/>
              </w:rPr>
              <w:t>70</w:t>
            </w:r>
          </w:p>
        </w:tc>
        <w:tc>
          <w:tcPr>
            <w:tcW w:w="1453" w:type="dxa"/>
            <w:vAlign w:val="center"/>
          </w:tcPr>
          <w:p>
            <w:pPr>
              <w:spacing w:line="240" w:lineRule="auto"/>
              <w:ind w:left="-107" w:leftChars="-51" w:right="-128" w:rightChars="-61"/>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55" w:type="dxa"/>
            <w:vMerge w:val="continue"/>
            <w:vAlign w:val="center"/>
          </w:tcPr>
          <w:p>
            <w:pPr>
              <w:spacing w:line="240" w:lineRule="auto"/>
              <w:jc w:val="center"/>
              <w:rPr>
                <w:rFonts w:hint="default" w:ascii="Times New Roman" w:hAnsi="Times New Roman" w:eastAsia="宋体" w:cs="Times New Roman"/>
                <w:sz w:val="21"/>
                <w:szCs w:val="21"/>
              </w:rPr>
            </w:pPr>
          </w:p>
        </w:tc>
        <w:tc>
          <w:tcPr>
            <w:tcW w:w="1305" w:type="dxa"/>
            <w:vMerge w:val="restar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r>
              <w:rPr>
                <w:rFonts w:hint="default" w:ascii="Times New Roman" w:hAnsi="Times New Roman" w:eastAsia="宋体" w:cs="Times New Roman"/>
                <w:sz w:val="21"/>
                <w:szCs w:val="21"/>
                <w:vertAlign w:val="superscript"/>
              </w:rPr>
              <w:t>#</w:t>
            </w:r>
            <w:r>
              <w:rPr>
                <w:rFonts w:hint="default" w:ascii="Times New Roman" w:hAnsi="Times New Roman" w:eastAsia="宋体" w:cs="Times New Roman"/>
                <w:sz w:val="21"/>
                <w:szCs w:val="21"/>
              </w:rPr>
              <w:t>西厂界</w:t>
            </w:r>
          </w:p>
        </w:tc>
        <w:tc>
          <w:tcPr>
            <w:tcW w:w="1686"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lang w:val="en-US" w:eastAsia="zh-CN"/>
              </w:rPr>
              <w:t>10</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16</w:t>
            </w:r>
          </w:p>
        </w:tc>
        <w:tc>
          <w:tcPr>
            <w:tcW w:w="146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Cs/>
                <w:sz w:val="21"/>
                <w:szCs w:val="21"/>
              </w:rPr>
            </w:pPr>
            <w:r>
              <w:rPr>
                <w:rFonts w:hint="default" w:ascii="Times New Roman" w:hAnsi="Times New Roman" w:eastAsia="宋体" w:cs="Times New Roman"/>
                <w:i w:val="0"/>
                <w:color w:val="000000"/>
                <w:kern w:val="0"/>
                <w:sz w:val="21"/>
                <w:szCs w:val="21"/>
                <w:u w:val="none"/>
                <w:lang w:val="en-US" w:eastAsia="zh-CN" w:bidi="ar"/>
              </w:rPr>
              <w:t>59.1</w:t>
            </w:r>
          </w:p>
        </w:tc>
        <w:tc>
          <w:tcPr>
            <w:tcW w:w="1441" w:type="dxa"/>
            <w:vAlign w:val="center"/>
          </w:tcPr>
          <w:p>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bCs/>
                <w:sz w:val="21"/>
                <w:szCs w:val="21"/>
                <w:lang w:val="en-US" w:eastAsia="zh-CN"/>
              </w:rPr>
              <w:t>65</w:t>
            </w:r>
          </w:p>
        </w:tc>
        <w:tc>
          <w:tcPr>
            <w:tcW w:w="1453" w:type="dxa"/>
            <w:vAlign w:val="center"/>
          </w:tcPr>
          <w:p>
            <w:pPr>
              <w:spacing w:line="240" w:lineRule="auto"/>
              <w:ind w:left="-107" w:leftChars="-51" w:right="-128" w:rightChars="-61"/>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55" w:type="dxa"/>
            <w:vMerge w:val="continue"/>
            <w:vAlign w:val="center"/>
          </w:tcPr>
          <w:p>
            <w:pPr>
              <w:spacing w:line="240" w:lineRule="auto"/>
              <w:jc w:val="center"/>
              <w:rPr>
                <w:rFonts w:hint="default" w:ascii="Times New Roman" w:hAnsi="Times New Roman" w:eastAsia="宋体" w:cs="Times New Roman"/>
                <w:sz w:val="21"/>
                <w:szCs w:val="21"/>
              </w:rPr>
            </w:pPr>
          </w:p>
        </w:tc>
        <w:tc>
          <w:tcPr>
            <w:tcW w:w="1305" w:type="dxa"/>
            <w:vMerge w:val="continue"/>
            <w:vAlign w:val="center"/>
          </w:tcPr>
          <w:p>
            <w:pPr>
              <w:spacing w:line="240" w:lineRule="auto"/>
              <w:jc w:val="center"/>
              <w:rPr>
                <w:rFonts w:hint="default" w:ascii="Times New Roman" w:hAnsi="Times New Roman" w:eastAsia="宋体" w:cs="Times New Roman"/>
                <w:sz w:val="21"/>
                <w:szCs w:val="21"/>
              </w:rPr>
            </w:pPr>
          </w:p>
        </w:tc>
        <w:tc>
          <w:tcPr>
            <w:tcW w:w="1686"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lang w:val="en-US" w:eastAsia="zh-CN"/>
              </w:rPr>
              <w:t>14</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19</w:t>
            </w:r>
          </w:p>
        </w:tc>
        <w:tc>
          <w:tcPr>
            <w:tcW w:w="146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Cs/>
                <w:sz w:val="21"/>
                <w:szCs w:val="21"/>
              </w:rPr>
            </w:pPr>
            <w:r>
              <w:rPr>
                <w:rFonts w:hint="default" w:ascii="Times New Roman" w:hAnsi="Times New Roman" w:eastAsia="宋体" w:cs="Times New Roman"/>
                <w:i w:val="0"/>
                <w:color w:val="000000"/>
                <w:kern w:val="0"/>
                <w:sz w:val="21"/>
                <w:szCs w:val="21"/>
                <w:u w:val="none"/>
                <w:lang w:val="en-US" w:eastAsia="zh-CN" w:bidi="ar"/>
              </w:rPr>
              <w:t>59.6</w:t>
            </w:r>
          </w:p>
        </w:tc>
        <w:tc>
          <w:tcPr>
            <w:tcW w:w="1441" w:type="dxa"/>
            <w:vAlign w:val="center"/>
          </w:tcPr>
          <w:p>
            <w:pPr>
              <w:spacing w:line="240" w:lineRule="auto"/>
              <w:jc w:val="center"/>
              <w:rPr>
                <w:rFonts w:hint="default" w:ascii="Times New Roman" w:hAnsi="Times New Roman" w:eastAsia="宋体" w:cs="Times New Roman"/>
                <w:sz w:val="21"/>
                <w:szCs w:val="21"/>
                <w:lang w:val="en-US"/>
              </w:rPr>
            </w:pPr>
            <w:r>
              <w:rPr>
                <w:rFonts w:hint="default" w:ascii="Times New Roman" w:hAnsi="Times New Roman" w:eastAsia="宋体" w:cs="Times New Roman"/>
                <w:bCs/>
                <w:sz w:val="21"/>
                <w:szCs w:val="21"/>
                <w:lang w:val="en-US" w:eastAsia="zh-CN"/>
              </w:rPr>
              <w:t>65</w:t>
            </w:r>
          </w:p>
        </w:tc>
        <w:tc>
          <w:tcPr>
            <w:tcW w:w="1453" w:type="dxa"/>
            <w:vAlign w:val="center"/>
          </w:tcPr>
          <w:p>
            <w:pPr>
              <w:spacing w:line="240" w:lineRule="auto"/>
              <w:ind w:left="-107" w:leftChars="-51" w:right="-128" w:rightChars="-61"/>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55" w:type="dxa"/>
            <w:vMerge w:val="continue"/>
            <w:vAlign w:val="center"/>
          </w:tcPr>
          <w:p>
            <w:pPr>
              <w:spacing w:line="240" w:lineRule="auto"/>
              <w:jc w:val="center"/>
              <w:rPr>
                <w:rFonts w:hint="default" w:ascii="Times New Roman" w:hAnsi="Times New Roman" w:eastAsia="宋体" w:cs="Times New Roman"/>
                <w:sz w:val="21"/>
                <w:szCs w:val="21"/>
              </w:rPr>
            </w:pPr>
          </w:p>
        </w:tc>
        <w:tc>
          <w:tcPr>
            <w:tcW w:w="1305" w:type="dxa"/>
            <w:vMerge w:val="restar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kern w:val="2"/>
                <w:sz w:val="21"/>
                <w:szCs w:val="21"/>
              </w:rPr>
              <w:t>4</w:t>
            </w:r>
            <w:r>
              <w:rPr>
                <w:rFonts w:hint="default" w:ascii="Times New Roman" w:hAnsi="Times New Roman" w:eastAsia="宋体" w:cs="Times New Roman"/>
                <w:kern w:val="2"/>
                <w:sz w:val="21"/>
                <w:szCs w:val="21"/>
                <w:vertAlign w:val="superscript"/>
              </w:rPr>
              <w:t>#</w:t>
            </w:r>
            <w:r>
              <w:rPr>
                <w:rFonts w:hint="default" w:ascii="Times New Roman" w:hAnsi="Times New Roman" w:eastAsia="宋体" w:cs="Times New Roman"/>
                <w:kern w:val="2"/>
                <w:sz w:val="21"/>
                <w:szCs w:val="21"/>
              </w:rPr>
              <w:t>北厂界</w:t>
            </w:r>
          </w:p>
        </w:tc>
        <w:tc>
          <w:tcPr>
            <w:tcW w:w="1686"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lang w:val="en-US" w:eastAsia="zh-CN"/>
              </w:rPr>
              <w:t>10</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19</w:t>
            </w:r>
          </w:p>
        </w:tc>
        <w:tc>
          <w:tcPr>
            <w:tcW w:w="146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Cs/>
                <w:sz w:val="21"/>
                <w:szCs w:val="21"/>
              </w:rPr>
            </w:pPr>
            <w:r>
              <w:rPr>
                <w:rFonts w:hint="default" w:ascii="Times New Roman" w:hAnsi="Times New Roman" w:eastAsia="宋体" w:cs="Times New Roman"/>
                <w:i w:val="0"/>
                <w:color w:val="000000"/>
                <w:kern w:val="0"/>
                <w:sz w:val="21"/>
                <w:szCs w:val="21"/>
                <w:u w:val="none"/>
                <w:lang w:val="en-US" w:eastAsia="zh-CN" w:bidi="ar"/>
              </w:rPr>
              <w:t>64.3</w:t>
            </w:r>
          </w:p>
        </w:tc>
        <w:tc>
          <w:tcPr>
            <w:tcW w:w="1441" w:type="dxa"/>
            <w:vAlign w:val="center"/>
          </w:tcPr>
          <w:p>
            <w:pPr>
              <w:pStyle w:val="8"/>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65</w:t>
            </w:r>
          </w:p>
        </w:tc>
        <w:tc>
          <w:tcPr>
            <w:tcW w:w="1453" w:type="dxa"/>
            <w:vAlign w:val="center"/>
          </w:tcPr>
          <w:p>
            <w:pPr>
              <w:spacing w:line="240" w:lineRule="auto"/>
              <w:ind w:left="-107" w:leftChars="-51" w:right="-128" w:rightChars="-61"/>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55" w:type="dxa"/>
            <w:vMerge w:val="continue"/>
            <w:vAlign w:val="center"/>
          </w:tcPr>
          <w:p>
            <w:pPr>
              <w:spacing w:line="240" w:lineRule="auto"/>
              <w:jc w:val="center"/>
              <w:rPr>
                <w:rFonts w:hint="default" w:ascii="Times New Roman" w:hAnsi="Times New Roman" w:eastAsia="宋体" w:cs="Times New Roman"/>
                <w:sz w:val="21"/>
                <w:szCs w:val="21"/>
              </w:rPr>
            </w:pPr>
          </w:p>
        </w:tc>
        <w:tc>
          <w:tcPr>
            <w:tcW w:w="1305" w:type="dxa"/>
            <w:vMerge w:val="continue"/>
            <w:vAlign w:val="center"/>
          </w:tcPr>
          <w:p>
            <w:pPr>
              <w:spacing w:line="240" w:lineRule="auto"/>
              <w:jc w:val="center"/>
              <w:rPr>
                <w:rFonts w:hint="default" w:ascii="Times New Roman" w:hAnsi="Times New Roman" w:eastAsia="宋体" w:cs="Times New Roman"/>
                <w:sz w:val="21"/>
                <w:szCs w:val="21"/>
              </w:rPr>
            </w:pPr>
          </w:p>
        </w:tc>
        <w:tc>
          <w:tcPr>
            <w:tcW w:w="1686"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lang w:val="en-US" w:eastAsia="zh-CN"/>
              </w:rPr>
              <w:t>14</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22</w:t>
            </w:r>
          </w:p>
        </w:tc>
        <w:tc>
          <w:tcPr>
            <w:tcW w:w="146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Cs/>
                <w:sz w:val="21"/>
                <w:szCs w:val="21"/>
              </w:rPr>
            </w:pPr>
            <w:r>
              <w:rPr>
                <w:rFonts w:hint="default" w:ascii="Times New Roman" w:hAnsi="Times New Roman" w:eastAsia="宋体" w:cs="Times New Roman"/>
                <w:i w:val="0"/>
                <w:color w:val="000000"/>
                <w:kern w:val="0"/>
                <w:sz w:val="21"/>
                <w:szCs w:val="21"/>
                <w:u w:val="none"/>
                <w:lang w:val="en-US" w:eastAsia="zh-CN" w:bidi="ar"/>
              </w:rPr>
              <w:t>64.1</w:t>
            </w:r>
          </w:p>
        </w:tc>
        <w:tc>
          <w:tcPr>
            <w:tcW w:w="1441" w:type="dxa"/>
            <w:vAlign w:val="center"/>
          </w:tcPr>
          <w:p>
            <w:pPr>
              <w:pStyle w:val="8"/>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bCs/>
                <w:sz w:val="21"/>
                <w:szCs w:val="21"/>
                <w:lang w:val="en-US" w:eastAsia="zh-CN"/>
              </w:rPr>
              <w:t>65</w:t>
            </w:r>
          </w:p>
        </w:tc>
        <w:tc>
          <w:tcPr>
            <w:tcW w:w="1453" w:type="dxa"/>
            <w:vAlign w:val="center"/>
          </w:tcPr>
          <w:p>
            <w:pPr>
              <w:spacing w:line="240" w:lineRule="auto"/>
              <w:ind w:left="-107" w:leftChars="-51" w:right="-128" w:rightChars="-61"/>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55" w:type="dxa"/>
            <w:vMerge w:val="restart"/>
            <w:vAlign w:val="center"/>
          </w:tcPr>
          <w:p>
            <w:pPr>
              <w:spacing w:line="240" w:lineRule="auto"/>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eastAsia="zh-CN"/>
              </w:rPr>
              <w:t>201</w:t>
            </w:r>
            <w:r>
              <w:rPr>
                <w:rFonts w:hint="eastAsia" w:ascii="Times New Roman" w:hAnsi="Times New Roman" w:eastAsia="宋体" w:cs="Times New Roman"/>
                <w:sz w:val="21"/>
                <w:szCs w:val="21"/>
                <w:lang w:val="en-US" w:eastAsia="zh-CN"/>
              </w:rPr>
              <w:t>8</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11</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30</w:t>
            </w:r>
          </w:p>
        </w:tc>
        <w:tc>
          <w:tcPr>
            <w:tcW w:w="1305" w:type="dxa"/>
            <w:vMerge w:val="restart"/>
            <w:vAlign w:val="center"/>
          </w:tcPr>
          <w:p>
            <w:pPr>
              <w:spacing w:line="240" w:lineRule="auto"/>
              <w:jc w:val="center"/>
              <w:rPr>
                <w:rFonts w:hint="default" w:ascii="Times New Roman" w:hAnsi="Times New Roman" w:eastAsia="宋体" w:cs="Times New Roman"/>
                <w:sz w:val="21"/>
                <w:szCs w:val="21"/>
                <w:bdr w:val="single" w:color="auto" w:sz="4" w:space="0"/>
              </w:rPr>
            </w:pPr>
            <w:r>
              <w:rPr>
                <w:rFonts w:hint="default" w:ascii="Times New Roman" w:hAnsi="Times New Roman" w:eastAsia="宋体" w:cs="Times New Roman"/>
                <w:sz w:val="21"/>
                <w:szCs w:val="21"/>
              </w:rPr>
              <w:t>1</w:t>
            </w:r>
            <w:r>
              <w:rPr>
                <w:rFonts w:hint="default" w:ascii="Times New Roman" w:hAnsi="Times New Roman" w:eastAsia="宋体" w:cs="Times New Roman"/>
                <w:sz w:val="21"/>
                <w:szCs w:val="21"/>
                <w:vertAlign w:val="superscript"/>
              </w:rPr>
              <w:t>#</w:t>
            </w:r>
            <w:r>
              <w:rPr>
                <w:rFonts w:hint="default" w:ascii="Times New Roman" w:hAnsi="Times New Roman" w:eastAsia="宋体" w:cs="Times New Roman"/>
                <w:sz w:val="21"/>
                <w:szCs w:val="21"/>
              </w:rPr>
              <w:t>东厂界</w:t>
            </w:r>
          </w:p>
        </w:tc>
        <w:tc>
          <w:tcPr>
            <w:tcW w:w="1686" w:type="dxa"/>
            <w:vAlign w:val="center"/>
          </w:tcPr>
          <w:p>
            <w:pPr>
              <w:keepNext w:val="0"/>
              <w:keepLines w:val="0"/>
              <w:widowControl/>
              <w:suppressLineNumbers w:val="0"/>
              <w:jc w:val="center"/>
              <w:textAlignment w:val="center"/>
              <w:rPr>
                <w:rFonts w:hint="default" w:ascii="Times New Roman" w:hAnsi="Times New Roman" w:eastAsia="宋体" w:cs="Times New Roman"/>
                <w:bCs/>
                <w:color w:val="FF0000"/>
                <w:sz w:val="21"/>
                <w:szCs w:val="21"/>
              </w:rPr>
            </w:pPr>
            <w:r>
              <w:rPr>
                <w:rFonts w:hint="default" w:ascii="Times New Roman" w:hAnsi="Times New Roman" w:cs="Times New Roman"/>
                <w:sz w:val="21"/>
                <w:szCs w:val="21"/>
                <w:lang w:val="en-US" w:eastAsia="zh-CN"/>
              </w:rPr>
              <w:t>10</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38</w:t>
            </w:r>
          </w:p>
        </w:tc>
        <w:tc>
          <w:tcPr>
            <w:tcW w:w="1453" w:type="dxa"/>
            <w:vAlign w:val="center"/>
          </w:tcPr>
          <w:p>
            <w:pPr>
              <w:keepNext w:val="0"/>
              <w:keepLines w:val="0"/>
              <w:widowControl/>
              <w:suppressLineNumbers w:val="0"/>
              <w:jc w:val="center"/>
              <w:textAlignment w:val="center"/>
              <w:rPr>
                <w:rFonts w:hint="default" w:ascii="Times New Roman" w:hAnsi="Times New Roman" w:eastAsia="宋体" w:cs="Times New Roman"/>
                <w:bCs/>
                <w:color w:val="FF0000"/>
                <w:sz w:val="21"/>
                <w:szCs w:val="21"/>
              </w:rPr>
            </w:pPr>
            <w:r>
              <w:rPr>
                <w:rFonts w:hint="default" w:ascii="Times New Roman" w:hAnsi="Times New Roman" w:eastAsia="宋体" w:cs="Times New Roman"/>
                <w:i w:val="0"/>
                <w:color w:val="000000"/>
                <w:kern w:val="0"/>
                <w:sz w:val="21"/>
                <w:szCs w:val="21"/>
                <w:u w:val="none"/>
                <w:lang w:val="en-US" w:eastAsia="zh-CN" w:bidi="ar"/>
              </w:rPr>
              <w:t>58.2</w:t>
            </w:r>
          </w:p>
        </w:tc>
        <w:tc>
          <w:tcPr>
            <w:tcW w:w="1452" w:type="dxa"/>
            <w:gridSpan w:val="2"/>
            <w:vAlign w:val="center"/>
          </w:tcPr>
          <w:p>
            <w:pPr>
              <w:pStyle w:val="8"/>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65</w:t>
            </w:r>
          </w:p>
        </w:tc>
        <w:tc>
          <w:tcPr>
            <w:tcW w:w="1453" w:type="dxa"/>
            <w:vAlign w:val="center"/>
          </w:tcPr>
          <w:p>
            <w:pPr>
              <w:spacing w:line="240" w:lineRule="auto"/>
              <w:ind w:left="-107" w:leftChars="-51" w:right="-128" w:rightChars="-61"/>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55" w:type="dxa"/>
            <w:vMerge w:val="continue"/>
            <w:vAlign w:val="center"/>
          </w:tcPr>
          <w:p>
            <w:pPr>
              <w:spacing w:line="240" w:lineRule="auto"/>
              <w:jc w:val="center"/>
              <w:rPr>
                <w:rFonts w:hint="default" w:ascii="Times New Roman" w:hAnsi="Times New Roman" w:eastAsia="宋体" w:cs="Times New Roman"/>
                <w:sz w:val="21"/>
                <w:szCs w:val="21"/>
              </w:rPr>
            </w:pPr>
          </w:p>
        </w:tc>
        <w:tc>
          <w:tcPr>
            <w:tcW w:w="1305" w:type="dxa"/>
            <w:vMerge w:val="continue"/>
            <w:vAlign w:val="center"/>
          </w:tcPr>
          <w:p>
            <w:pPr>
              <w:spacing w:line="240" w:lineRule="auto"/>
              <w:jc w:val="center"/>
              <w:rPr>
                <w:rFonts w:hint="default" w:ascii="Times New Roman" w:hAnsi="Times New Roman" w:eastAsia="宋体" w:cs="Times New Roman"/>
                <w:sz w:val="21"/>
                <w:szCs w:val="21"/>
              </w:rPr>
            </w:pPr>
          </w:p>
        </w:tc>
        <w:tc>
          <w:tcPr>
            <w:tcW w:w="1686"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cs="Times New Roman"/>
                <w:sz w:val="21"/>
                <w:szCs w:val="21"/>
                <w:lang w:val="en-US" w:eastAsia="zh-CN"/>
              </w:rPr>
              <w:t>14</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20</w:t>
            </w:r>
          </w:p>
        </w:tc>
        <w:tc>
          <w:tcPr>
            <w:tcW w:w="1453"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60.4</w:t>
            </w:r>
          </w:p>
        </w:tc>
        <w:tc>
          <w:tcPr>
            <w:tcW w:w="1452" w:type="dxa"/>
            <w:gridSpan w:val="2"/>
            <w:vAlign w:val="center"/>
          </w:tcPr>
          <w:p>
            <w:pPr>
              <w:pStyle w:val="8"/>
              <w:spacing w:line="240" w:lineRule="auto"/>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65</w:t>
            </w:r>
          </w:p>
        </w:tc>
        <w:tc>
          <w:tcPr>
            <w:tcW w:w="1453" w:type="dxa"/>
            <w:vAlign w:val="center"/>
          </w:tcPr>
          <w:p>
            <w:pPr>
              <w:spacing w:line="240" w:lineRule="auto"/>
              <w:ind w:left="-107" w:leftChars="-51" w:right="-128" w:rightChars="-61"/>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55" w:type="dxa"/>
            <w:vMerge w:val="continue"/>
            <w:vAlign w:val="center"/>
          </w:tcPr>
          <w:p>
            <w:pPr>
              <w:spacing w:line="240" w:lineRule="auto"/>
              <w:jc w:val="center"/>
              <w:rPr>
                <w:rFonts w:hint="default" w:ascii="Times New Roman" w:hAnsi="Times New Roman" w:eastAsia="宋体" w:cs="Times New Roman"/>
                <w:sz w:val="21"/>
                <w:szCs w:val="21"/>
                <w:lang w:val="en-US"/>
              </w:rPr>
            </w:pPr>
          </w:p>
        </w:tc>
        <w:tc>
          <w:tcPr>
            <w:tcW w:w="1305" w:type="dxa"/>
            <w:vMerge w:val="restar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r>
              <w:rPr>
                <w:rFonts w:hint="default" w:ascii="Times New Roman" w:hAnsi="Times New Roman" w:eastAsia="宋体" w:cs="Times New Roman"/>
                <w:sz w:val="21"/>
                <w:szCs w:val="21"/>
                <w:vertAlign w:val="superscript"/>
              </w:rPr>
              <w:t>#</w:t>
            </w:r>
            <w:r>
              <w:rPr>
                <w:rFonts w:hint="default" w:ascii="Times New Roman" w:hAnsi="Times New Roman" w:eastAsia="宋体" w:cs="Times New Roman"/>
                <w:sz w:val="21"/>
                <w:szCs w:val="21"/>
              </w:rPr>
              <w:t>南厂界</w:t>
            </w:r>
          </w:p>
        </w:tc>
        <w:tc>
          <w:tcPr>
            <w:tcW w:w="1686" w:type="dxa"/>
            <w:vAlign w:val="center"/>
          </w:tcPr>
          <w:p>
            <w:pPr>
              <w:keepNext w:val="0"/>
              <w:keepLines w:val="0"/>
              <w:widowControl/>
              <w:suppressLineNumbers w:val="0"/>
              <w:jc w:val="center"/>
              <w:textAlignment w:val="center"/>
              <w:rPr>
                <w:rFonts w:hint="default" w:ascii="Times New Roman" w:hAnsi="Times New Roman" w:eastAsia="宋体" w:cs="Times New Roman"/>
                <w:bCs/>
                <w:color w:val="FF0000"/>
                <w:sz w:val="21"/>
                <w:szCs w:val="21"/>
              </w:rPr>
            </w:pPr>
            <w:r>
              <w:rPr>
                <w:rFonts w:hint="default" w:ascii="Times New Roman" w:hAnsi="Times New Roman" w:cs="Times New Roman"/>
                <w:sz w:val="21"/>
                <w:szCs w:val="21"/>
                <w:lang w:val="en-US" w:eastAsia="zh-CN"/>
              </w:rPr>
              <w:t>10</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42</w:t>
            </w:r>
          </w:p>
        </w:tc>
        <w:tc>
          <w:tcPr>
            <w:tcW w:w="1453" w:type="dxa"/>
            <w:vAlign w:val="center"/>
          </w:tcPr>
          <w:p>
            <w:pPr>
              <w:keepNext w:val="0"/>
              <w:keepLines w:val="0"/>
              <w:widowControl/>
              <w:suppressLineNumbers w:val="0"/>
              <w:jc w:val="center"/>
              <w:textAlignment w:val="center"/>
              <w:rPr>
                <w:rFonts w:hint="default" w:ascii="Times New Roman" w:hAnsi="Times New Roman" w:eastAsia="宋体" w:cs="Times New Roman"/>
                <w:bCs/>
                <w:color w:val="FF0000"/>
                <w:sz w:val="21"/>
                <w:szCs w:val="21"/>
              </w:rPr>
            </w:pPr>
            <w:r>
              <w:rPr>
                <w:rFonts w:hint="default" w:ascii="Times New Roman" w:hAnsi="Times New Roman" w:eastAsia="宋体" w:cs="Times New Roman"/>
                <w:i w:val="0"/>
                <w:color w:val="000000"/>
                <w:kern w:val="0"/>
                <w:sz w:val="21"/>
                <w:szCs w:val="21"/>
                <w:u w:val="none"/>
                <w:lang w:val="en-US" w:eastAsia="zh-CN" w:bidi="ar"/>
              </w:rPr>
              <w:t>60.5</w:t>
            </w:r>
          </w:p>
        </w:tc>
        <w:tc>
          <w:tcPr>
            <w:tcW w:w="1452" w:type="dxa"/>
            <w:gridSpan w:val="2"/>
            <w:vAlign w:val="center"/>
          </w:tcPr>
          <w:p>
            <w:pPr>
              <w:pStyle w:val="8"/>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70</w:t>
            </w:r>
          </w:p>
        </w:tc>
        <w:tc>
          <w:tcPr>
            <w:tcW w:w="1453" w:type="dxa"/>
            <w:vAlign w:val="center"/>
          </w:tcPr>
          <w:p>
            <w:pPr>
              <w:spacing w:line="240" w:lineRule="auto"/>
              <w:ind w:left="-107" w:leftChars="-51" w:right="-128" w:rightChars="-61"/>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55" w:type="dxa"/>
            <w:vMerge w:val="continue"/>
            <w:vAlign w:val="center"/>
          </w:tcPr>
          <w:p>
            <w:pPr>
              <w:spacing w:line="240" w:lineRule="auto"/>
              <w:jc w:val="center"/>
              <w:rPr>
                <w:rFonts w:hint="default" w:ascii="Times New Roman" w:hAnsi="Times New Roman" w:eastAsia="宋体" w:cs="Times New Roman"/>
                <w:sz w:val="21"/>
                <w:szCs w:val="21"/>
                <w:lang w:val="en-US"/>
              </w:rPr>
            </w:pPr>
          </w:p>
        </w:tc>
        <w:tc>
          <w:tcPr>
            <w:tcW w:w="1305" w:type="dxa"/>
            <w:vMerge w:val="continue"/>
            <w:vAlign w:val="center"/>
          </w:tcPr>
          <w:p>
            <w:pPr>
              <w:spacing w:line="240" w:lineRule="auto"/>
              <w:jc w:val="center"/>
              <w:rPr>
                <w:rFonts w:hint="default" w:ascii="Times New Roman" w:hAnsi="Times New Roman" w:eastAsia="宋体" w:cs="Times New Roman"/>
                <w:sz w:val="21"/>
                <w:szCs w:val="21"/>
              </w:rPr>
            </w:pPr>
          </w:p>
        </w:tc>
        <w:tc>
          <w:tcPr>
            <w:tcW w:w="1686"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cs="Times New Roman"/>
                <w:sz w:val="21"/>
                <w:szCs w:val="21"/>
                <w:lang w:val="en-US" w:eastAsia="zh-CN"/>
              </w:rPr>
              <w:t>14</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23</w:t>
            </w:r>
          </w:p>
        </w:tc>
        <w:tc>
          <w:tcPr>
            <w:tcW w:w="1453"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59.1</w:t>
            </w:r>
          </w:p>
        </w:tc>
        <w:tc>
          <w:tcPr>
            <w:tcW w:w="1452" w:type="dxa"/>
            <w:gridSpan w:val="2"/>
            <w:vAlign w:val="center"/>
          </w:tcPr>
          <w:p>
            <w:pPr>
              <w:pStyle w:val="8"/>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70</w:t>
            </w:r>
          </w:p>
        </w:tc>
        <w:tc>
          <w:tcPr>
            <w:tcW w:w="1453" w:type="dxa"/>
            <w:vAlign w:val="center"/>
          </w:tcPr>
          <w:p>
            <w:pPr>
              <w:spacing w:line="240" w:lineRule="auto"/>
              <w:ind w:left="-107" w:leftChars="-51" w:right="-128" w:rightChars="-61"/>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55" w:type="dxa"/>
            <w:vMerge w:val="continue"/>
            <w:vAlign w:val="center"/>
          </w:tcPr>
          <w:p>
            <w:pPr>
              <w:spacing w:line="240" w:lineRule="auto"/>
              <w:jc w:val="center"/>
              <w:rPr>
                <w:rFonts w:hint="default" w:ascii="Times New Roman" w:hAnsi="Times New Roman" w:eastAsia="宋体" w:cs="Times New Roman"/>
                <w:sz w:val="21"/>
                <w:szCs w:val="21"/>
              </w:rPr>
            </w:pPr>
          </w:p>
        </w:tc>
        <w:tc>
          <w:tcPr>
            <w:tcW w:w="1305" w:type="dxa"/>
            <w:vMerge w:val="restar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r>
              <w:rPr>
                <w:rFonts w:hint="default" w:ascii="Times New Roman" w:hAnsi="Times New Roman" w:eastAsia="宋体" w:cs="Times New Roman"/>
                <w:sz w:val="21"/>
                <w:szCs w:val="21"/>
                <w:vertAlign w:val="superscript"/>
              </w:rPr>
              <w:t>#</w:t>
            </w:r>
            <w:r>
              <w:rPr>
                <w:rFonts w:hint="default" w:ascii="Times New Roman" w:hAnsi="Times New Roman" w:eastAsia="宋体" w:cs="Times New Roman"/>
                <w:sz w:val="21"/>
                <w:szCs w:val="21"/>
              </w:rPr>
              <w:t>西厂界</w:t>
            </w:r>
          </w:p>
        </w:tc>
        <w:tc>
          <w:tcPr>
            <w:tcW w:w="1686"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lang w:val="en-US" w:eastAsia="zh-CN"/>
              </w:rPr>
              <w:t>10</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46</w:t>
            </w:r>
          </w:p>
        </w:tc>
        <w:tc>
          <w:tcPr>
            <w:tcW w:w="1453" w:type="dxa"/>
            <w:vAlign w:val="center"/>
          </w:tcPr>
          <w:p>
            <w:pPr>
              <w:keepNext w:val="0"/>
              <w:keepLines w:val="0"/>
              <w:widowControl/>
              <w:suppressLineNumbers w:val="0"/>
              <w:jc w:val="center"/>
              <w:textAlignment w:val="center"/>
              <w:rPr>
                <w:rFonts w:hint="default" w:ascii="Times New Roman" w:hAnsi="Times New Roman" w:eastAsia="宋体" w:cs="Times New Roman"/>
                <w:bCs/>
                <w:sz w:val="21"/>
                <w:szCs w:val="21"/>
              </w:rPr>
            </w:pPr>
            <w:r>
              <w:rPr>
                <w:rFonts w:hint="default" w:ascii="Times New Roman" w:hAnsi="Times New Roman" w:eastAsia="宋体" w:cs="Times New Roman"/>
                <w:i w:val="0"/>
                <w:color w:val="000000"/>
                <w:kern w:val="0"/>
                <w:sz w:val="21"/>
                <w:szCs w:val="21"/>
                <w:u w:val="none"/>
                <w:lang w:val="en-US" w:eastAsia="zh-CN" w:bidi="ar"/>
              </w:rPr>
              <w:t>61.5</w:t>
            </w:r>
          </w:p>
        </w:tc>
        <w:tc>
          <w:tcPr>
            <w:tcW w:w="1452" w:type="dxa"/>
            <w:gridSpan w:val="2"/>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bCs/>
                <w:sz w:val="21"/>
                <w:szCs w:val="21"/>
                <w:lang w:val="en-US" w:eastAsia="zh-CN"/>
              </w:rPr>
              <w:t>65</w:t>
            </w:r>
          </w:p>
        </w:tc>
        <w:tc>
          <w:tcPr>
            <w:tcW w:w="1453" w:type="dxa"/>
            <w:vAlign w:val="center"/>
          </w:tcPr>
          <w:p>
            <w:pPr>
              <w:spacing w:line="240" w:lineRule="auto"/>
              <w:ind w:left="-107" w:leftChars="-51" w:right="-128" w:rightChars="-61"/>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55" w:type="dxa"/>
            <w:vMerge w:val="continue"/>
            <w:vAlign w:val="center"/>
          </w:tcPr>
          <w:p>
            <w:pPr>
              <w:spacing w:line="240" w:lineRule="auto"/>
              <w:jc w:val="center"/>
              <w:rPr>
                <w:rFonts w:hint="default" w:ascii="Times New Roman" w:hAnsi="Times New Roman" w:eastAsia="宋体" w:cs="Times New Roman"/>
                <w:sz w:val="21"/>
                <w:szCs w:val="21"/>
              </w:rPr>
            </w:pPr>
          </w:p>
        </w:tc>
        <w:tc>
          <w:tcPr>
            <w:tcW w:w="1305" w:type="dxa"/>
            <w:vMerge w:val="continue"/>
            <w:vAlign w:val="center"/>
          </w:tcPr>
          <w:p>
            <w:pPr>
              <w:spacing w:line="240" w:lineRule="auto"/>
              <w:jc w:val="center"/>
              <w:rPr>
                <w:rFonts w:hint="default" w:ascii="Times New Roman" w:hAnsi="Times New Roman" w:eastAsia="宋体" w:cs="Times New Roman"/>
                <w:sz w:val="21"/>
                <w:szCs w:val="21"/>
              </w:rPr>
            </w:pPr>
          </w:p>
        </w:tc>
        <w:tc>
          <w:tcPr>
            <w:tcW w:w="1686"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lang w:val="en-US" w:eastAsia="zh-CN"/>
              </w:rPr>
              <w:t>14</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27</w:t>
            </w:r>
          </w:p>
        </w:tc>
        <w:tc>
          <w:tcPr>
            <w:tcW w:w="1453" w:type="dxa"/>
            <w:vAlign w:val="center"/>
          </w:tcPr>
          <w:p>
            <w:pPr>
              <w:keepNext w:val="0"/>
              <w:keepLines w:val="0"/>
              <w:widowControl/>
              <w:suppressLineNumbers w:val="0"/>
              <w:jc w:val="center"/>
              <w:textAlignment w:val="center"/>
              <w:rPr>
                <w:rFonts w:hint="default" w:ascii="Times New Roman" w:hAnsi="Times New Roman" w:eastAsia="宋体" w:cs="Times New Roman"/>
                <w:bCs/>
                <w:sz w:val="21"/>
                <w:szCs w:val="21"/>
              </w:rPr>
            </w:pPr>
            <w:r>
              <w:rPr>
                <w:rFonts w:hint="default" w:ascii="Times New Roman" w:hAnsi="Times New Roman" w:eastAsia="宋体" w:cs="Times New Roman"/>
                <w:i w:val="0"/>
                <w:color w:val="000000"/>
                <w:kern w:val="0"/>
                <w:sz w:val="21"/>
                <w:szCs w:val="21"/>
                <w:u w:val="none"/>
                <w:lang w:val="en-US" w:eastAsia="zh-CN" w:bidi="ar"/>
              </w:rPr>
              <w:t>61.9</w:t>
            </w:r>
          </w:p>
        </w:tc>
        <w:tc>
          <w:tcPr>
            <w:tcW w:w="1452" w:type="dxa"/>
            <w:gridSpan w:val="2"/>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bCs/>
                <w:sz w:val="21"/>
                <w:szCs w:val="21"/>
                <w:lang w:val="en-US" w:eastAsia="zh-CN"/>
              </w:rPr>
              <w:t>65</w:t>
            </w:r>
          </w:p>
        </w:tc>
        <w:tc>
          <w:tcPr>
            <w:tcW w:w="1453" w:type="dxa"/>
            <w:vAlign w:val="center"/>
          </w:tcPr>
          <w:p>
            <w:pPr>
              <w:spacing w:line="240" w:lineRule="auto"/>
              <w:ind w:left="-107" w:leftChars="-51" w:right="-128" w:rightChars="-61"/>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55" w:type="dxa"/>
            <w:vMerge w:val="continue"/>
            <w:vAlign w:val="center"/>
          </w:tcPr>
          <w:p>
            <w:pPr>
              <w:spacing w:line="240" w:lineRule="auto"/>
              <w:jc w:val="center"/>
              <w:rPr>
                <w:rFonts w:hint="default" w:ascii="Times New Roman" w:hAnsi="Times New Roman" w:eastAsia="宋体" w:cs="Times New Roman"/>
                <w:sz w:val="21"/>
                <w:szCs w:val="21"/>
              </w:rPr>
            </w:pPr>
          </w:p>
        </w:tc>
        <w:tc>
          <w:tcPr>
            <w:tcW w:w="1305" w:type="dxa"/>
            <w:vMerge w:val="restar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kern w:val="2"/>
                <w:sz w:val="21"/>
                <w:szCs w:val="21"/>
              </w:rPr>
              <w:t>4</w:t>
            </w:r>
            <w:r>
              <w:rPr>
                <w:rFonts w:hint="default" w:ascii="Times New Roman" w:hAnsi="Times New Roman" w:eastAsia="宋体" w:cs="Times New Roman"/>
                <w:kern w:val="2"/>
                <w:sz w:val="21"/>
                <w:szCs w:val="21"/>
                <w:vertAlign w:val="superscript"/>
              </w:rPr>
              <w:t>#</w:t>
            </w:r>
            <w:r>
              <w:rPr>
                <w:rFonts w:hint="default" w:ascii="Times New Roman" w:hAnsi="Times New Roman" w:eastAsia="宋体" w:cs="Times New Roman"/>
                <w:kern w:val="2"/>
                <w:sz w:val="21"/>
                <w:szCs w:val="21"/>
              </w:rPr>
              <w:t>北厂界</w:t>
            </w:r>
          </w:p>
        </w:tc>
        <w:tc>
          <w:tcPr>
            <w:tcW w:w="1686"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lang w:val="en-US" w:eastAsia="zh-CN"/>
              </w:rPr>
              <w:t>10</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51</w:t>
            </w:r>
          </w:p>
        </w:tc>
        <w:tc>
          <w:tcPr>
            <w:tcW w:w="1453" w:type="dxa"/>
            <w:vAlign w:val="center"/>
          </w:tcPr>
          <w:p>
            <w:pPr>
              <w:keepNext w:val="0"/>
              <w:keepLines w:val="0"/>
              <w:widowControl/>
              <w:suppressLineNumbers w:val="0"/>
              <w:jc w:val="center"/>
              <w:textAlignment w:val="center"/>
              <w:rPr>
                <w:rFonts w:hint="default" w:ascii="Times New Roman" w:hAnsi="Times New Roman" w:eastAsia="宋体" w:cs="Times New Roman"/>
                <w:bCs/>
                <w:sz w:val="21"/>
                <w:szCs w:val="21"/>
              </w:rPr>
            </w:pPr>
            <w:r>
              <w:rPr>
                <w:rFonts w:hint="default" w:ascii="Times New Roman" w:hAnsi="Times New Roman" w:eastAsia="宋体" w:cs="Times New Roman"/>
                <w:i w:val="0"/>
                <w:color w:val="000000"/>
                <w:kern w:val="0"/>
                <w:sz w:val="21"/>
                <w:szCs w:val="21"/>
                <w:u w:val="none"/>
                <w:lang w:val="en-US" w:eastAsia="zh-CN" w:bidi="ar"/>
              </w:rPr>
              <w:t>61.2</w:t>
            </w:r>
          </w:p>
        </w:tc>
        <w:tc>
          <w:tcPr>
            <w:tcW w:w="1452" w:type="dxa"/>
            <w:gridSpan w:val="2"/>
            <w:vAlign w:val="center"/>
          </w:tcPr>
          <w:p>
            <w:pPr>
              <w:pStyle w:val="8"/>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65</w:t>
            </w:r>
          </w:p>
        </w:tc>
        <w:tc>
          <w:tcPr>
            <w:tcW w:w="1453" w:type="dxa"/>
            <w:vAlign w:val="center"/>
          </w:tcPr>
          <w:p>
            <w:pPr>
              <w:spacing w:line="240" w:lineRule="auto"/>
              <w:ind w:left="-107" w:leftChars="-51" w:right="-128" w:rightChars="-61"/>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55" w:type="dxa"/>
            <w:vMerge w:val="continue"/>
            <w:vAlign w:val="center"/>
          </w:tcPr>
          <w:p>
            <w:pPr>
              <w:spacing w:line="240" w:lineRule="auto"/>
              <w:jc w:val="center"/>
              <w:rPr>
                <w:rFonts w:hint="default" w:ascii="Times New Roman" w:hAnsi="Times New Roman" w:eastAsia="宋体" w:cs="Times New Roman"/>
                <w:sz w:val="21"/>
                <w:szCs w:val="21"/>
              </w:rPr>
            </w:pPr>
          </w:p>
        </w:tc>
        <w:tc>
          <w:tcPr>
            <w:tcW w:w="1305" w:type="dxa"/>
            <w:vMerge w:val="continue"/>
            <w:vAlign w:val="center"/>
          </w:tcPr>
          <w:p>
            <w:pPr>
              <w:spacing w:line="240" w:lineRule="auto"/>
              <w:jc w:val="center"/>
              <w:rPr>
                <w:rFonts w:hint="default" w:ascii="Times New Roman" w:hAnsi="Times New Roman" w:eastAsia="宋体" w:cs="Times New Roman"/>
                <w:sz w:val="21"/>
                <w:szCs w:val="21"/>
              </w:rPr>
            </w:pPr>
          </w:p>
        </w:tc>
        <w:tc>
          <w:tcPr>
            <w:tcW w:w="1686"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lang w:val="en-US" w:eastAsia="zh-CN"/>
              </w:rPr>
              <w:t>14</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31</w:t>
            </w:r>
          </w:p>
        </w:tc>
        <w:tc>
          <w:tcPr>
            <w:tcW w:w="1453" w:type="dxa"/>
            <w:vAlign w:val="center"/>
          </w:tcPr>
          <w:p>
            <w:pPr>
              <w:keepNext w:val="0"/>
              <w:keepLines w:val="0"/>
              <w:widowControl/>
              <w:suppressLineNumbers w:val="0"/>
              <w:jc w:val="center"/>
              <w:textAlignment w:val="center"/>
              <w:rPr>
                <w:rFonts w:hint="default" w:ascii="Times New Roman" w:hAnsi="Times New Roman" w:eastAsia="宋体" w:cs="Times New Roman"/>
                <w:bCs/>
                <w:sz w:val="21"/>
                <w:szCs w:val="21"/>
              </w:rPr>
            </w:pPr>
            <w:r>
              <w:rPr>
                <w:rFonts w:hint="default" w:ascii="Times New Roman" w:hAnsi="Times New Roman" w:eastAsia="宋体" w:cs="Times New Roman"/>
                <w:i w:val="0"/>
                <w:color w:val="000000"/>
                <w:kern w:val="0"/>
                <w:sz w:val="21"/>
                <w:szCs w:val="21"/>
                <w:u w:val="none"/>
                <w:lang w:val="en-US" w:eastAsia="zh-CN" w:bidi="ar"/>
              </w:rPr>
              <w:t>61.4</w:t>
            </w:r>
          </w:p>
        </w:tc>
        <w:tc>
          <w:tcPr>
            <w:tcW w:w="1452" w:type="dxa"/>
            <w:gridSpan w:val="2"/>
            <w:vAlign w:val="center"/>
          </w:tcPr>
          <w:p>
            <w:pPr>
              <w:pStyle w:val="8"/>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bCs/>
                <w:sz w:val="21"/>
                <w:szCs w:val="21"/>
                <w:lang w:val="en-US" w:eastAsia="zh-CN"/>
              </w:rPr>
              <w:t>65</w:t>
            </w:r>
          </w:p>
        </w:tc>
        <w:tc>
          <w:tcPr>
            <w:tcW w:w="1453" w:type="dxa"/>
            <w:vAlign w:val="center"/>
          </w:tcPr>
          <w:p>
            <w:pPr>
              <w:spacing w:line="240" w:lineRule="auto"/>
              <w:ind w:left="-107" w:leftChars="-51" w:right="-128" w:rightChars="-61"/>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bl>
    <w:p>
      <w:pPr>
        <w:spacing w:line="360" w:lineRule="auto"/>
        <w:rPr>
          <w:rFonts w:hint="default" w:ascii="Times New Roman" w:hAnsi="Times New Roman" w:cs="Times New Roman"/>
          <w:b/>
          <w:bCs/>
          <w:sz w:val="24"/>
          <w:szCs w:val="24"/>
        </w:rPr>
      </w:pPr>
    </w:p>
    <w:p>
      <w:pPr>
        <w:spacing w:line="360" w:lineRule="auto"/>
        <w:rPr>
          <w:rFonts w:hint="default" w:ascii="Times New Roman" w:hAnsi="Times New Roman" w:cs="Times New Roman"/>
          <w:b/>
          <w:bCs/>
          <w:sz w:val="24"/>
          <w:szCs w:val="24"/>
        </w:rPr>
      </w:pPr>
      <w:r>
        <w:rPr>
          <w:rFonts w:hint="default" w:ascii="Times New Roman" w:hAnsi="Times New Roman" w:cs="Times New Roman"/>
          <w:b/>
          <w:bCs/>
          <w:sz w:val="24"/>
          <w:szCs w:val="24"/>
        </w:rPr>
        <w:t>9.2.4固（液）体废物</w:t>
      </w:r>
    </w:p>
    <w:p>
      <w:pPr>
        <w:spacing w:line="360" w:lineRule="auto"/>
        <w:ind w:firstLine="435"/>
        <w:rPr>
          <w:rFonts w:hint="default" w:ascii="Times New Roman" w:hAnsi="Times New Roman" w:cs="Times New Roman"/>
          <w:sz w:val="24"/>
          <w:szCs w:val="24"/>
        </w:rPr>
      </w:pPr>
      <w:r>
        <w:rPr>
          <w:rFonts w:hint="default" w:ascii="Times New Roman" w:hAnsi="Times New Roman" w:cs="Times New Roman"/>
          <w:sz w:val="24"/>
          <w:szCs w:val="24"/>
        </w:rPr>
        <w:t>根据环评报告预测结果及验收期间实际调查情况得知该企业的固废具体情况，见表9-</w:t>
      </w:r>
      <w:r>
        <w:rPr>
          <w:rFonts w:hint="eastAsia" w:ascii="Times New Roman" w:hAnsi="Times New Roman" w:cs="Times New Roman"/>
          <w:sz w:val="24"/>
          <w:szCs w:val="24"/>
          <w:lang w:val="en-US" w:eastAsia="zh-CN"/>
        </w:rPr>
        <w:t>7</w:t>
      </w:r>
      <w:r>
        <w:rPr>
          <w:rFonts w:hint="default" w:ascii="Times New Roman" w:hAnsi="Times New Roman" w:cs="Times New Roman"/>
          <w:sz w:val="24"/>
          <w:szCs w:val="24"/>
        </w:rPr>
        <w:t>。</w:t>
      </w:r>
    </w:p>
    <w:p>
      <w:pPr>
        <w:spacing w:line="360" w:lineRule="auto"/>
        <w:ind w:firstLine="435"/>
        <w:rPr>
          <w:rFonts w:hint="default" w:ascii="Times New Roman" w:hAnsi="Times New Roman" w:cs="Times New Roman"/>
          <w:sz w:val="24"/>
          <w:szCs w:val="24"/>
        </w:rPr>
      </w:pPr>
    </w:p>
    <w:p>
      <w:pPr>
        <w:spacing w:line="360" w:lineRule="auto"/>
        <w:ind w:firstLine="435"/>
        <w:rPr>
          <w:rFonts w:hint="default" w:ascii="Times New Roman" w:hAnsi="Times New Roman" w:cs="Times New Roman"/>
          <w:sz w:val="24"/>
          <w:szCs w:val="24"/>
        </w:rPr>
      </w:pPr>
    </w:p>
    <w:p>
      <w:pPr>
        <w:spacing w:line="360" w:lineRule="auto"/>
        <w:ind w:firstLine="435"/>
        <w:rPr>
          <w:rFonts w:hint="default" w:ascii="Times New Roman" w:hAnsi="Times New Roman" w:cs="Times New Roman"/>
          <w:sz w:val="24"/>
          <w:szCs w:val="24"/>
        </w:rPr>
      </w:pPr>
    </w:p>
    <w:p>
      <w:pPr>
        <w:spacing w:line="360" w:lineRule="auto"/>
        <w:ind w:firstLine="435"/>
        <w:rPr>
          <w:rFonts w:hint="default" w:ascii="Times New Roman" w:hAnsi="Times New Roman" w:cs="Times New Roman"/>
          <w:sz w:val="24"/>
          <w:szCs w:val="24"/>
        </w:rPr>
      </w:pPr>
    </w:p>
    <w:p>
      <w:pPr>
        <w:spacing w:line="360" w:lineRule="auto"/>
        <w:ind w:firstLine="435"/>
        <w:rPr>
          <w:rFonts w:hint="default" w:ascii="Times New Roman" w:hAnsi="Times New Roman" w:cs="Times New Roman"/>
          <w:sz w:val="24"/>
          <w:szCs w:val="24"/>
        </w:rPr>
      </w:pPr>
    </w:p>
    <w:p>
      <w:pPr>
        <w:spacing w:line="360" w:lineRule="auto"/>
        <w:ind w:firstLine="435"/>
        <w:rPr>
          <w:rFonts w:hint="default" w:ascii="Times New Roman" w:hAnsi="Times New Roman" w:cs="Times New Roman"/>
          <w:sz w:val="24"/>
          <w:szCs w:val="24"/>
        </w:rPr>
      </w:pPr>
    </w:p>
    <w:p>
      <w:pPr>
        <w:ind w:firstLine="420"/>
        <w:jc w:val="center"/>
        <w:rPr>
          <w:rFonts w:hint="default" w:ascii="Times New Roman" w:hAnsi="Times New Roman" w:eastAsia="黑体" w:cs="Times New Roman"/>
          <w:b/>
          <w:bCs/>
        </w:rPr>
      </w:pPr>
      <w:r>
        <w:rPr>
          <w:rFonts w:hint="default" w:ascii="Times New Roman" w:hAnsi="Times New Roman" w:cs="Times New Roman"/>
          <w:b/>
          <w:bCs/>
        </w:rPr>
        <w:t>表9-</w:t>
      </w:r>
      <w:r>
        <w:rPr>
          <w:rFonts w:hint="eastAsia" w:ascii="Times New Roman" w:hAnsi="Times New Roman" w:cs="Times New Roman"/>
          <w:b/>
          <w:bCs/>
          <w:lang w:val="en-US" w:eastAsia="zh-CN"/>
        </w:rPr>
        <w:t>7</w:t>
      </w:r>
      <w:r>
        <w:rPr>
          <w:rFonts w:hint="default" w:ascii="Times New Roman" w:hAnsi="Times New Roman" w:cs="Times New Roman"/>
          <w:b/>
          <w:bCs/>
        </w:rPr>
        <w:t xml:space="preserve">  固体废物监测情况明细表（单位：t/a）</w:t>
      </w:r>
    </w:p>
    <w:tbl>
      <w:tblPr>
        <w:tblStyle w:val="16"/>
        <w:tblW w:w="850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395"/>
        <w:gridCol w:w="1175"/>
        <w:gridCol w:w="1075"/>
        <w:gridCol w:w="1298"/>
        <w:gridCol w:w="871"/>
        <w:gridCol w:w="20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37" w:type="dxa"/>
            <w:tcBorders>
              <w:top w:val="single" w:color="auto" w:sz="8" w:space="0"/>
            </w:tcBorders>
            <w:vAlign w:val="center"/>
          </w:tcPr>
          <w:p>
            <w:pPr>
              <w:snapToGrid w:val="0"/>
              <w:jc w:val="center"/>
              <w:rPr>
                <w:rFonts w:hint="default" w:ascii="Times New Roman" w:hAnsi="Times New Roman" w:cs="Times New Roman"/>
              </w:rPr>
            </w:pPr>
            <w:r>
              <w:rPr>
                <w:rFonts w:hint="default" w:ascii="Times New Roman" w:hAnsi="Times New Roman" w:cs="Times New Roman"/>
              </w:rPr>
              <w:t>序号</w:t>
            </w:r>
          </w:p>
        </w:tc>
        <w:tc>
          <w:tcPr>
            <w:tcW w:w="1395" w:type="dxa"/>
            <w:tcBorders>
              <w:top w:val="single" w:color="auto" w:sz="8" w:space="0"/>
            </w:tcBorders>
            <w:vAlign w:val="center"/>
          </w:tcPr>
          <w:p>
            <w:pPr>
              <w:snapToGrid w:val="0"/>
              <w:jc w:val="center"/>
              <w:rPr>
                <w:rFonts w:hint="default" w:ascii="Times New Roman" w:hAnsi="Times New Roman" w:cs="Times New Roman"/>
              </w:rPr>
            </w:pPr>
            <w:r>
              <w:rPr>
                <w:rFonts w:hint="default" w:ascii="Times New Roman" w:hAnsi="Times New Roman" w:cs="Times New Roman"/>
              </w:rPr>
              <w:t>副产物名称</w:t>
            </w:r>
          </w:p>
        </w:tc>
        <w:tc>
          <w:tcPr>
            <w:tcW w:w="1175" w:type="dxa"/>
            <w:tcBorders>
              <w:top w:val="single" w:color="auto" w:sz="8" w:space="0"/>
            </w:tcBorders>
            <w:vAlign w:val="center"/>
          </w:tcPr>
          <w:p>
            <w:pPr>
              <w:snapToGrid w:val="0"/>
              <w:jc w:val="center"/>
              <w:rPr>
                <w:rFonts w:hint="default" w:ascii="Times New Roman" w:hAnsi="Times New Roman" w:cs="Times New Roman"/>
              </w:rPr>
            </w:pPr>
            <w:r>
              <w:rPr>
                <w:rFonts w:hint="default" w:ascii="Times New Roman" w:hAnsi="Times New Roman" w:cs="Times New Roman"/>
              </w:rPr>
              <w:t>产生工序</w:t>
            </w:r>
          </w:p>
        </w:tc>
        <w:tc>
          <w:tcPr>
            <w:tcW w:w="1075" w:type="dxa"/>
            <w:tcBorders>
              <w:top w:val="single" w:color="auto" w:sz="8" w:space="0"/>
            </w:tcBorders>
            <w:vAlign w:val="center"/>
          </w:tcPr>
          <w:p>
            <w:pPr>
              <w:snapToGrid w:val="0"/>
              <w:jc w:val="center"/>
              <w:rPr>
                <w:rFonts w:hint="default" w:ascii="Times New Roman" w:hAnsi="Times New Roman" w:cs="Times New Roman"/>
              </w:rPr>
            </w:pPr>
            <w:r>
              <w:rPr>
                <w:rFonts w:hint="default" w:ascii="Times New Roman" w:hAnsi="Times New Roman" w:cs="Times New Roman"/>
              </w:rPr>
              <w:t>属性</w:t>
            </w:r>
          </w:p>
        </w:tc>
        <w:tc>
          <w:tcPr>
            <w:tcW w:w="1298" w:type="dxa"/>
            <w:tcBorders>
              <w:top w:val="single" w:color="auto" w:sz="8" w:space="0"/>
            </w:tcBorders>
            <w:vAlign w:val="center"/>
          </w:tcPr>
          <w:p>
            <w:pPr>
              <w:snapToGrid w:val="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危废代码</w:t>
            </w:r>
          </w:p>
        </w:tc>
        <w:tc>
          <w:tcPr>
            <w:tcW w:w="871" w:type="dxa"/>
            <w:tcBorders>
              <w:top w:val="single" w:color="auto" w:sz="8" w:space="0"/>
            </w:tcBorders>
            <w:vAlign w:val="center"/>
          </w:tcPr>
          <w:p>
            <w:pPr>
              <w:snapToGrid w:val="0"/>
              <w:jc w:val="center"/>
              <w:rPr>
                <w:rFonts w:hint="default" w:ascii="Times New Roman" w:hAnsi="Times New Roman" w:cs="Times New Roman"/>
              </w:rPr>
            </w:pPr>
            <w:r>
              <w:rPr>
                <w:rFonts w:hint="default" w:ascii="Times New Roman" w:hAnsi="Times New Roman" w:cs="Times New Roman"/>
              </w:rPr>
              <w:t>产生量</w:t>
            </w:r>
          </w:p>
        </w:tc>
        <w:tc>
          <w:tcPr>
            <w:tcW w:w="2053" w:type="dxa"/>
            <w:tcBorders>
              <w:top w:val="single" w:color="auto" w:sz="8" w:space="0"/>
            </w:tcBorders>
            <w:vAlign w:val="center"/>
          </w:tcPr>
          <w:p>
            <w:pPr>
              <w:snapToGrid w:val="0"/>
              <w:jc w:val="center"/>
              <w:rPr>
                <w:rFonts w:hint="default" w:ascii="Times New Roman" w:hAnsi="Times New Roman" w:cs="Times New Roman"/>
              </w:rPr>
            </w:pPr>
            <w:r>
              <w:rPr>
                <w:rFonts w:hint="default" w:ascii="Times New Roman" w:hAnsi="Times New Roman" w:cs="Times New Roman"/>
              </w:rPr>
              <w:t>处置方式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37" w:type="dxa"/>
            <w:tcBorders>
              <w:top w:val="single" w:color="auto" w:sz="8" w:space="0"/>
            </w:tcBorders>
            <w:vAlign w:val="center"/>
          </w:tcPr>
          <w:p>
            <w:pPr>
              <w:snapToGrid w:val="0"/>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1</w:t>
            </w:r>
          </w:p>
        </w:tc>
        <w:tc>
          <w:tcPr>
            <w:tcW w:w="1395" w:type="dxa"/>
            <w:tcBorders>
              <w:top w:val="single" w:color="auto" w:sz="8" w:space="0"/>
            </w:tcBorders>
            <w:vAlign w:val="center"/>
          </w:tcPr>
          <w:p>
            <w:pPr>
              <w:snapToGrid w:val="0"/>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边角料</w:t>
            </w:r>
          </w:p>
        </w:tc>
        <w:tc>
          <w:tcPr>
            <w:tcW w:w="1175" w:type="dxa"/>
            <w:tcBorders>
              <w:top w:val="single" w:color="auto" w:sz="8" w:space="0"/>
            </w:tcBorders>
            <w:vAlign w:val="center"/>
          </w:tcPr>
          <w:p>
            <w:pPr>
              <w:snapToGrid w:val="0"/>
              <w:jc w:val="center"/>
              <w:rPr>
                <w:rFonts w:hint="default" w:ascii="Times New Roman" w:hAnsi="Times New Roman" w:cs="Times New Roman"/>
              </w:rPr>
            </w:pPr>
            <w:r>
              <w:rPr>
                <w:rFonts w:hint="eastAsia" w:ascii="Times New Roman" w:hAnsi="Times New Roman" w:cs="Times New Roman"/>
                <w:color w:val="auto"/>
                <w:sz w:val="21"/>
                <w:szCs w:val="21"/>
                <w:lang w:val="en-US" w:eastAsia="zh-CN"/>
              </w:rPr>
              <w:t>机加工</w:t>
            </w:r>
          </w:p>
        </w:tc>
        <w:tc>
          <w:tcPr>
            <w:tcW w:w="1075" w:type="dxa"/>
            <w:tcBorders>
              <w:top w:val="single" w:color="auto" w:sz="8" w:space="0"/>
            </w:tcBorders>
            <w:vAlign w:val="center"/>
          </w:tcPr>
          <w:p>
            <w:pPr>
              <w:jc w:val="center"/>
              <w:rPr>
                <w:rFonts w:hint="default" w:ascii="Times New Roman" w:hAnsi="Times New Roman" w:cs="Times New Roman"/>
              </w:rPr>
            </w:pPr>
            <w:r>
              <w:rPr>
                <w:rFonts w:hint="default" w:ascii="Times New Roman" w:hAnsi="Times New Roman" w:cs="Times New Roman"/>
                <w:color w:val="auto"/>
                <w:sz w:val="21"/>
                <w:szCs w:val="21"/>
              </w:rPr>
              <w:t>一般固废</w:t>
            </w:r>
          </w:p>
        </w:tc>
        <w:tc>
          <w:tcPr>
            <w:tcW w:w="1298" w:type="dxa"/>
            <w:tcBorders>
              <w:top w:val="single" w:color="auto" w:sz="8" w:space="0"/>
            </w:tcBorders>
            <w:vAlign w:val="center"/>
          </w:tcPr>
          <w:p>
            <w:pPr>
              <w:jc w:val="center"/>
              <w:rPr>
                <w:rFonts w:hint="default" w:ascii="Times New Roman" w:hAnsi="Times New Roman" w:cs="Times New Roman"/>
                <w:lang w:val="en-US" w:eastAsia="zh-CN"/>
              </w:rPr>
            </w:pPr>
            <w:r>
              <w:rPr>
                <w:rFonts w:hint="eastAsia" w:cs="Times New Roman"/>
                <w:lang w:val="en-US" w:eastAsia="zh-CN"/>
              </w:rPr>
              <w:t>/</w:t>
            </w:r>
          </w:p>
        </w:tc>
        <w:tc>
          <w:tcPr>
            <w:tcW w:w="871" w:type="dxa"/>
            <w:tcBorders>
              <w:top w:val="single" w:color="auto" w:sz="8" w:space="0"/>
            </w:tcBorders>
            <w:vAlign w:val="center"/>
          </w:tcPr>
          <w:p>
            <w:pPr>
              <w:snapToGrid w:val="0"/>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9</w:t>
            </w:r>
          </w:p>
        </w:tc>
        <w:tc>
          <w:tcPr>
            <w:tcW w:w="2053" w:type="dxa"/>
            <w:vMerge w:val="restart"/>
            <w:tcBorders>
              <w:top w:val="single" w:color="auto" w:sz="8" w:space="0"/>
            </w:tcBorders>
            <w:vAlign w:val="center"/>
          </w:tcPr>
          <w:p>
            <w:pPr>
              <w:jc w:val="center"/>
              <w:rPr>
                <w:rFonts w:hint="default" w:ascii="Times New Roman" w:hAnsi="Times New Roman" w:cs="Times New Roman"/>
                <w:color w:val="auto"/>
                <w:lang w:val="en-US" w:eastAsia="zh-CN"/>
              </w:rPr>
            </w:pPr>
            <w:r>
              <w:rPr>
                <w:rFonts w:hint="eastAsia" w:ascii="Times New Roman" w:hAnsi="Times New Roman" w:cs="Times New Roman"/>
                <w:color w:val="auto"/>
                <w:sz w:val="21"/>
                <w:szCs w:val="21"/>
                <w:lang w:val="en-US" w:eastAsia="zh-CN"/>
              </w:rPr>
              <w:t>经收集后外卖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637" w:type="dxa"/>
            <w:vAlign w:val="center"/>
          </w:tcPr>
          <w:p>
            <w:pPr>
              <w:jc w:val="center"/>
              <w:rPr>
                <w:rFonts w:hint="default" w:ascii="Times New Roman" w:hAnsi="Times New Roman" w:cs="Times New Roman"/>
              </w:rPr>
            </w:pPr>
            <w:r>
              <w:rPr>
                <w:rFonts w:hint="eastAsia" w:ascii="Times New Roman" w:hAnsi="Times New Roman" w:cs="Times New Roman"/>
                <w:color w:val="auto"/>
                <w:sz w:val="21"/>
                <w:szCs w:val="21"/>
                <w:lang w:val="en-US" w:eastAsia="zh-CN"/>
              </w:rPr>
              <w:t>2</w:t>
            </w:r>
          </w:p>
        </w:tc>
        <w:tc>
          <w:tcPr>
            <w:tcW w:w="1395" w:type="dxa"/>
            <w:vAlign w:val="center"/>
          </w:tcPr>
          <w:p>
            <w:pPr>
              <w:jc w:val="center"/>
              <w:rPr>
                <w:rFonts w:hint="default" w:ascii="Times New Roman" w:hAnsi="Times New Roman" w:cs="Times New Roman"/>
                <w:lang w:val="en-US"/>
              </w:rPr>
            </w:pPr>
            <w:r>
              <w:rPr>
                <w:rFonts w:hint="eastAsia" w:ascii="Times New Roman" w:hAnsi="Times New Roman" w:cs="Times New Roman"/>
                <w:color w:val="auto"/>
                <w:sz w:val="21"/>
                <w:szCs w:val="21"/>
                <w:lang w:val="en-US" w:eastAsia="zh-CN"/>
              </w:rPr>
              <w:t>不合格品</w:t>
            </w:r>
          </w:p>
        </w:tc>
        <w:tc>
          <w:tcPr>
            <w:tcW w:w="1175" w:type="dxa"/>
            <w:vAlign w:val="center"/>
          </w:tcPr>
          <w:p>
            <w:pPr>
              <w:jc w:val="center"/>
              <w:rPr>
                <w:rFonts w:hint="default" w:ascii="Times New Roman" w:hAnsi="Times New Roman" w:cs="Times New Roman"/>
              </w:rPr>
            </w:pPr>
            <w:r>
              <w:rPr>
                <w:rFonts w:hint="eastAsia" w:ascii="Times New Roman" w:hAnsi="Times New Roman" w:cs="Times New Roman"/>
                <w:color w:val="auto"/>
                <w:sz w:val="21"/>
                <w:szCs w:val="21"/>
                <w:lang w:val="en-US" w:eastAsia="zh-CN"/>
              </w:rPr>
              <w:t>机加工</w:t>
            </w:r>
          </w:p>
        </w:tc>
        <w:tc>
          <w:tcPr>
            <w:tcW w:w="107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color w:val="auto"/>
                <w:sz w:val="21"/>
                <w:szCs w:val="21"/>
              </w:rPr>
              <w:t>一般固废</w:t>
            </w:r>
          </w:p>
        </w:tc>
        <w:tc>
          <w:tcPr>
            <w:tcW w:w="1298" w:type="dxa"/>
            <w:vAlign w:val="center"/>
          </w:tcPr>
          <w:p>
            <w:pPr>
              <w:pStyle w:val="23"/>
              <w:kinsoku w:val="0"/>
              <w:overflowPunct w:val="0"/>
              <w:jc w:val="center"/>
              <w:rPr>
                <w:rFonts w:hint="default" w:ascii="Times New Roman" w:hAnsi="Times New Roman" w:cs="Times New Roman" w:eastAsiaTheme="minorEastAsia"/>
                <w:lang w:val="en-US" w:eastAsia="zh-CN"/>
              </w:rPr>
            </w:pPr>
            <w:r>
              <w:rPr>
                <w:rFonts w:hint="eastAsia" w:cs="Times New Roman"/>
                <w:lang w:val="en-US" w:eastAsia="zh-CN"/>
              </w:rPr>
              <w:t>/</w:t>
            </w:r>
          </w:p>
        </w:tc>
        <w:tc>
          <w:tcPr>
            <w:tcW w:w="871" w:type="dxa"/>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4</w:t>
            </w:r>
          </w:p>
        </w:tc>
        <w:tc>
          <w:tcPr>
            <w:tcW w:w="2053" w:type="dxa"/>
            <w:vMerge w:val="continue"/>
            <w:vAlign w:val="center"/>
          </w:tcPr>
          <w:p>
            <w:pPr>
              <w:jc w:val="center"/>
              <w:rPr>
                <w:rFonts w:hint="default" w:ascii="Times New Roman" w:hAnsi="Times New Roman" w:cs="Times New Roman"/>
                <w:color w:val="auto"/>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37" w:type="dxa"/>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color w:val="auto"/>
                <w:sz w:val="21"/>
                <w:szCs w:val="21"/>
                <w:lang w:val="en-US" w:eastAsia="zh-CN"/>
              </w:rPr>
              <w:t>3</w:t>
            </w:r>
          </w:p>
        </w:tc>
        <w:tc>
          <w:tcPr>
            <w:tcW w:w="1395" w:type="dxa"/>
            <w:vAlign w:val="center"/>
          </w:tcPr>
          <w:p>
            <w:pPr>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清洗废液</w:t>
            </w:r>
          </w:p>
        </w:tc>
        <w:tc>
          <w:tcPr>
            <w:tcW w:w="1175" w:type="dxa"/>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清洗</w:t>
            </w:r>
          </w:p>
        </w:tc>
        <w:tc>
          <w:tcPr>
            <w:tcW w:w="1075" w:type="dxa"/>
            <w:vAlign w:val="center"/>
          </w:tcPr>
          <w:p>
            <w:pPr>
              <w:jc w:val="center"/>
              <w:rPr>
                <w:rFonts w:hint="default" w:ascii="Times New Roman" w:hAnsi="Times New Roman" w:cs="Times New Roman"/>
                <w:color w:val="auto"/>
                <w:lang w:val="en-US" w:eastAsia="zh-CN"/>
              </w:rPr>
            </w:pPr>
            <w:r>
              <w:rPr>
                <w:rFonts w:hint="eastAsia" w:ascii="Times New Roman" w:hAnsi="Times New Roman" w:cs="Times New Roman"/>
                <w:color w:val="auto"/>
                <w:sz w:val="21"/>
                <w:szCs w:val="21"/>
                <w:lang w:val="en-US" w:eastAsia="zh-CN"/>
              </w:rPr>
              <w:t>危险废物</w:t>
            </w:r>
          </w:p>
        </w:tc>
        <w:tc>
          <w:tcPr>
            <w:tcW w:w="1298" w:type="dxa"/>
            <w:vAlign w:val="center"/>
          </w:tcPr>
          <w:p>
            <w:pPr>
              <w:pStyle w:val="23"/>
              <w:kinsoku w:val="0"/>
              <w:overflowPunct w:val="0"/>
              <w:jc w:val="center"/>
              <w:rPr>
                <w:rFonts w:hint="default" w:ascii="Times New Roman" w:hAnsi="Times New Roman" w:cs="Times New Roman"/>
                <w:lang w:val="en-US" w:eastAsia="zh-CN"/>
              </w:rPr>
            </w:pPr>
            <w:r>
              <w:rPr>
                <w:rFonts w:hint="eastAsia" w:cs="Times New Roman"/>
                <w:sz w:val="21"/>
                <w:szCs w:val="21"/>
                <w:lang w:val="en-US" w:eastAsia="zh-CN"/>
              </w:rPr>
              <w:t>900-404-06</w:t>
            </w:r>
          </w:p>
        </w:tc>
        <w:tc>
          <w:tcPr>
            <w:tcW w:w="871" w:type="dxa"/>
            <w:vAlign w:val="center"/>
          </w:tcPr>
          <w:p>
            <w:pPr>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5</w:t>
            </w:r>
          </w:p>
        </w:tc>
        <w:tc>
          <w:tcPr>
            <w:tcW w:w="2053" w:type="dxa"/>
            <w:vAlign w:val="center"/>
          </w:tcPr>
          <w:p>
            <w:pPr>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委托浙江兆山环保科技有公司进行</w:t>
            </w:r>
          </w:p>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安全处置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37" w:type="dxa"/>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w:t>
            </w:r>
          </w:p>
        </w:tc>
        <w:tc>
          <w:tcPr>
            <w:tcW w:w="1395" w:type="dxa"/>
            <w:vAlign w:val="center"/>
          </w:tcPr>
          <w:p>
            <w:pPr>
              <w:jc w:val="center"/>
              <w:rPr>
                <w:rFonts w:hint="eastAsia"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生活垃圾</w:t>
            </w:r>
          </w:p>
        </w:tc>
        <w:tc>
          <w:tcPr>
            <w:tcW w:w="1175" w:type="dxa"/>
            <w:vAlign w:val="center"/>
          </w:tcPr>
          <w:p>
            <w:pPr>
              <w:jc w:val="center"/>
              <w:rPr>
                <w:rFonts w:hint="eastAsia"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职工生活</w:t>
            </w:r>
          </w:p>
        </w:tc>
        <w:tc>
          <w:tcPr>
            <w:tcW w:w="1075"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sz w:val="21"/>
                <w:szCs w:val="21"/>
              </w:rPr>
              <w:t>一般固废</w:t>
            </w:r>
          </w:p>
        </w:tc>
        <w:tc>
          <w:tcPr>
            <w:tcW w:w="1298" w:type="dxa"/>
            <w:vAlign w:val="center"/>
          </w:tcPr>
          <w:p>
            <w:pPr>
              <w:pStyle w:val="23"/>
              <w:kinsoku w:val="0"/>
              <w:overflowPunct w:val="0"/>
              <w:jc w:val="center"/>
              <w:rPr>
                <w:rFonts w:hint="default" w:cs="Times New Roman"/>
                <w:lang w:val="en-US" w:eastAsia="zh-CN"/>
              </w:rPr>
            </w:pPr>
            <w:r>
              <w:rPr>
                <w:rFonts w:hint="eastAsia" w:cs="Times New Roman"/>
                <w:lang w:val="en-US" w:eastAsia="zh-CN"/>
              </w:rPr>
              <w:t>/</w:t>
            </w:r>
          </w:p>
        </w:tc>
        <w:tc>
          <w:tcPr>
            <w:tcW w:w="871" w:type="dxa"/>
            <w:vAlign w:val="center"/>
          </w:tcPr>
          <w:p>
            <w:pPr>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30</w:t>
            </w:r>
          </w:p>
        </w:tc>
        <w:tc>
          <w:tcPr>
            <w:tcW w:w="2053" w:type="dxa"/>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由嘉善县智果村村委会统一清运处理</w:t>
            </w:r>
          </w:p>
        </w:tc>
      </w:tr>
    </w:tbl>
    <w:p>
      <w:pPr>
        <w:spacing w:line="360" w:lineRule="auto"/>
        <w:ind w:firstLine="480" w:firstLineChars="200"/>
        <w:rPr>
          <w:rFonts w:hint="default" w:ascii="Times New Roman" w:hAnsi="Times New Roman" w:cs="Times New Roman" w:eastAsiaTheme="minorEastAsia"/>
          <w:sz w:val="24"/>
          <w:szCs w:val="24"/>
        </w:rPr>
      </w:pPr>
    </w:p>
    <w:p>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固体废物的贮存和处置满足《一般工业固体废物贮存、处置场污染控制标准》（GB18599-2001）及修改单、《危险废物贮存污染控制标准》（GB18597-2001）及修改单、《中华人民共和国固体废物污染环境防治法》（2016年修正）和《浙江省固体废物污染环境防治条例》中的有关规定。</w:t>
      </w:r>
    </w:p>
    <w:p>
      <w:pPr>
        <w:spacing w:line="36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9.2.5污染物总量核算</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default" w:ascii="Times New Roman" w:hAnsi="Times New Roman" w:cs="Times New Roman"/>
          <w:color w:val="auto"/>
          <w:sz w:val="24"/>
          <w:szCs w:val="24"/>
          <w:lang w:eastAsia="zh-CN"/>
        </w:rPr>
      </w:pPr>
      <w:r>
        <w:rPr>
          <w:rFonts w:hint="default" w:ascii="Times New Roman" w:hAnsi="Times New Roman" w:cs="Times New Roman"/>
          <w:bCs/>
          <w:color w:val="auto"/>
          <w:sz w:val="24"/>
          <w:szCs w:val="24"/>
        </w:rPr>
        <w:t>本项目总量控制指标主要为</w:t>
      </w:r>
      <w:r>
        <w:rPr>
          <w:rFonts w:hint="default" w:ascii="Times New Roman" w:hAnsi="Times New Roman" w:cs="Times New Roman"/>
          <w:color w:val="auto"/>
          <w:sz w:val="24"/>
          <w:szCs w:val="24"/>
        </w:rPr>
        <w:t>COD</w:t>
      </w:r>
      <w:r>
        <w:rPr>
          <w:rFonts w:hint="default" w:ascii="Times New Roman" w:hAnsi="Times New Roman" w:cs="Times New Roman"/>
          <w:color w:val="auto"/>
          <w:sz w:val="24"/>
          <w:szCs w:val="24"/>
          <w:vertAlign w:val="subscript"/>
        </w:rPr>
        <w:t>Cr</w:t>
      </w:r>
      <w:r>
        <w:rPr>
          <w:rFonts w:hint="default" w:ascii="Times New Roman" w:hAnsi="Times New Roman" w:cs="Times New Roman"/>
          <w:color w:val="auto"/>
          <w:sz w:val="24"/>
          <w:szCs w:val="24"/>
        </w:rPr>
        <w:t>、NH</w:t>
      </w:r>
      <w:r>
        <w:rPr>
          <w:rFonts w:hint="default" w:ascii="Times New Roman" w:hAnsi="Times New Roman" w:cs="Times New Roman"/>
          <w:color w:val="auto"/>
          <w:sz w:val="24"/>
          <w:szCs w:val="24"/>
          <w:vertAlign w:val="subscript"/>
        </w:rPr>
        <w:t>3</w:t>
      </w:r>
      <w:r>
        <w:rPr>
          <w:rFonts w:hint="default" w:ascii="Times New Roman" w:hAnsi="Times New Roman" w:cs="Times New Roman"/>
          <w:color w:val="auto"/>
          <w:sz w:val="24"/>
          <w:szCs w:val="24"/>
        </w:rPr>
        <w:t>-N</w:t>
      </w:r>
      <w:r>
        <w:rPr>
          <w:rFonts w:hint="eastAsia" w:ascii="Times New Roman" w:hAnsi="Times New Roman" w:cs="Times New Roman"/>
          <w:color w:val="auto"/>
          <w:sz w:val="24"/>
          <w:szCs w:val="24"/>
          <w:lang w:val="en-US" w:eastAsia="zh-CN"/>
        </w:rPr>
        <w:t>和VOCs</w:t>
      </w:r>
      <w:r>
        <w:rPr>
          <w:rFonts w:hint="default" w:ascii="Times New Roman" w:hAnsi="Times New Roman" w:cs="Times New Roman"/>
          <w:color w:val="auto"/>
          <w:sz w:val="24"/>
          <w:szCs w:val="24"/>
          <w:lang w:eastAsia="zh-CN"/>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废水</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ascii="Times New Roman" w:hAnsi="Times New Roman" w:cs="Times New Roman"/>
          <w:sz w:val="24"/>
        </w:rPr>
      </w:pPr>
      <w:r>
        <w:rPr>
          <w:rFonts w:hint="eastAsia" w:ascii="Times New Roman" w:hAnsi="Times New Roman" w:cs="Times New Roman"/>
          <w:sz w:val="24"/>
          <w:szCs w:val="24"/>
          <w:lang w:val="en-US" w:eastAsia="zh-CN"/>
        </w:rPr>
        <w:t>浙江德沃轴承有限公司</w:t>
      </w:r>
      <w:r>
        <w:rPr>
          <w:rFonts w:hint="default" w:ascii="Times New Roman" w:hAnsi="Times New Roman" w:cs="Times New Roman" w:eastAsiaTheme="minorEastAsia"/>
          <w:sz w:val="24"/>
          <w:szCs w:val="24"/>
        </w:rPr>
        <w:t>的</w:t>
      </w:r>
      <w:r>
        <w:rPr>
          <w:rFonts w:hint="default" w:ascii="Times New Roman" w:hAnsi="Times New Roman" w:cs="Times New Roman"/>
          <w:sz w:val="24"/>
          <w:szCs w:val="24"/>
          <w:lang w:val="en-US" w:eastAsia="zh-CN"/>
        </w:rPr>
        <w:t>废水排放总量</w:t>
      </w:r>
      <w:r>
        <w:rPr>
          <w:rFonts w:hint="eastAsia" w:ascii="Times New Roman" w:hAnsi="Times New Roman" w:cs="Times New Roman"/>
          <w:sz w:val="24"/>
          <w:szCs w:val="24"/>
          <w:lang w:val="en-US" w:eastAsia="zh-CN"/>
        </w:rPr>
        <w:t>约</w:t>
      </w:r>
      <w:r>
        <w:rPr>
          <w:rFonts w:hint="default" w:ascii="Times New Roman" w:hAnsi="Times New Roman" w:cs="Times New Roman"/>
          <w:sz w:val="24"/>
          <w:szCs w:val="24"/>
          <w:lang w:val="en-US" w:eastAsia="zh-CN"/>
        </w:rPr>
        <w:t>为</w:t>
      </w:r>
      <w:r>
        <w:rPr>
          <w:rFonts w:hint="eastAsia" w:ascii="Times New Roman" w:hAnsi="Times New Roman" w:cs="Times New Roman"/>
          <w:sz w:val="24"/>
          <w:szCs w:val="24"/>
          <w:lang w:val="en-US" w:eastAsia="zh-CN"/>
        </w:rPr>
        <w:t>2974</w:t>
      </w:r>
      <w:r>
        <w:rPr>
          <w:rFonts w:hint="default" w:ascii="Times New Roman" w:hAnsi="Times New Roman" w:cs="Times New Roman"/>
          <w:sz w:val="24"/>
          <w:szCs w:val="24"/>
        </w:rPr>
        <w:t>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/a</w:t>
      </w:r>
      <w:r>
        <w:rPr>
          <w:rFonts w:hint="default" w:ascii="Times New Roman" w:hAnsi="Times New Roman" w:cs="Times New Roman" w:eastAsiaTheme="minorEastAsia"/>
          <w:sz w:val="24"/>
          <w:szCs w:val="24"/>
        </w:rPr>
        <w:t>，入网废水经</w:t>
      </w:r>
      <w:r>
        <w:rPr>
          <w:rFonts w:hint="eastAsia" w:ascii="Times New Roman" w:hAnsi="Times New Roman" w:cs="Times New Roman"/>
          <w:sz w:val="24"/>
          <w:szCs w:val="24"/>
          <w:lang w:val="en-US" w:eastAsia="zh-CN"/>
        </w:rPr>
        <w:t>姚庄污水</w:t>
      </w:r>
      <w:r>
        <w:rPr>
          <w:rFonts w:hint="default" w:ascii="Times New Roman" w:hAnsi="Times New Roman" w:cs="Times New Roman" w:eastAsiaTheme="minorEastAsia"/>
          <w:sz w:val="24"/>
          <w:szCs w:val="24"/>
        </w:rPr>
        <w:t>处理</w:t>
      </w:r>
      <w:r>
        <w:rPr>
          <w:rFonts w:hint="default" w:ascii="Times New Roman" w:hAnsi="Times New Roman" w:cs="Times New Roman" w:eastAsiaTheme="minorEastAsia"/>
          <w:sz w:val="24"/>
          <w:szCs w:val="24"/>
          <w:lang w:val="en-US" w:eastAsia="zh-CN"/>
        </w:rPr>
        <w:t>厂</w:t>
      </w:r>
      <w:r>
        <w:rPr>
          <w:rFonts w:hint="default" w:ascii="Times New Roman" w:hAnsi="Times New Roman" w:cs="Times New Roman" w:eastAsiaTheme="minorEastAsia"/>
          <w:sz w:val="24"/>
          <w:szCs w:val="24"/>
        </w:rPr>
        <w:t>集中处理达标后排放</w:t>
      </w:r>
      <w:r>
        <w:rPr>
          <w:rFonts w:hint="default" w:ascii="Times New Roman" w:hAnsi="Times New Roman" w:cs="Times New Roman"/>
          <w:sz w:val="24"/>
          <w:szCs w:val="24"/>
          <w:lang w:eastAsia="zh-CN"/>
        </w:rPr>
        <w:t>，</w:t>
      </w:r>
      <w:r>
        <w:rPr>
          <w:rFonts w:hint="eastAsia" w:ascii="Times New Roman" w:hAnsi="Times New Roman" w:cs="Times New Roman"/>
          <w:sz w:val="24"/>
          <w:szCs w:val="24"/>
          <w:lang w:val="en-US" w:eastAsia="zh-CN"/>
        </w:rPr>
        <w:t>排放</w:t>
      </w:r>
      <w:r>
        <w:rPr>
          <w:rFonts w:hint="default" w:ascii="Times New Roman" w:hAnsi="Times New Roman" w:eastAsia="宋体" w:cs="Times New Roman"/>
          <w:sz w:val="24"/>
          <w:szCs w:val="24"/>
        </w:rPr>
        <w:t>标准为COD</w:t>
      </w:r>
      <w:r>
        <w:rPr>
          <w:rFonts w:hint="default" w:ascii="Times New Roman" w:hAnsi="Times New Roman" w:eastAsia="宋体" w:cs="Times New Roman"/>
          <w:sz w:val="24"/>
          <w:szCs w:val="24"/>
          <w:vertAlign w:val="subscript"/>
        </w:rPr>
        <w:t>Cr</w:t>
      </w:r>
      <w:r>
        <w:rPr>
          <w:rFonts w:hint="default" w:ascii="Times New Roman" w:hAnsi="Times New Roman" w:eastAsia="宋体" w:cs="Times New Roman"/>
          <w:sz w:val="24"/>
          <w:szCs w:val="24"/>
        </w:rPr>
        <w:t>≤</w:t>
      </w:r>
      <w:r>
        <w:rPr>
          <w:rFonts w:hint="default" w:ascii="Times New Roman" w:hAnsi="Times New Roman" w:cs="Times New Roman"/>
          <w:sz w:val="24"/>
          <w:szCs w:val="24"/>
          <w:lang w:val="en-US" w:eastAsia="zh-CN"/>
        </w:rPr>
        <w:t>50</w:t>
      </w:r>
      <w:r>
        <w:rPr>
          <w:rFonts w:hint="default" w:ascii="Times New Roman" w:hAnsi="Times New Roman" w:eastAsia="宋体" w:cs="Times New Roman"/>
          <w:sz w:val="24"/>
          <w:szCs w:val="24"/>
        </w:rPr>
        <w:t>mg/L、NH</w:t>
      </w:r>
      <w:r>
        <w:rPr>
          <w:rFonts w:hint="default" w:ascii="Times New Roman" w:hAnsi="Times New Roman" w:eastAsia="宋体" w:cs="Times New Roman"/>
          <w:sz w:val="24"/>
          <w:szCs w:val="24"/>
          <w:vertAlign w:val="subscript"/>
        </w:rPr>
        <w:t>3</w:t>
      </w:r>
      <w:r>
        <w:rPr>
          <w:rFonts w:hint="default" w:ascii="Times New Roman" w:hAnsi="Times New Roman" w:eastAsia="宋体" w:cs="Times New Roman"/>
          <w:sz w:val="24"/>
          <w:szCs w:val="24"/>
        </w:rPr>
        <w:t>-N≤</w:t>
      </w:r>
      <w:r>
        <w:rPr>
          <w:rFonts w:hint="default" w:ascii="Times New Roman" w:hAnsi="Times New Roman" w:cs="Times New Roman"/>
          <w:sz w:val="24"/>
          <w:szCs w:val="24"/>
          <w:lang w:val="en-US" w:eastAsia="zh-CN"/>
        </w:rPr>
        <w:t>5</w:t>
      </w:r>
      <w:r>
        <w:rPr>
          <w:rFonts w:hint="default" w:ascii="Times New Roman" w:hAnsi="Times New Roman" w:eastAsia="宋体" w:cs="Times New Roman"/>
          <w:sz w:val="24"/>
          <w:szCs w:val="24"/>
        </w:rPr>
        <w:t>mg/L</w:t>
      </w:r>
      <w:r>
        <w:rPr>
          <w:rFonts w:hint="default" w:ascii="Times New Roman" w:hAnsi="Times New Roman" w:eastAsia="宋体" w:cs="Times New Roman"/>
          <w:sz w:val="24"/>
          <w:szCs w:val="24"/>
          <w:lang w:eastAsia="zh-CN"/>
        </w:rPr>
        <w:t>，</w:t>
      </w:r>
      <w:r>
        <w:rPr>
          <w:rFonts w:hint="default" w:ascii="Times New Roman" w:hAnsi="Times New Roman" w:cs="Times New Roman" w:eastAsiaTheme="minorEastAsia"/>
          <w:sz w:val="24"/>
          <w:szCs w:val="24"/>
        </w:rPr>
        <w:t>则本项目排入外环境的污染物总量分别是：COD</w:t>
      </w:r>
      <w:r>
        <w:rPr>
          <w:rFonts w:hint="default" w:ascii="Times New Roman" w:hAnsi="Times New Roman" w:cs="Times New Roman" w:eastAsiaTheme="minorEastAsia"/>
          <w:sz w:val="24"/>
          <w:szCs w:val="24"/>
          <w:vertAlign w:val="subscript"/>
        </w:rPr>
        <w:t>Cr</w:t>
      </w:r>
      <w:r>
        <w:rPr>
          <w:rFonts w:hint="default" w:ascii="Times New Roman" w:hAnsi="Times New Roman" w:cs="Times New Roman" w:eastAsiaTheme="minorEastAsia"/>
          <w:sz w:val="24"/>
          <w:szCs w:val="24"/>
        </w:rPr>
        <w:t>为</w:t>
      </w:r>
      <w:r>
        <w:rPr>
          <w:rFonts w:hint="eastAsia" w:ascii="Times New Roman" w:hAnsi="Times New Roman" w:cs="Times New Roman"/>
          <w:sz w:val="24"/>
          <w:szCs w:val="24"/>
          <w:lang w:val="en-US" w:eastAsia="zh-CN"/>
        </w:rPr>
        <w:t>0.149</w:t>
      </w:r>
      <w:r>
        <w:rPr>
          <w:rFonts w:hint="default" w:ascii="Times New Roman" w:hAnsi="Times New Roman" w:cs="Times New Roman" w:eastAsiaTheme="minorEastAsia"/>
          <w:sz w:val="24"/>
          <w:szCs w:val="24"/>
        </w:rPr>
        <w:t>t/a、NH</w:t>
      </w:r>
      <w:r>
        <w:rPr>
          <w:rFonts w:hint="default" w:ascii="Times New Roman" w:hAnsi="Times New Roman" w:cs="Times New Roman" w:eastAsiaTheme="minorEastAsia"/>
          <w:sz w:val="24"/>
          <w:szCs w:val="24"/>
          <w:vertAlign w:val="subscript"/>
        </w:rPr>
        <w:t>3</w:t>
      </w:r>
      <w:r>
        <w:rPr>
          <w:rFonts w:hint="default" w:ascii="Times New Roman" w:hAnsi="Times New Roman" w:cs="Times New Roman" w:eastAsiaTheme="minorEastAsia"/>
          <w:sz w:val="24"/>
          <w:szCs w:val="24"/>
        </w:rPr>
        <w:t>-N为0.0</w:t>
      </w:r>
      <w:r>
        <w:rPr>
          <w:rFonts w:hint="eastAsia" w:ascii="Times New Roman" w:hAnsi="Times New Roman" w:cs="Times New Roman"/>
          <w:sz w:val="24"/>
          <w:szCs w:val="24"/>
          <w:lang w:val="en-US" w:eastAsia="zh-CN"/>
        </w:rPr>
        <w:t>149</w:t>
      </w:r>
      <w:r>
        <w:rPr>
          <w:rFonts w:hint="default" w:ascii="Times New Roman" w:hAnsi="Times New Roman" w:cs="Times New Roman" w:eastAsiaTheme="minorEastAsia"/>
          <w:sz w:val="24"/>
          <w:szCs w:val="24"/>
        </w:rPr>
        <w:t>t/a。</w:t>
      </w:r>
      <w:r>
        <w:rPr>
          <w:rFonts w:ascii="Times New Roman" w:hAnsi="Times New Roman" w:cs="Times New Roman"/>
          <w:sz w:val="24"/>
        </w:rPr>
        <w:t>根据</w:t>
      </w:r>
      <w:r>
        <w:rPr>
          <w:rFonts w:hint="eastAsia" w:ascii="Times New Roman" w:hAnsi="Times New Roman" w:cs="Times New Roman"/>
          <w:sz w:val="24"/>
          <w:lang w:val="en-US" w:eastAsia="zh-CN"/>
        </w:rPr>
        <w:t>环评及批复，全厂</w:t>
      </w:r>
      <w:r>
        <w:rPr>
          <w:rFonts w:ascii="Times New Roman" w:hAnsi="Times New Roman" w:cs="Times New Roman"/>
          <w:sz w:val="24"/>
        </w:rPr>
        <w:t>COD</w:t>
      </w:r>
      <w:r>
        <w:rPr>
          <w:rFonts w:ascii="Times New Roman" w:hAnsi="Times New Roman" w:cs="Times New Roman"/>
          <w:sz w:val="24"/>
          <w:vertAlign w:val="subscript"/>
        </w:rPr>
        <w:t>Cr</w:t>
      </w:r>
      <w:r>
        <w:rPr>
          <w:rFonts w:ascii="Times New Roman" w:hAnsi="Times New Roman" w:cs="Times New Roman"/>
          <w:sz w:val="24"/>
        </w:rPr>
        <w:t>、NH</w:t>
      </w:r>
      <w:r>
        <w:rPr>
          <w:rFonts w:ascii="Times New Roman" w:hAnsi="Times New Roman" w:cs="Times New Roman"/>
          <w:sz w:val="24"/>
          <w:vertAlign w:val="subscript"/>
        </w:rPr>
        <w:t>3</w:t>
      </w:r>
      <w:r>
        <w:rPr>
          <w:rFonts w:ascii="Times New Roman" w:hAnsi="Times New Roman" w:cs="Times New Roman"/>
          <w:sz w:val="24"/>
        </w:rPr>
        <w:t>-N的总量控制指标分别为</w:t>
      </w:r>
      <w:r>
        <w:rPr>
          <w:rFonts w:hint="eastAsia" w:ascii="Times New Roman" w:hAnsi="Times New Roman" w:cs="Times New Roman"/>
          <w:sz w:val="24"/>
          <w:lang w:val="en-US" w:eastAsia="zh-CN"/>
        </w:rPr>
        <w:t>0.312</w:t>
      </w:r>
      <w:r>
        <w:rPr>
          <w:rFonts w:ascii="Times New Roman" w:hAnsi="Times New Roman" w:cs="Times New Roman"/>
          <w:sz w:val="24"/>
        </w:rPr>
        <w:t>t/a、0.</w:t>
      </w:r>
      <w:r>
        <w:rPr>
          <w:rFonts w:hint="eastAsia" w:ascii="Times New Roman" w:hAnsi="Times New Roman" w:cs="Times New Roman"/>
          <w:sz w:val="24"/>
          <w:lang w:val="en-US" w:eastAsia="zh-CN"/>
        </w:rPr>
        <w:t>0312</w:t>
      </w:r>
      <w:r>
        <w:rPr>
          <w:rFonts w:ascii="Times New Roman" w:hAnsi="Times New Roman" w:cs="Times New Roman"/>
          <w:sz w:val="24"/>
        </w:rPr>
        <w:t>t/a</w:t>
      </w:r>
      <w:r>
        <w:rPr>
          <w:rFonts w:hint="eastAsia" w:ascii="Times New Roman" w:hAnsi="Times New Roman" w:cs="Times New Roman"/>
          <w:sz w:val="24"/>
        </w:rPr>
        <w:t>，</w:t>
      </w:r>
      <w:r>
        <w:rPr>
          <w:rFonts w:ascii="Times New Roman" w:hAnsi="Times New Roman" w:cs="Times New Roman"/>
          <w:sz w:val="24"/>
        </w:rPr>
        <w:t>达到总量控制要求。</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480" w:firstLineChars="200"/>
        <w:textAlignment w:val="auto"/>
        <w:outlineLvl w:val="9"/>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（2）废气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sz w:val="24"/>
          <w:szCs w:val="24"/>
          <w:lang w:val="en-US" w:eastAsia="zh-CN"/>
        </w:rPr>
        <w:t>浙江德沃轴承有限公司</w:t>
      </w:r>
      <w:r>
        <w:rPr>
          <w:rFonts w:hint="eastAsia" w:ascii="Times New Roman" w:hAnsi="Times New Roman" w:cs="Times New Roman"/>
          <w:sz w:val="24"/>
          <w:lang w:val="en-US" w:eastAsia="zh-CN"/>
        </w:rPr>
        <w:t>有机废气静电处理设施出口中</w:t>
      </w:r>
      <w:r>
        <w:rPr>
          <w:rFonts w:hint="eastAsia" w:ascii="Times New Roman" w:hAnsi="Times New Roman" w:cs="Times New Roman"/>
          <w:b w:val="0"/>
          <w:bCs w:val="0"/>
          <w:sz w:val="24"/>
          <w:szCs w:val="24"/>
          <w:lang w:val="en-US" w:eastAsia="zh-CN"/>
        </w:rPr>
        <w:t>非甲烷总烃</w:t>
      </w:r>
      <w:r>
        <w:rPr>
          <w:rFonts w:hint="default" w:ascii="Times New Roman" w:hAnsi="Times New Roman" w:cs="Times New Roman"/>
          <w:b w:val="0"/>
          <w:bCs w:val="0"/>
          <w:sz w:val="24"/>
          <w:szCs w:val="24"/>
          <w:lang w:val="en-US" w:eastAsia="zh-CN"/>
        </w:rPr>
        <w:t>的</w:t>
      </w:r>
      <w:r>
        <w:rPr>
          <w:rFonts w:hint="default" w:ascii="Times New Roman" w:hAnsi="Times New Roman" w:cs="Times New Roman"/>
          <w:b w:val="0"/>
          <w:bCs w:val="0"/>
          <w:kern w:val="0"/>
          <w:sz w:val="24"/>
          <w:szCs w:val="24"/>
          <w:vertAlign w:val="baseline"/>
          <w:lang w:val="en-US" w:eastAsia="zh-CN"/>
        </w:rPr>
        <w:t>排放速率均值为</w:t>
      </w:r>
      <w:r>
        <w:rPr>
          <w:rFonts w:hint="eastAsia" w:ascii="Times New Roman" w:hAnsi="Times New Roman" w:cs="Times New Roman"/>
          <w:b w:val="0"/>
          <w:bCs w:val="0"/>
          <w:sz w:val="24"/>
          <w:szCs w:val="24"/>
          <w:lang w:val="en-US" w:eastAsia="zh-CN"/>
        </w:rPr>
        <w:t>1.72</w:t>
      </w:r>
      <w:r>
        <w:rPr>
          <w:rFonts w:hint="default" w:ascii="Times New Roman" w:hAnsi="Times New Roman" w:eastAsia="宋体" w:cs="Times New Roman"/>
          <w:b w:val="0"/>
          <w:bCs w:val="0"/>
          <w:sz w:val="24"/>
          <w:szCs w:val="24"/>
          <w:lang w:val="en-US" w:eastAsia="zh-CN"/>
        </w:rPr>
        <w:t>×10</w:t>
      </w:r>
      <w:r>
        <w:rPr>
          <w:rFonts w:hint="eastAsia" w:ascii="Times New Roman" w:hAnsi="Times New Roman" w:eastAsia="宋体" w:cs="Times New Roman"/>
          <w:b w:val="0"/>
          <w:bCs w:val="0"/>
          <w:sz w:val="24"/>
          <w:szCs w:val="24"/>
          <w:vertAlign w:val="superscript"/>
          <w:lang w:val="en-US" w:eastAsia="zh-CN"/>
        </w:rPr>
        <w:t>-2</w:t>
      </w:r>
      <w:r>
        <w:rPr>
          <w:rFonts w:hint="default" w:ascii="Times New Roman" w:hAnsi="Times New Roman" w:cs="Times New Roman" w:eastAsiaTheme="minorEastAsia"/>
          <w:b w:val="0"/>
          <w:bCs w:val="0"/>
          <w:sz w:val="24"/>
          <w:szCs w:val="24"/>
          <w:highlight w:val="none"/>
          <w:vertAlign w:val="baseline"/>
          <w:lang w:val="en-US" w:eastAsia="zh-CN"/>
        </w:rPr>
        <w:t>kg/h</w:t>
      </w:r>
      <w:r>
        <w:rPr>
          <w:rFonts w:hint="default" w:ascii="Times New Roman" w:hAnsi="Times New Roman" w:cs="Times New Roman" w:eastAsiaTheme="minorEastAsia"/>
          <w:b w:val="0"/>
          <w:bCs w:val="0"/>
          <w:kern w:val="0"/>
          <w:sz w:val="24"/>
          <w:szCs w:val="24"/>
          <w:vertAlign w:val="baseline"/>
          <w:lang w:eastAsia="zh-CN"/>
        </w:rPr>
        <w:t>，</w:t>
      </w:r>
      <w:r>
        <w:rPr>
          <w:rFonts w:hint="eastAsia" w:ascii="Times New Roman" w:hAnsi="Times New Roman" w:cs="Times New Roman"/>
          <w:b w:val="0"/>
          <w:bCs w:val="0"/>
          <w:kern w:val="0"/>
          <w:sz w:val="24"/>
          <w:szCs w:val="24"/>
          <w:vertAlign w:val="baseline"/>
          <w:lang w:val="en-US" w:eastAsia="zh-CN"/>
        </w:rPr>
        <w:t>按年工作时间2400h计，排放总量为0.0413t/a</w:t>
      </w:r>
      <w:r>
        <w:rPr>
          <w:rFonts w:hint="eastAsia" w:ascii="Times New Roman" w:hAnsi="Times New Roman" w:cs="Times New Roman"/>
          <w:b w:val="0"/>
          <w:bCs w:val="0"/>
          <w:sz w:val="24"/>
          <w:szCs w:val="24"/>
          <w:highlight w:val="none"/>
          <w:vertAlign w:val="baseline"/>
          <w:lang w:val="en-US" w:eastAsia="zh-CN"/>
        </w:rPr>
        <w:t>。</w:t>
      </w:r>
      <w:r>
        <w:rPr>
          <w:rFonts w:hint="eastAsia" w:ascii="Times New Roman" w:hAnsi="Times New Roman" w:eastAsia="宋体" w:cs="Times New Roman"/>
          <w:color w:val="auto"/>
          <w:sz w:val="24"/>
          <w:szCs w:val="24"/>
          <w:lang w:val="en-US" w:eastAsia="zh-CN"/>
        </w:rPr>
        <w:t>本项目环评中VOCs的排放总量指标为0.144t/a，达到环评设计要求。</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center"/>
        <w:textAlignment w:val="auto"/>
        <w:outlineLvl w:val="9"/>
        <w:rPr>
          <w:rFonts w:hint="eastAsia" w:ascii="Times New Roman" w:hAnsi="Times New Roman" w:eastAsia="宋体" w:cs="Times New Roman"/>
          <w:color w:val="auto"/>
          <w:sz w:val="24"/>
          <w:szCs w:val="24"/>
          <w:lang w:val="en-US" w:eastAsia="zh-CN"/>
        </w:rPr>
      </w:pPr>
      <w:r>
        <w:rPr>
          <w:rFonts w:hint="default" w:ascii="Times New Roman" w:hAnsi="Times New Roman" w:cs="Times New Roman"/>
          <w:b/>
          <w:bCs/>
          <w:sz w:val="21"/>
          <w:szCs w:val="21"/>
          <w:lang w:val="en-US" w:eastAsia="zh-CN"/>
        </w:rPr>
        <w:t>表9-</w:t>
      </w:r>
      <w:r>
        <w:rPr>
          <w:rFonts w:hint="eastAsia" w:ascii="Times New Roman" w:hAnsi="Times New Roman" w:cs="Times New Roman"/>
          <w:b/>
          <w:bCs/>
          <w:sz w:val="21"/>
          <w:szCs w:val="21"/>
          <w:lang w:val="en-US" w:eastAsia="zh-CN"/>
        </w:rPr>
        <w:t>8</w:t>
      </w:r>
      <w:r>
        <w:rPr>
          <w:rFonts w:hint="default" w:ascii="Times New Roman" w:hAnsi="Times New Roman" w:cs="Times New Roman"/>
          <w:b/>
          <w:bCs/>
          <w:sz w:val="21"/>
          <w:szCs w:val="21"/>
          <w:lang w:val="en-US" w:eastAsia="zh-CN"/>
        </w:rPr>
        <w:t xml:space="preserve">  废</w:t>
      </w:r>
      <w:r>
        <w:rPr>
          <w:rFonts w:hint="eastAsia" w:ascii="Times New Roman" w:hAnsi="Times New Roman" w:cs="Times New Roman"/>
          <w:b/>
          <w:bCs/>
          <w:sz w:val="21"/>
          <w:szCs w:val="21"/>
          <w:lang w:val="en-US" w:eastAsia="zh-CN"/>
        </w:rPr>
        <w:t>气</w:t>
      </w:r>
      <w:r>
        <w:rPr>
          <w:rFonts w:hint="default" w:ascii="Times New Roman" w:hAnsi="Times New Roman" w:cs="Times New Roman"/>
          <w:b/>
          <w:bCs/>
          <w:sz w:val="21"/>
          <w:szCs w:val="21"/>
          <w:lang w:val="en-US" w:eastAsia="zh-CN"/>
        </w:rPr>
        <w:t>污染物总量控制计算表</w:t>
      </w:r>
    </w:p>
    <w:tbl>
      <w:tblPr>
        <w:tblStyle w:val="17"/>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391"/>
        <w:gridCol w:w="1467"/>
        <w:gridCol w:w="1107"/>
        <w:gridCol w:w="1197"/>
        <w:gridCol w:w="1257"/>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31" w:type="dxa"/>
            <w:gridSpan w:val="2"/>
            <w:noWrap w:val="0"/>
            <w:vAlign w:val="center"/>
          </w:tcPr>
          <w:p>
            <w:pPr>
              <w:widowControl/>
              <w:jc w:val="center"/>
              <w:rPr>
                <w:rFonts w:hint="default" w:ascii="Times New Roman" w:hAnsi="Times New Roman" w:cs="Times New Roman"/>
                <w:color w:val="auto"/>
                <w:kern w:val="0"/>
                <w:sz w:val="21"/>
                <w:szCs w:val="21"/>
                <w:lang w:eastAsia="zh-CN"/>
              </w:rPr>
            </w:pPr>
            <w:r>
              <w:rPr>
                <w:rFonts w:hint="default" w:ascii="Times New Roman" w:hAnsi="Times New Roman" w:cs="Times New Roman"/>
                <w:color w:val="auto"/>
                <w:kern w:val="0"/>
                <w:sz w:val="21"/>
                <w:szCs w:val="21"/>
                <w:lang w:eastAsia="zh-CN"/>
              </w:rPr>
              <w:t>废气污染物名称</w:t>
            </w:r>
          </w:p>
        </w:tc>
        <w:tc>
          <w:tcPr>
            <w:tcW w:w="1467" w:type="dxa"/>
            <w:noWrap w:val="0"/>
            <w:vAlign w:val="center"/>
          </w:tcPr>
          <w:p>
            <w:pPr>
              <w:widowControl/>
              <w:jc w:val="center"/>
              <w:rPr>
                <w:rFonts w:hint="default" w:ascii="Times New Roman" w:hAnsi="Times New Roman" w:cs="Times New Roman"/>
                <w:color w:val="auto"/>
                <w:kern w:val="0"/>
                <w:sz w:val="21"/>
                <w:szCs w:val="21"/>
                <w:lang w:eastAsia="zh-CN"/>
              </w:rPr>
            </w:pPr>
            <w:r>
              <w:rPr>
                <w:rFonts w:hint="default" w:ascii="Times New Roman" w:hAnsi="Times New Roman" w:cs="Times New Roman"/>
                <w:color w:val="auto"/>
                <w:kern w:val="0"/>
                <w:sz w:val="21"/>
                <w:szCs w:val="21"/>
                <w:lang w:eastAsia="zh-CN"/>
              </w:rPr>
              <w:t>排放速率</w:t>
            </w:r>
          </w:p>
        </w:tc>
        <w:tc>
          <w:tcPr>
            <w:tcW w:w="1107" w:type="dxa"/>
            <w:noWrap w:val="0"/>
            <w:vAlign w:val="center"/>
          </w:tcPr>
          <w:p>
            <w:pPr>
              <w:widowControl/>
              <w:jc w:val="center"/>
              <w:rPr>
                <w:rFonts w:hint="default" w:ascii="Times New Roman" w:hAnsi="Times New Roman" w:cs="Times New Roman"/>
                <w:color w:val="auto"/>
                <w:kern w:val="0"/>
                <w:sz w:val="21"/>
                <w:szCs w:val="21"/>
                <w:lang w:eastAsia="zh-CN"/>
              </w:rPr>
            </w:pPr>
            <w:r>
              <w:rPr>
                <w:rFonts w:hint="default" w:ascii="Times New Roman" w:hAnsi="Times New Roman" w:cs="Times New Roman"/>
                <w:color w:val="auto"/>
                <w:kern w:val="0"/>
                <w:sz w:val="21"/>
                <w:szCs w:val="21"/>
                <w:lang w:eastAsia="zh-CN"/>
              </w:rPr>
              <w:t>工作时间</w:t>
            </w:r>
          </w:p>
        </w:tc>
        <w:tc>
          <w:tcPr>
            <w:tcW w:w="1197" w:type="dxa"/>
            <w:noWrap w:val="0"/>
            <w:vAlign w:val="center"/>
          </w:tcPr>
          <w:p>
            <w:pPr>
              <w:widowControl/>
              <w:jc w:val="center"/>
              <w:rPr>
                <w:rFonts w:hint="default" w:ascii="Times New Roman" w:hAnsi="Times New Roman" w:cs="Times New Roman"/>
                <w:color w:val="auto"/>
                <w:kern w:val="0"/>
                <w:sz w:val="21"/>
                <w:szCs w:val="21"/>
                <w:lang w:eastAsia="zh-CN"/>
              </w:rPr>
            </w:pPr>
            <w:r>
              <w:rPr>
                <w:rFonts w:hint="default" w:ascii="Times New Roman" w:hAnsi="Times New Roman" w:cs="Times New Roman"/>
                <w:color w:val="auto"/>
                <w:kern w:val="0"/>
                <w:sz w:val="21"/>
                <w:szCs w:val="21"/>
                <w:lang w:eastAsia="zh-CN"/>
              </w:rPr>
              <w:t>本项目实际排放量</w:t>
            </w:r>
          </w:p>
        </w:tc>
        <w:tc>
          <w:tcPr>
            <w:tcW w:w="1257" w:type="dxa"/>
            <w:noWrap w:val="0"/>
            <w:vAlign w:val="center"/>
          </w:tcPr>
          <w:p>
            <w:pPr>
              <w:widowControl/>
              <w:jc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eastAsia="zh-CN"/>
              </w:rPr>
              <w:t>环评总量设计指标</w:t>
            </w:r>
          </w:p>
        </w:tc>
        <w:tc>
          <w:tcPr>
            <w:tcW w:w="1145" w:type="dxa"/>
            <w:noWrap w:val="0"/>
            <w:vAlign w:val="center"/>
          </w:tcPr>
          <w:p>
            <w:pPr>
              <w:widowControl/>
              <w:jc w:val="center"/>
              <w:rPr>
                <w:rFonts w:hint="default" w:ascii="Times New Roman" w:hAnsi="Times New Roman" w:cs="Times New Roman"/>
                <w:color w:val="auto"/>
                <w:kern w:val="0"/>
                <w:sz w:val="21"/>
                <w:szCs w:val="21"/>
                <w:lang w:eastAsia="zh-CN"/>
              </w:rPr>
            </w:pPr>
            <w:r>
              <w:rPr>
                <w:rFonts w:hint="default" w:ascii="Times New Roman" w:hAnsi="Times New Roman" w:cs="Times New Roman"/>
                <w:b w:val="0"/>
                <w:bCs w:val="0"/>
                <w:color w:val="auto"/>
                <w:kern w:val="0"/>
                <w:sz w:val="21"/>
                <w:szCs w:val="21"/>
                <w:lang w:eastAsia="zh-CN"/>
              </w:rPr>
              <w:t>是否达标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940" w:type="dxa"/>
            <w:noWrap w:val="0"/>
            <w:vAlign w:val="center"/>
          </w:tcPr>
          <w:p>
            <w:pPr>
              <w:widowControl/>
              <w:jc w:val="center"/>
              <w:rPr>
                <w:rFonts w:hint="default" w:ascii="Times New Roman" w:hAnsi="Times New Roman" w:cs="Times New Roman"/>
                <w:bCs/>
                <w:color w:val="auto"/>
                <w:sz w:val="21"/>
                <w:szCs w:val="21"/>
                <w:lang w:val="en-US" w:eastAsia="zh-CN"/>
              </w:rPr>
            </w:pPr>
            <w:r>
              <w:rPr>
                <w:rFonts w:hint="default" w:ascii="Times New Roman" w:hAnsi="Times New Roman" w:cs="Times New Roman"/>
                <w:bCs/>
                <w:color w:val="auto"/>
                <w:sz w:val="21"/>
                <w:szCs w:val="21"/>
                <w:lang w:val="en-US" w:eastAsia="zh-CN"/>
              </w:rPr>
              <w:t>VOCs</w:t>
            </w:r>
          </w:p>
        </w:tc>
        <w:tc>
          <w:tcPr>
            <w:tcW w:w="1391" w:type="dxa"/>
            <w:noWrap w:val="0"/>
            <w:vAlign w:val="center"/>
          </w:tcPr>
          <w:p>
            <w:pPr>
              <w:widowControl/>
              <w:jc w:val="center"/>
              <w:rPr>
                <w:rFonts w:hint="default" w:ascii="Times New Roman" w:hAnsi="Times New Roman" w:cs="Times New Roman"/>
                <w:bCs/>
                <w:color w:val="auto"/>
                <w:sz w:val="21"/>
                <w:szCs w:val="21"/>
                <w:lang w:val="en-US" w:eastAsia="zh-CN"/>
              </w:rPr>
            </w:pPr>
            <w:r>
              <w:rPr>
                <w:rFonts w:hint="default" w:ascii="Times New Roman" w:hAnsi="Times New Roman" w:cs="Times New Roman"/>
                <w:bCs/>
                <w:color w:val="auto"/>
                <w:sz w:val="21"/>
                <w:szCs w:val="21"/>
                <w:lang w:val="en-US" w:eastAsia="zh-CN"/>
              </w:rPr>
              <w:t>非甲烷总烃</w:t>
            </w:r>
          </w:p>
        </w:tc>
        <w:tc>
          <w:tcPr>
            <w:tcW w:w="1467" w:type="dxa"/>
            <w:noWrap w:val="0"/>
            <w:vAlign w:val="center"/>
          </w:tcPr>
          <w:p>
            <w:pPr>
              <w:widowControl/>
              <w:jc w:val="center"/>
              <w:rPr>
                <w:rFonts w:hint="default" w:ascii="Times New Roman" w:hAnsi="Times New Roman" w:cs="Times New Roman"/>
                <w:bCs/>
                <w:color w:val="auto"/>
                <w:sz w:val="21"/>
                <w:szCs w:val="21"/>
                <w:lang w:val="en-US" w:eastAsia="zh-CN"/>
              </w:rPr>
            </w:pPr>
            <w:r>
              <w:rPr>
                <w:rFonts w:hint="eastAsia" w:ascii="Times New Roman" w:hAnsi="Times New Roman" w:cs="Times New Roman"/>
                <w:b w:val="0"/>
                <w:bCs w:val="0"/>
                <w:sz w:val="21"/>
                <w:szCs w:val="21"/>
                <w:lang w:val="en-US" w:eastAsia="zh-CN"/>
              </w:rPr>
              <w:t>1.72</w:t>
            </w:r>
            <w:r>
              <w:rPr>
                <w:rFonts w:hint="default" w:ascii="Times New Roman" w:hAnsi="Times New Roman" w:eastAsia="宋体" w:cs="Times New Roman"/>
                <w:b w:val="0"/>
                <w:bCs w:val="0"/>
                <w:sz w:val="21"/>
                <w:szCs w:val="21"/>
                <w:lang w:val="en-US" w:eastAsia="zh-CN"/>
              </w:rPr>
              <w:t>×10</w:t>
            </w:r>
            <w:r>
              <w:rPr>
                <w:rFonts w:hint="eastAsia" w:ascii="Times New Roman" w:hAnsi="Times New Roman" w:eastAsia="宋体" w:cs="Times New Roman"/>
                <w:b w:val="0"/>
                <w:bCs w:val="0"/>
                <w:sz w:val="21"/>
                <w:szCs w:val="21"/>
                <w:vertAlign w:val="superscript"/>
                <w:lang w:val="en-US" w:eastAsia="zh-CN"/>
              </w:rPr>
              <w:t>-2</w:t>
            </w:r>
            <w:r>
              <w:rPr>
                <w:rFonts w:hint="default" w:ascii="Times New Roman" w:hAnsi="Times New Roman" w:cs="Times New Roman" w:eastAsiaTheme="minorEastAsia"/>
                <w:b w:val="0"/>
                <w:bCs w:val="0"/>
                <w:sz w:val="21"/>
                <w:szCs w:val="21"/>
                <w:highlight w:val="none"/>
                <w:vertAlign w:val="baseline"/>
                <w:lang w:val="en-US" w:eastAsia="zh-CN"/>
              </w:rPr>
              <w:t>k</w:t>
            </w:r>
            <w:r>
              <w:rPr>
                <w:rFonts w:hint="default" w:ascii="Times New Roman" w:hAnsi="Times New Roman" w:cs="Times New Roman" w:eastAsiaTheme="minorEastAsia"/>
                <w:sz w:val="21"/>
                <w:szCs w:val="21"/>
                <w:highlight w:val="none"/>
                <w:vertAlign w:val="baseline"/>
                <w:lang w:val="en-US" w:eastAsia="zh-CN"/>
              </w:rPr>
              <w:t>g/h</w:t>
            </w:r>
          </w:p>
        </w:tc>
        <w:tc>
          <w:tcPr>
            <w:tcW w:w="1107" w:type="dxa"/>
            <w:noWrap w:val="0"/>
            <w:vAlign w:val="center"/>
          </w:tcPr>
          <w:p>
            <w:pPr>
              <w:widowControl/>
              <w:jc w:val="center"/>
              <w:rPr>
                <w:rFonts w:hint="default"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2400</w:t>
            </w:r>
            <w:r>
              <w:rPr>
                <w:rFonts w:hint="default" w:ascii="Times New Roman" w:hAnsi="Times New Roman" w:cs="Times New Roman"/>
                <w:bCs/>
                <w:color w:val="auto"/>
                <w:sz w:val="21"/>
                <w:szCs w:val="21"/>
                <w:lang w:val="en-US" w:eastAsia="zh-CN"/>
              </w:rPr>
              <w:t>h</w:t>
            </w:r>
          </w:p>
        </w:tc>
        <w:tc>
          <w:tcPr>
            <w:tcW w:w="1197" w:type="dxa"/>
            <w:noWrap w:val="0"/>
            <w:vAlign w:val="center"/>
          </w:tcPr>
          <w:p>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sz w:val="21"/>
                <w:szCs w:val="21"/>
                <w:lang w:val="en-US" w:eastAsia="zh-CN"/>
              </w:rPr>
              <w:t>0.</w:t>
            </w:r>
            <w:r>
              <w:rPr>
                <w:rFonts w:hint="eastAsia" w:ascii="Times New Roman" w:hAnsi="Times New Roman" w:eastAsia="宋体" w:cs="Times New Roman"/>
                <w:color w:val="auto"/>
                <w:sz w:val="21"/>
                <w:szCs w:val="21"/>
                <w:lang w:val="en-US" w:eastAsia="zh-CN"/>
              </w:rPr>
              <w:t>0413</w:t>
            </w:r>
            <w:r>
              <w:rPr>
                <w:rFonts w:hint="default" w:ascii="Times New Roman" w:hAnsi="Times New Roman" w:eastAsia="宋体" w:cs="Times New Roman"/>
                <w:color w:val="auto"/>
                <w:sz w:val="21"/>
                <w:szCs w:val="21"/>
                <w:lang w:val="en-US" w:eastAsia="zh-CN"/>
              </w:rPr>
              <w:t>t/a</w:t>
            </w:r>
          </w:p>
        </w:tc>
        <w:tc>
          <w:tcPr>
            <w:tcW w:w="1257" w:type="dxa"/>
            <w:noWrap w:val="0"/>
            <w:vAlign w:val="center"/>
          </w:tcPr>
          <w:p>
            <w:pPr>
              <w:widowControl/>
              <w:jc w:val="center"/>
              <w:rPr>
                <w:rFonts w:hint="default" w:ascii="Times New Roman" w:hAnsi="Times New Roman" w:cs="Times New Roman"/>
                <w:color w:val="auto"/>
                <w:kern w:val="0"/>
                <w:sz w:val="21"/>
                <w:szCs w:val="21"/>
                <w:lang w:val="en-US" w:eastAsia="zh-CN"/>
              </w:rPr>
            </w:pPr>
            <w:r>
              <w:rPr>
                <w:rFonts w:hint="default" w:ascii="Times New Roman" w:hAnsi="Times New Roman" w:eastAsia="宋体" w:cs="Times New Roman"/>
                <w:color w:val="auto"/>
                <w:sz w:val="21"/>
                <w:szCs w:val="21"/>
                <w:lang w:val="en-US" w:eastAsia="zh-CN"/>
              </w:rPr>
              <w:t>0.</w:t>
            </w:r>
            <w:r>
              <w:rPr>
                <w:rFonts w:hint="eastAsia" w:ascii="Times New Roman" w:hAnsi="Times New Roman" w:eastAsia="宋体" w:cs="Times New Roman"/>
                <w:color w:val="auto"/>
                <w:sz w:val="21"/>
                <w:szCs w:val="21"/>
                <w:lang w:val="en-US" w:eastAsia="zh-CN"/>
              </w:rPr>
              <w:t>144</w:t>
            </w:r>
            <w:r>
              <w:rPr>
                <w:rFonts w:hint="default" w:ascii="Times New Roman" w:hAnsi="Times New Roman" w:eastAsia="宋体" w:cs="Times New Roman"/>
                <w:color w:val="auto"/>
                <w:sz w:val="21"/>
                <w:szCs w:val="21"/>
                <w:lang w:val="en-US" w:eastAsia="zh-CN"/>
              </w:rPr>
              <w:t>t/a</w:t>
            </w:r>
          </w:p>
        </w:tc>
        <w:tc>
          <w:tcPr>
            <w:tcW w:w="1145" w:type="dxa"/>
            <w:noWrap w:val="0"/>
            <w:vAlign w:val="center"/>
          </w:tcPr>
          <w:p>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达标</w:t>
            </w:r>
          </w:p>
        </w:tc>
      </w:tr>
    </w:tbl>
    <w:p>
      <w:pPr>
        <w:keepNext w:val="0"/>
        <w:keepLines w:val="0"/>
        <w:pageBreakBefore w:val="0"/>
        <w:widowControl w:val="0"/>
        <w:kinsoku/>
        <w:wordWrap/>
        <w:overflowPunct/>
        <w:topLinePunct w:val="0"/>
        <w:autoSpaceDE/>
        <w:autoSpaceDN/>
        <w:bidi w:val="0"/>
        <w:spacing w:line="360" w:lineRule="auto"/>
        <w:textAlignment w:val="auto"/>
        <w:outlineLvl w:val="9"/>
        <w:rPr>
          <w:rFonts w:hint="default" w:ascii="Times New Roman" w:hAnsi="Times New Roman" w:cs="Times New Roman"/>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spacing w:line="360" w:lineRule="auto"/>
        <w:textAlignment w:val="auto"/>
        <w:outlineLvl w:val="9"/>
        <w:rPr>
          <w:rFonts w:hint="default" w:ascii="Times New Roman" w:hAnsi="Times New Roman" w:cs="Times New Roman"/>
          <w:color w:val="auto"/>
          <w:sz w:val="24"/>
          <w:szCs w:val="24"/>
          <w:vertAlign w:val="baseline"/>
          <w:lang w:val="en-US" w:eastAsia="zh-CN"/>
        </w:rPr>
      </w:pPr>
    </w:p>
    <w:p>
      <w:pPr>
        <w:pStyle w:val="2"/>
        <w:pageBreakBefore w:val="0"/>
        <w:widowControl w:val="0"/>
        <w:numPr>
          <w:ilvl w:val="0"/>
          <w:numId w:val="1"/>
        </w:numPr>
        <w:kinsoku/>
        <w:wordWrap/>
        <w:overflowPunct/>
        <w:topLinePunct w:val="0"/>
        <w:autoSpaceDE/>
        <w:autoSpaceDN/>
        <w:bidi w:val="0"/>
        <w:spacing w:before="0" w:after="0" w:line="360" w:lineRule="auto"/>
        <w:ind w:left="0" w:leftChars="0" w:firstLine="0" w:firstLineChars="0"/>
        <w:textAlignment w:val="auto"/>
        <w:rPr>
          <w:rFonts w:hint="default" w:ascii="Times New Roman" w:hAnsi="Times New Roman" w:cs="Times New Roman"/>
          <w:sz w:val="24"/>
          <w:szCs w:val="24"/>
        </w:rPr>
      </w:pPr>
      <w:bookmarkStart w:id="67" w:name="_Toc6671"/>
      <w:bookmarkStart w:id="68" w:name="_Toc515273931"/>
      <w:r>
        <w:rPr>
          <w:rFonts w:hint="default" w:ascii="Times New Roman" w:hAnsi="Times New Roman" w:cs="Times New Roman"/>
          <w:sz w:val="24"/>
          <w:szCs w:val="24"/>
        </w:rPr>
        <w:t>验收监测结论</w:t>
      </w:r>
      <w:bookmarkEnd w:id="67"/>
      <w:bookmarkEnd w:id="68"/>
    </w:p>
    <w:p>
      <w:pPr>
        <w:pStyle w:val="3"/>
        <w:pageBreakBefore w:val="0"/>
        <w:widowControl w:val="0"/>
        <w:kinsoku/>
        <w:wordWrap/>
        <w:overflowPunct/>
        <w:topLinePunct w:val="0"/>
        <w:autoSpaceDE/>
        <w:autoSpaceDN/>
        <w:bidi w:val="0"/>
        <w:spacing w:before="0" w:after="0" w:line="360" w:lineRule="auto"/>
        <w:textAlignment w:val="auto"/>
        <w:rPr>
          <w:rFonts w:hint="default" w:ascii="Times New Roman" w:hAnsi="Times New Roman" w:eastAsia="宋体" w:cs="Times New Roman"/>
          <w:sz w:val="24"/>
          <w:szCs w:val="24"/>
        </w:rPr>
      </w:pPr>
      <w:bookmarkStart w:id="69" w:name="_Toc19125"/>
      <w:r>
        <w:rPr>
          <w:rFonts w:hint="default" w:ascii="Times New Roman" w:hAnsi="Times New Roman" w:eastAsia="宋体" w:cs="Times New Roman"/>
          <w:sz w:val="24"/>
          <w:szCs w:val="24"/>
        </w:rPr>
        <w:t>10.1生产工况</w:t>
      </w:r>
      <w:bookmarkEnd w:id="69"/>
    </w:p>
    <w:p>
      <w:pPr>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cs="Times New Roman"/>
          <w:b/>
          <w:bCs/>
          <w:sz w:val="24"/>
          <w:szCs w:val="24"/>
        </w:rPr>
      </w:pPr>
      <w:r>
        <w:rPr>
          <w:rFonts w:hint="default" w:ascii="Times New Roman" w:hAnsi="Times New Roman" w:cs="Times New Roman"/>
          <w:sz w:val="24"/>
          <w:szCs w:val="24"/>
          <w:lang w:val="en-US" w:eastAsia="zh-CN"/>
        </w:rPr>
        <w:t>验收</w:t>
      </w:r>
      <w:r>
        <w:rPr>
          <w:rFonts w:hint="default" w:ascii="Times New Roman" w:hAnsi="Times New Roman" w:cs="Times New Roman"/>
          <w:sz w:val="24"/>
          <w:szCs w:val="24"/>
        </w:rPr>
        <w:t>监测期间，</w:t>
      </w:r>
      <w:r>
        <w:rPr>
          <w:rFonts w:hint="eastAsia" w:ascii="Times New Roman" w:hAnsi="Times New Roman" w:cs="Times New Roman"/>
          <w:sz w:val="24"/>
          <w:szCs w:val="24"/>
          <w:lang w:val="en-US" w:eastAsia="zh-CN"/>
        </w:rPr>
        <w:t>我公司</w:t>
      </w:r>
      <w:r>
        <w:rPr>
          <w:rFonts w:hint="default" w:ascii="Times New Roman" w:hAnsi="Times New Roman" w:cs="Times New Roman"/>
          <w:sz w:val="24"/>
          <w:szCs w:val="24"/>
        </w:rPr>
        <w:t>生产正常，设施运行稳定，</w:t>
      </w:r>
      <w:r>
        <w:rPr>
          <w:rFonts w:hint="default" w:ascii="Times New Roman" w:hAnsi="Times New Roman" w:cs="Times New Roman"/>
          <w:color w:val="auto"/>
          <w:sz w:val="24"/>
          <w:szCs w:val="24"/>
        </w:rPr>
        <w:t>生产负荷</w:t>
      </w:r>
      <w:r>
        <w:rPr>
          <w:rFonts w:hint="default" w:ascii="Times New Roman" w:hAnsi="Times New Roman" w:cs="Times New Roman"/>
          <w:color w:val="auto"/>
          <w:sz w:val="24"/>
          <w:szCs w:val="24"/>
          <w:lang w:val="en-US" w:eastAsia="zh-CN"/>
        </w:rPr>
        <w:t>为</w:t>
      </w:r>
      <w:r>
        <w:rPr>
          <w:rFonts w:hint="eastAsia" w:ascii="Times New Roman" w:hAnsi="Times New Roman" w:cs="Times New Roman"/>
          <w:color w:val="auto"/>
          <w:sz w:val="24"/>
          <w:szCs w:val="24"/>
          <w:lang w:val="en-US" w:eastAsia="zh-CN"/>
        </w:rPr>
        <w:t>81.4</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t>。</w:t>
      </w:r>
    </w:p>
    <w:p>
      <w:pPr>
        <w:pStyle w:val="3"/>
        <w:pageBreakBefore w:val="0"/>
        <w:widowControl w:val="0"/>
        <w:kinsoku/>
        <w:wordWrap/>
        <w:overflowPunct/>
        <w:topLinePunct w:val="0"/>
        <w:autoSpaceDE/>
        <w:autoSpaceDN/>
        <w:bidi w:val="0"/>
        <w:spacing w:before="0" w:after="0" w:line="360" w:lineRule="auto"/>
        <w:textAlignment w:val="auto"/>
        <w:rPr>
          <w:rFonts w:hint="default" w:ascii="Times New Roman" w:hAnsi="Times New Roman" w:eastAsia="宋体" w:cs="Times New Roman"/>
          <w:sz w:val="24"/>
          <w:szCs w:val="24"/>
        </w:rPr>
      </w:pPr>
      <w:bookmarkStart w:id="70" w:name="_Toc515273932"/>
      <w:bookmarkStart w:id="71" w:name="_Toc18995"/>
      <w:r>
        <w:rPr>
          <w:rFonts w:hint="default" w:ascii="Times New Roman" w:hAnsi="Times New Roman" w:eastAsia="宋体" w:cs="Times New Roman"/>
          <w:sz w:val="24"/>
          <w:szCs w:val="24"/>
        </w:rPr>
        <w:t>10.2废水</w:t>
      </w:r>
      <w:bookmarkEnd w:id="70"/>
      <w:bookmarkEnd w:id="71"/>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cs="Times New Roman"/>
          <w:sz w:val="24"/>
          <w:szCs w:val="24"/>
        </w:rPr>
      </w:pPr>
      <w:r>
        <w:rPr>
          <w:rFonts w:hint="eastAsia" w:ascii="Times New Roman" w:hAnsi="Times New Roman" w:cs="Times New Roman"/>
          <w:sz w:val="24"/>
          <w:szCs w:val="24"/>
          <w:lang w:val="en-US" w:eastAsia="zh-CN"/>
        </w:rPr>
        <w:t>生活污水入管网口</w:t>
      </w:r>
      <w:r>
        <w:rPr>
          <w:rFonts w:hint="default" w:ascii="Times New Roman" w:hAnsi="Times New Roman" w:cs="Times New Roman"/>
          <w:sz w:val="24"/>
          <w:szCs w:val="24"/>
        </w:rPr>
        <w:t>的水质中pH、COD</w:t>
      </w:r>
      <w:r>
        <w:rPr>
          <w:rFonts w:hint="default" w:ascii="Times New Roman" w:hAnsi="Times New Roman" w:cs="Times New Roman"/>
          <w:sz w:val="24"/>
          <w:szCs w:val="24"/>
          <w:vertAlign w:val="subscript"/>
        </w:rPr>
        <w:t>Cr</w:t>
      </w:r>
      <w:r>
        <w:rPr>
          <w:rFonts w:hint="default" w:ascii="Times New Roman" w:hAnsi="Times New Roman" w:cs="Times New Roman"/>
          <w:sz w:val="24"/>
          <w:szCs w:val="24"/>
        </w:rPr>
        <w:t>、SS</w:t>
      </w:r>
      <w:r>
        <w:rPr>
          <w:rFonts w:hint="default" w:ascii="Times New Roman" w:hAnsi="Times New Roman" w:cs="Times New Roman"/>
          <w:sz w:val="24"/>
          <w:szCs w:val="24"/>
          <w:lang w:eastAsia="zh-CN"/>
        </w:rPr>
        <w:t>、</w:t>
      </w:r>
      <w:r>
        <w:rPr>
          <w:rFonts w:hint="default" w:ascii="Times New Roman" w:hAnsi="Times New Roman" w:eastAsia="宋体" w:cs="Times New Roman"/>
          <w:b w:val="0"/>
          <w:bCs/>
          <w:color w:val="auto"/>
          <w:kern w:val="0"/>
          <w:sz w:val="24"/>
          <w:szCs w:val="24"/>
          <w:lang w:val="en-US" w:eastAsia="zh-CN"/>
        </w:rPr>
        <w:t>BOD</w:t>
      </w:r>
      <w:r>
        <w:rPr>
          <w:rFonts w:hint="default" w:ascii="Times New Roman" w:hAnsi="Times New Roman" w:eastAsia="宋体" w:cs="Times New Roman"/>
          <w:b w:val="0"/>
          <w:bCs/>
          <w:color w:val="auto"/>
          <w:kern w:val="0"/>
          <w:sz w:val="24"/>
          <w:szCs w:val="24"/>
          <w:vertAlign w:val="subscript"/>
          <w:lang w:val="en-US" w:eastAsia="zh-CN"/>
        </w:rPr>
        <w:t>5</w:t>
      </w:r>
      <w:r>
        <w:rPr>
          <w:rFonts w:hint="default" w:ascii="Times New Roman" w:hAnsi="Times New Roman" w:eastAsia="宋体" w:cs="Times New Roman"/>
          <w:b w:val="0"/>
          <w:bCs/>
          <w:color w:val="auto"/>
          <w:kern w:val="0"/>
          <w:sz w:val="24"/>
          <w:szCs w:val="24"/>
          <w:vertAlign w:val="baseline"/>
          <w:lang w:val="en-US" w:eastAsia="zh-CN"/>
        </w:rPr>
        <w:t>、</w:t>
      </w:r>
      <w:r>
        <w:rPr>
          <w:rFonts w:hint="eastAsia" w:ascii="Times New Roman" w:hAnsi="Times New Roman" w:eastAsia="宋体" w:cs="Times New Roman"/>
          <w:b w:val="0"/>
          <w:bCs/>
          <w:color w:val="auto"/>
          <w:kern w:val="0"/>
          <w:sz w:val="24"/>
          <w:szCs w:val="24"/>
          <w:vertAlign w:val="baseline"/>
          <w:lang w:val="en-US" w:eastAsia="zh-CN"/>
        </w:rPr>
        <w:t>动植物油</w:t>
      </w:r>
      <w:r>
        <w:rPr>
          <w:rFonts w:hint="default" w:ascii="Times New Roman" w:hAnsi="Times New Roman" w:cs="Times New Roman"/>
          <w:sz w:val="24"/>
          <w:szCs w:val="24"/>
        </w:rPr>
        <w:t>的浓度日均值达到《污水综合排放标准》（GB8978-1996）表4中的三级标准，其中氨氮</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总磷</w:t>
      </w:r>
      <w:r>
        <w:rPr>
          <w:rFonts w:hint="default" w:ascii="Times New Roman" w:hAnsi="Times New Roman" w:cs="Times New Roman"/>
          <w:sz w:val="24"/>
          <w:szCs w:val="24"/>
        </w:rPr>
        <w:t>日均值达到《工业企业废水氮、磷污染物间接排放限值》（DB33/887-2013）的相关标准。pH、COD</w:t>
      </w:r>
      <w:r>
        <w:rPr>
          <w:rFonts w:hint="default" w:ascii="Times New Roman" w:hAnsi="Times New Roman" w:cs="Times New Roman"/>
          <w:sz w:val="24"/>
          <w:szCs w:val="24"/>
          <w:vertAlign w:val="subscript"/>
        </w:rPr>
        <w:t>Cr</w:t>
      </w:r>
      <w:r>
        <w:rPr>
          <w:rFonts w:hint="default" w:ascii="Times New Roman" w:hAnsi="Times New Roman" w:cs="Times New Roman"/>
          <w:sz w:val="24"/>
          <w:szCs w:val="24"/>
        </w:rPr>
        <w:t>、SS</w:t>
      </w:r>
      <w:r>
        <w:rPr>
          <w:rFonts w:hint="default" w:ascii="Times New Roman" w:hAnsi="Times New Roman" w:cs="Times New Roman"/>
          <w:sz w:val="24"/>
          <w:szCs w:val="24"/>
          <w:lang w:eastAsia="zh-CN"/>
        </w:rPr>
        <w:t>、</w:t>
      </w:r>
      <w:r>
        <w:rPr>
          <w:rFonts w:hint="default" w:ascii="Times New Roman" w:hAnsi="Times New Roman" w:eastAsia="宋体" w:cs="Times New Roman"/>
          <w:b w:val="0"/>
          <w:bCs/>
          <w:color w:val="auto"/>
          <w:kern w:val="0"/>
          <w:sz w:val="24"/>
          <w:szCs w:val="24"/>
          <w:lang w:val="en-US" w:eastAsia="zh-CN"/>
        </w:rPr>
        <w:t>BOD</w:t>
      </w:r>
      <w:r>
        <w:rPr>
          <w:rFonts w:hint="default" w:ascii="Times New Roman" w:hAnsi="Times New Roman" w:eastAsia="宋体" w:cs="Times New Roman"/>
          <w:b w:val="0"/>
          <w:bCs/>
          <w:color w:val="auto"/>
          <w:kern w:val="0"/>
          <w:sz w:val="24"/>
          <w:szCs w:val="24"/>
          <w:vertAlign w:val="subscript"/>
          <w:lang w:val="en-US" w:eastAsia="zh-CN"/>
        </w:rPr>
        <w:t>5</w:t>
      </w:r>
      <w:r>
        <w:rPr>
          <w:rFonts w:hint="default" w:ascii="Times New Roman" w:hAnsi="Times New Roman" w:eastAsia="宋体" w:cs="Times New Roman"/>
          <w:b w:val="0"/>
          <w:bCs/>
          <w:color w:val="auto"/>
          <w:kern w:val="0"/>
          <w:sz w:val="24"/>
          <w:szCs w:val="24"/>
          <w:vertAlign w:val="baseline"/>
          <w:lang w:val="en-US" w:eastAsia="zh-CN"/>
        </w:rPr>
        <w:t>、</w:t>
      </w:r>
      <w:r>
        <w:rPr>
          <w:rFonts w:hint="default" w:ascii="Times New Roman" w:hAnsi="Times New Roman" w:cs="Times New Roman"/>
          <w:b w:val="0"/>
          <w:bCs/>
          <w:color w:val="auto"/>
          <w:kern w:val="0"/>
          <w:sz w:val="24"/>
          <w:szCs w:val="24"/>
          <w:lang w:val="en-US" w:eastAsia="zh-CN"/>
        </w:rPr>
        <w:t>NH</w:t>
      </w:r>
      <w:r>
        <w:rPr>
          <w:rFonts w:hint="default" w:ascii="Times New Roman" w:hAnsi="Times New Roman" w:cs="Times New Roman" w:eastAsiaTheme="minorEastAsia"/>
          <w:b w:val="0"/>
          <w:bCs/>
          <w:color w:val="auto"/>
          <w:kern w:val="0"/>
          <w:sz w:val="24"/>
          <w:szCs w:val="24"/>
          <w:vertAlign w:val="subscript"/>
          <w:lang w:val="en-US" w:eastAsia="zh-CN"/>
        </w:rPr>
        <w:t>3</w:t>
      </w:r>
      <w:r>
        <w:rPr>
          <w:rFonts w:hint="default" w:ascii="Times New Roman" w:hAnsi="Times New Roman" w:cs="Times New Roman"/>
          <w:b w:val="0"/>
          <w:bCs/>
          <w:color w:val="auto"/>
          <w:kern w:val="0"/>
          <w:sz w:val="24"/>
          <w:szCs w:val="24"/>
          <w:lang w:val="en-US" w:eastAsia="zh-CN"/>
        </w:rPr>
        <w:t>-N</w:t>
      </w:r>
      <w:r>
        <w:rPr>
          <w:rFonts w:hint="eastAsia" w:ascii="Times New Roman" w:hAnsi="Times New Roman" w:cs="Times New Roman"/>
          <w:b w:val="0"/>
          <w:bCs/>
          <w:color w:val="auto"/>
          <w:kern w:val="0"/>
          <w:sz w:val="24"/>
          <w:szCs w:val="24"/>
          <w:lang w:val="en-US" w:eastAsia="zh-CN"/>
        </w:rPr>
        <w:t>、</w:t>
      </w:r>
      <w:r>
        <w:rPr>
          <w:rFonts w:hint="eastAsia" w:ascii="Times New Roman" w:hAnsi="Times New Roman" w:cs="Times New Roman"/>
          <w:sz w:val="24"/>
          <w:szCs w:val="24"/>
          <w:lang w:val="en-US" w:eastAsia="zh-CN"/>
        </w:rPr>
        <w:t>动植物油和总磷</w:t>
      </w:r>
      <w:r>
        <w:rPr>
          <w:rFonts w:hint="default" w:ascii="Times New Roman" w:hAnsi="Times New Roman" w:cs="Times New Roman"/>
          <w:sz w:val="24"/>
          <w:szCs w:val="24"/>
        </w:rPr>
        <w:t>的单项次达标率为100%</w:t>
      </w:r>
      <w:r>
        <w:rPr>
          <w:rFonts w:hint="default" w:ascii="Times New Roman" w:hAnsi="Times New Roman" w:cs="Times New Roman"/>
          <w:sz w:val="24"/>
          <w:szCs w:val="24"/>
          <w:lang w:eastAsia="zh-CN"/>
        </w:rPr>
        <w:t>。</w:t>
      </w:r>
    </w:p>
    <w:p>
      <w:pPr>
        <w:pStyle w:val="3"/>
        <w:spacing w:before="0" w:after="0" w:line="360" w:lineRule="auto"/>
        <w:rPr>
          <w:rFonts w:hint="default" w:ascii="Times New Roman" w:hAnsi="Times New Roman" w:eastAsia="宋体" w:cs="Times New Roman"/>
          <w:sz w:val="24"/>
          <w:szCs w:val="24"/>
        </w:rPr>
      </w:pPr>
      <w:bookmarkStart w:id="72" w:name="_Toc515273933"/>
      <w:bookmarkStart w:id="73" w:name="_Toc27092"/>
      <w:r>
        <w:rPr>
          <w:rFonts w:hint="default" w:ascii="Times New Roman" w:hAnsi="Times New Roman" w:eastAsia="宋体" w:cs="Times New Roman"/>
          <w:sz w:val="24"/>
          <w:szCs w:val="24"/>
        </w:rPr>
        <w:t>10.3废气</w:t>
      </w:r>
      <w:bookmarkEnd w:id="72"/>
      <w:bookmarkEnd w:id="73"/>
    </w:p>
    <w:p>
      <w:pPr>
        <w:numPr>
          <w:ilvl w:val="0"/>
          <w:numId w:val="0"/>
        </w:numPr>
        <w:spacing w:line="360" w:lineRule="auto"/>
        <w:ind w:firstLine="480" w:firstLineChars="200"/>
        <w:rPr>
          <w:rFonts w:hint="eastAsia" w:ascii="Times New Roman" w:hAnsi="Times New Roman" w:cs="Times New Roman"/>
          <w:color w:val="auto"/>
          <w:sz w:val="24"/>
          <w:szCs w:val="24"/>
          <w:lang w:val="en-US" w:eastAsia="zh-CN"/>
        </w:rPr>
      </w:pPr>
      <w:bookmarkStart w:id="74" w:name="_Toc515273934"/>
      <w:r>
        <w:rPr>
          <w:rFonts w:hint="eastAsia"/>
          <w:sz w:val="24"/>
          <w:szCs w:val="24"/>
          <w:lang w:val="en-US" w:eastAsia="zh-CN"/>
        </w:rPr>
        <w:t>回火工序产生的有机废气经收集后，再由静电装置处理，尾气通过</w:t>
      </w:r>
      <w:r>
        <w:rPr>
          <w:rFonts w:hint="eastAsia"/>
          <w:sz w:val="24"/>
          <w:szCs w:val="24"/>
          <w:lang w:val="en-US" w:eastAsia="zh-CN"/>
        </w:rPr>
        <w:tab/>
      </w:r>
      <w:r>
        <w:rPr>
          <w:rFonts w:hint="default" w:ascii="Times New Roman" w:hAnsi="Times New Roman" w:cs="Times New Roman"/>
          <w:sz w:val="24"/>
          <w:szCs w:val="24"/>
          <w:lang w:val="en-US" w:eastAsia="zh-CN"/>
        </w:rPr>
        <w:t>15m</w:t>
      </w:r>
      <w:r>
        <w:rPr>
          <w:rFonts w:hint="eastAsia"/>
          <w:sz w:val="24"/>
          <w:szCs w:val="24"/>
          <w:lang w:val="en-US" w:eastAsia="zh-CN"/>
        </w:rPr>
        <w:t>高排气筒排放。非甲烷总烃的排放浓度及排放速率达到</w:t>
      </w:r>
      <w:r>
        <w:rPr>
          <w:rFonts w:hint="default" w:ascii="Times New Roman" w:hAnsi="Times New Roman" w:cs="Times New Roman"/>
          <w:color w:val="auto"/>
          <w:sz w:val="24"/>
          <w:szCs w:val="24"/>
        </w:rPr>
        <w:t>《</w:t>
      </w:r>
      <w:r>
        <w:rPr>
          <w:rFonts w:hint="default" w:ascii="Times New Roman" w:hAnsi="Times New Roman" w:cs="Times New Roman"/>
          <w:sz w:val="24"/>
          <w:szCs w:val="24"/>
        </w:rPr>
        <w:t>大气污染物综合排放标准》（GB16297-1996）</w:t>
      </w:r>
      <w:r>
        <w:rPr>
          <w:rFonts w:hint="default" w:ascii="Times New Roman" w:hAnsi="Times New Roman" w:cs="Times New Roman"/>
          <w:color w:val="auto"/>
          <w:sz w:val="24"/>
          <w:szCs w:val="24"/>
        </w:rPr>
        <w:t>表2中</w:t>
      </w:r>
      <w:r>
        <w:rPr>
          <w:rFonts w:hint="eastAsia" w:ascii="Times New Roman" w:hAnsi="Times New Roman" w:cs="Times New Roman"/>
          <w:color w:val="auto"/>
          <w:sz w:val="24"/>
          <w:szCs w:val="24"/>
          <w:lang w:val="en-US" w:eastAsia="zh-CN"/>
        </w:rPr>
        <w:t>的二级标准。</w:t>
      </w:r>
    </w:p>
    <w:p>
      <w:pPr>
        <w:numPr>
          <w:ilvl w:val="0"/>
          <w:numId w:val="0"/>
        </w:numPr>
        <w:spacing w:line="360" w:lineRule="auto"/>
        <w:ind w:firstLine="480" w:firstLineChars="2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非甲烷总烃</w:t>
      </w:r>
      <w:r>
        <w:rPr>
          <w:rFonts w:hint="default" w:ascii="Times New Roman" w:hAnsi="Times New Roman" w:cs="Times New Roman"/>
          <w:color w:val="auto"/>
          <w:sz w:val="24"/>
          <w:szCs w:val="24"/>
          <w:lang w:val="en-US" w:eastAsia="zh-CN"/>
        </w:rPr>
        <w:t>的无组织排放监控浓度值（周界外浓度最高点）</w:t>
      </w:r>
      <w:r>
        <w:rPr>
          <w:rFonts w:hint="default" w:ascii="Times New Roman" w:hAnsi="Times New Roman" w:cs="Times New Roman"/>
          <w:color w:val="auto"/>
          <w:sz w:val="24"/>
          <w:szCs w:val="24"/>
        </w:rPr>
        <w:t>低于《</w:t>
      </w:r>
      <w:r>
        <w:rPr>
          <w:rFonts w:hint="default" w:ascii="Times New Roman" w:hAnsi="Times New Roman" w:cs="Times New Roman"/>
          <w:sz w:val="24"/>
          <w:szCs w:val="24"/>
        </w:rPr>
        <w:t>大气污染物综合排放标准》（GB16297-1996）</w:t>
      </w:r>
      <w:r>
        <w:rPr>
          <w:rFonts w:hint="default" w:ascii="Times New Roman" w:hAnsi="Times New Roman" w:cs="Times New Roman"/>
          <w:color w:val="auto"/>
          <w:sz w:val="24"/>
          <w:szCs w:val="24"/>
        </w:rPr>
        <w:t>表2中的</w:t>
      </w:r>
      <w:r>
        <w:rPr>
          <w:rFonts w:hint="default" w:ascii="Times New Roman" w:hAnsi="Times New Roman" w:cs="Times New Roman"/>
          <w:color w:val="auto"/>
          <w:sz w:val="24"/>
          <w:szCs w:val="24"/>
          <w:lang w:val="en-US" w:eastAsia="zh-CN"/>
        </w:rPr>
        <w:t>无组织排放浓度监控限值。</w:t>
      </w:r>
    </w:p>
    <w:p>
      <w:pPr>
        <w:pStyle w:val="3"/>
        <w:spacing w:before="0" w:after="0" w:line="360" w:lineRule="auto"/>
        <w:rPr>
          <w:rFonts w:hint="default" w:ascii="Times New Roman" w:hAnsi="Times New Roman" w:eastAsia="宋体" w:cs="Times New Roman"/>
          <w:sz w:val="24"/>
          <w:szCs w:val="24"/>
        </w:rPr>
      </w:pPr>
      <w:bookmarkStart w:id="75" w:name="_Toc31060"/>
      <w:r>
        <w:rPr>
          <w:rFonts w:hint="default" w:ascii="Times New Roman" w:hAnsi="Times New Roman" w:eastAsia="宋体" w:cs="Times New Roman"/>
          <w:sz w:val="24"/>
          <w:szCs w:val="24"/>
        </w:rPr>
        <w:t>10.4噪声</w:t>
      </w:r>
      <w:bookmarkEnd w:id="74"/>
      <w:bookmarkEnd w:id="75"/>
    </w:p>
    <w:p>
      <w:pPr>
        <w:spacing w:line="360" w:lineRule="auto"/>
        <w:ind w:firstLine="480" w:firstLineChars="200"/>
        <w:rPr>
          <w:rFonts w:hint="eastAsia" w:ascii="Times New Roman" w:hAnsi="Times New Roman" w:cs="Times New Roman" w:eastAsiaTheme="minorEastAsia"/>
          <w:b/>
          <w:bCs/>
          <w:sz w:val="24"/>
          <w:szCs w:val="24"/>
          <w:lang w:val="en-US" w:eastAsia="zh-CN"/>
        </w:rPr>
      </w:pPr>
      <w:r>
        <w:rPr>
          <w:rFonts w:hint="eastAsia" w:ascii="Times New Roman" w:hAnsi="Times New Roman" w:cs="Times New Roman"/>
          <w:sz w:val="24"/>
          <w:szCs w:val="24"/>
          <w:lang w:val="en-US" w:eastAsia="zh-CN"/>
        </w:rPr>
        <w:t>东、西、北</w:t>
      </w:r>
      <w:r>
        <w:rPr>
          <w:rFonts w:hint="default" w:ascii="Times New Roman" w:hAnsi="Times New Roman" w:cs="Times New Roman" w:eastAsiaTheme="minorEastAsia"/>
          <w:sz w:val="24"/>
          <w:szCs w:val="24"/>
        </w:rPr>
        <w:t>厂界昼间噪声均达到《工业企业厂界环境噪声排放标准》（GB12348-2008）中的3类区标准</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南厂界昼间噪声</w:t>
      </w:r>
      <w:r>
        <w:rPr>
          <w:rFonts w:hint="default" w:ascii="Times New Roman" w:hAnsi="Times New Roman" w:cs="Times New Roman" w:eastAsiaTheme="minorEastAsia"/>
          <w:sz w:val="24"/>
          <w:szCs w:val="24"/>
        </w:rPr>
        <w:t>达到《工业企业厂界环境噪声排放标准》（GB12348-2008）中的</w:t>
      </w:r>
      <w:r>
        <w:rPr>
          <w:rFonts w:hint="eastAsia" w:ascii="Times New Roman" w:hAnsi="Times New Roman" w:cs="Times New Roman"/>
          <w:sz w:val="24"/>
          <w:szCs w:val="24"/>
          <w:lang w:val="en-US" w:eastAsia="zh-CN"/>
        </w:rPr>
        <w:t>4</w:t>
      </w:r>
      <w:r>
        <w:rPr>
          <w:rFonts w:hint="default" w:ascii="Times New Roman" w:hAnsi="Times New Roman" w:cs="Times New Roman" w:eastAsiaTheme="minorEastAsia"/>
          <w:sz w:val="24"/>
          <w:szCs w:val="24"/>
        </w:rPr>
        <w:t>类区标准</w:t>
      </w:r>
      <w:r>
        <w:rPr>
          <w:rFonts w:hint="eastAsia" w:ascii="Times New Roman" w:hAnsi="Times New Roman" w:cs="Times New Roman"/>
          <w:sz w:val="24"/>
          <w:szCs w:val="24"/>
          <w:lang w:eastAsia="zh-CN"/>
        </w:rPr>
        <w:t>。</w:t>
      </w:r>
    </w:p>
    <w:p>
      <w:pPr>
        <w:pStyle w:val="3"/>
        <w:spacing w:before="0" w:after="0" w:line="360" w:lineRule="auto"/>
        <w:rPr>
          <w:rFonts w:hint="default" w:ascii="Times New Roman" w:hAnsi="Times New Roman" w:eastAsia="宋体" w:cs="Times New Roman"/>
          <w:sz w:val="24"/>
          <w:szCs w:val="24"/>
        </w:rPr>
      </w:pPr>
      <w:bookmarkStart w:id="76" w:name="_Toc515273935"/>
      <w:bookmarkStart w:id="77" w:name="_Toc26018"/>
      <w:r>
        <w:rPr>
          <w:rFonts w:hint="default" w:ascii="Times New Roman" w:hAnsi="Times New Roman" w:eastAsia="宋体" w:cs="Times New Roman"/>
          <w:sz w:val="24"/>
          <w:szCs w:val="24"/>
        </w:rPr>
        <w:t>10.5固体废弃物</w:t>
      </w:r>
      <w:bookmarkEnd w:id="76"/>
      <w:bookmarkEnd w:id="77"/>
    </w:p>
    <w:p>
      <w:pPr>
        <w:spacing w:line="360" w:lineRule="auto"/>
        <w:ind w:firstLine="480" w:firstLineChars="200"/>
        <w:rPr>
          <w:rFonts w:hint="eastAsia" w:ascii="Times New Roman" w:hAnsi="Times New Roman" w:cs="Times New Roman"/>
          <w:color w:val="00B0F0"/>
          <w:sz w:val="24"/>
          <w:szCs w:val="24"/>
          <w:lang w:val="en-US" w:eastAsia="zh-CN"/>
        </w:rPr>
      </w:pPr>
      <w:bookmarkStart w:id="78" w:name="_Toc515011450"/>
      <w:r>
        <w:rPr>
          <w:rFonts w:hint="eastAsia" w:ascii="Times New Roman" w:hAnsi="Times New Roman" w:cs="Times New Roman"/>
          <w:color w:val="auto"/>
          <w:sz w:val="24"/>
          <w:szCs w:val="24"/>
          <w:lang w:val="en-US" w:eastAsia="zh-CN"/>
        </w:rPr>
        <w:t>边角料、不合格品经收集后外卖综合利用。</w:t>
      </w:r>
    </w:p>
    <w:p>
      <w:pPr>
        <w:spacing w:line="360" w:lineRule="auto"/>
        <w:ind w:firstLine="480" w:firstLineChars="2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清洗废液（废物代码900-404-06）委托浙江兆山环保科技有限公司进行安全处置进。</w:t>
      </w:r>
    </w:p>
    <w:p>
      <w:pPr>
        <w:spacing w:line="360" w:lineRule="auto"/>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生活垃圾由嘉善县智果村村委会统一清运处理会统一清运处理。</w:t>
      </w:r>
    </w:p>
    <w:p>
      <w:pPr>
        <w:spacing w:line="360"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固体废物的贮存和处置满足《一般工业固体废物贮存、处置场污染控制标准》（GB18599-2001）及修改单、《危险废物贮存污染控制标准》（GB18597-2001）及修改单、《中华人民共和国固体废物污染环境防治法》（2016年修正）和《浙江省固体废物污染环境防治条例》中的有关规定。</w:t>
      </w:r>
    </w:p>
    <w:p>
      <w:pPr>
        <w:spacing w:line="360" w:lineRule="auto"/>
        <w:ind w:firstLine="480" w:firstLineChars="200"/>
        <w:rPr>
          <w:rFonts w:hint="eastAsia" w:ascii="Times New Roman" w:hAnsi="Times New Roman" w:cs="Times New Roman"/>
          <w:sz w:val="24"/>
          <w:szCs w:val="24"/>
          <w:lang w:val="en-US" w:eastAsia="zh-CN"/>
        </w:rPr>
      </w:pPr>
    </w:p>
    <w:p>
      <w:pPr>
        <w:pStyle w:val="3"/>
        <w:spacing w:before="0" w:after="0" w:line="360" w:lineRule="auto"/>
        <w:rPr>
          <w:rFonts w:hint="default" w:ascii="Times New Roman" w:hAnsi="Times New Roman" w:eastAsia="宋体" w:cs="Times New Roman"/>
          <w:sz w:val="24"/>
          <w:szCs w:val="24"/>
        </w:rPr>
      </w:pPr>
      <w:bookmarkStart w:id="79" w:name="_Toc24190"/>
      <w:r>
        <w:rPr>
          <w:rFonts w:hint="default" w:ascii="Times New Roman" w:hAnsi="Times New Roman" w:eastAsia="宋体" w:cs="Times New Roman"/>
          <w:sz w:val="24"/>
          <w:szCs w:val="24"/>
        </w:rPr>
        <w:t>10.6总量控制</w:t>
      </w:r>
      <w:bookmarkEnd w:id="78"/>
      <w:bookmarkEnd w:id="79"/>
    </w:p>
    <w:p>
      <w:pPr>
        <w:spacing w:line="360" w:lineRule="auto"/>
        <w:ind w:firstLine="480" w:firstLineChars="200"/>
        <w:rPr>
          <w:rFonts w:hint="default"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rPr>
        <w:t>本项目</w:t>
      </w:r>
      <w:r>
        <w:rPr>
          <w:rFonts w:hint="default" w:ascii="Times New Roman" w:hAnsi="Times New Roman" w:eastAsia="宋体" w:cs="Times New Roman"/>
          <w:color w:val="auto"/>
          <w:sz w:val="24"/>
          <w:szCs w:val="24"/>
        </w:rPr>
        <w:t>总量控制指标COD</w:t>
      </w:r>
      <w:r>
        <w:rPr>
          <w:rFonts w:hint="default" w:ascii="Times New Roman" w:hAnsi="Times New Roman" w:eastAsia="宋体" w:cs="Times New Roman"/>
          <w:color w:val="auto"/>
          <w:sz w:val="24"/>
          <w:szCs w:val="24"/>
          <w:vertAlign w:val="subscript"/>
        </w:rPr>
        <w:t>Cr</w:t>
      </w:r>
      <w:r>
        <w:rPr>
          <w:rFonts w:hint="default" w:ascii="Times New Roman" w:hAnsi="Times New Roman" w:eastAsia="宋体" w:cs="Times New Roman"/>
          <w:color w:val="auto"/>
          <w:sz w:val="24"/>
          <w:szCs w:val="24"/>
        </w:rPr>
        <w:t>、NH</w:t>
      </w:r>
      <w:r>
        <w:rPr>
          <w:rFonts w:hint="default" w:ascii="Times New Roman" w:hAnsi="Times New Roman" w:eastAsia="宋体" w:cs="Times New Roman"/>
          <w:color w:val="auto"/>
          <w:sz w:val="24"/>
          <w:szCs w:val="24"/>
          <w:vertAlign w:val="subscript"/>
        </w:rPr>
        <w:t>3</w:t>
      </w:r>
      <w:r>
        <w:rPr>
          <w:rFonts w:hint="default" w:ascii="Times New Roman" w:hAnsi="Times New Roman" w:eastAsia="宋体" w:cs="Times New Roman"/>
          <w:color w:val="auto"/>
          <w:sz w:val="24"/>
          <w:szCs w:val="24"/>
        </w:rPr>
        <w:t>-N</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VOCs</w:t>
      </w:r>
      <w:r>
        <w:rPr>
          <w:rFonts w:hint="default" w:ascii="Times New Roman" w:hAnsi="Times New Roman" w:eastAsia="宋体" w:cs="Times New Roman"/>
          <w:color w:val="auto"/>
          <w:sz w:val="24"/>
          <w:szCs w:val="24"/>
        </w:rPr>
        <w:t>的</w:t>
      </w:r>
      <w:r>
        <w:rPr>
          <w:rFonts w:hint="default" w:ascii="Times New Roman" w:hAnsi="Times New Roman" w:eastAsia="宋体" w:cs="Times New Roman"/>
          <w:color w:val="auto"/>
          <w:sz w:val="24"/>
          <w:szCs w:val="24"/>
          <w:lang w:val="en-US" w:eastAsia="zh-CN"/>
        </w:rPr>
        <w:t>排放</w:t>
      </w:r>
      <w:r>
        <w:rPr>
          <w:rFonts w:hint="default" w:ascii="Times New Roman" w:hAnsi="Times New Roman" w:eastAsia="宋体" w:cs="Times New Roman"/>
          <w:color w:val="auto"/>
          <w:sz w:val="24"/>
          <w:szCs w:val="24"/>
        </w:rPr>
        <w:t>总量</w:t>
      </w:r>
      <w:r>
        <w:rPr>
          <w:rFonts w:hint="default" w:ascii="Times New Roman" w:hAnsi="Times New Roman" w:eastAsia="宋体" w:cs="Times New Roman"/>
          <w:color w:val="auto"/>
          <w:sz w:val="24"/>
          <w:szCs w:val="24"/>
          <w:lang w:val="en-US" w:eastAsia="zh-CN"/>
        </w:rPr>
        <w:t>分别为</w:t>
      </w:r>
      <w:r>
        <w:rPr>
          <w:rFonts w:hint="eastAsia" w:ascii="Times New Roman" w:hAnsi="Times New Roman" w:cs="Times New Roman"/>
          <w:sz w:val="24"/>
          <w:lang w:val="en-US" w:eastAsia="zh-CN"/>
        </w:rPr>
        <w:t>0.149</w:t>
      </w:r>
      <w:r>
        <w:rPr>
          <w:rFonts w:ascii="Times New Roman" w:hAnsi="Times New Roman" w:cs="Times New Roman"/>
          <w:sz w:val="24"/>
        </w:rPr>
        <w:t>t/a、0.</w:t>
      </w:r>
      <w:r>
        <w:rPr>
          <w:rFonts w:hint="eastAsia" w:ascii="Times New Roman" w:hAnsi="Times New Roman" w:cs="Times New Roman"/>
          <w:sz w:val="24"/>
          <w:lang w:val="en-US" w:eastAsia="zh-CN"/>
        </w:rPr>
        <w:t>0149</w:t>
      </w:r>
      <w:r>
        <w:rPr>
          <w:rFonts w:ascii="Times New Roman" w:hAnsi="Times New Roman" w:cs="Times New Roman"/>
          <w:sz w:val="24"/>
        </w:rPr>
        <w:t>t/a</w:t>
      </w:r>
      <w:r>
        <w:rPr>
          <w:rFonts w:hint="eastAsia" w:ascii="Times New Roman" w:hAnsi="Times New Roman" w:cs="Times New Roman"/>
          <w:sz w:val="24"/>
          <w:lang w:val="en-US" w:eastAsia="zh-CN"/>
        </w:rPr>
        <w:t>和0.0413t/a</w:t>
      </w:r>
      <w:r>
        <w:rPr>
          <w:rFonts w:hint="eastAsia" w:ascii="Times New Roman" w:hAnsi="Times New Roman" w:cs="Times New Roman"/>
          <w:color w:val="auto"/>
          <w:sz w:val="24"/>
          <w:lang w:val="en-US" w:eastAsia="zh-CN"/>
        </w:rPr>
        <w:t>，</w:t>
      </w:r>
      <w:r>
        <w:rPr>
          <w:rFonts w:hint="default" w:ascii="Times New Roman" w:hAnsi="Times New Roman" w:eastAsia="宋体" w:cs="Times New Roman"/>
          <w:color w:val="auto"/>
          <w:sz w:val="24"/>
          <w:szCs w:val="24"/>
        </w:rPr>
        <w:t>均达到总量控制要求</w:t>
      </w:r>
      <w:r>
        <w:rPr>
          <w:rFonts w:hint="default" w:ascii="Times New Roman" w:hAnsi="Times New Roman" w:eastAsia="宋体" w:cs="Times New Roman"/>
          <w:color w:val="auto"/>
          <w:sz w:val="24"/>
          <w:szCs w:val="24"/>
          <w:lang w:eastAsia="zh-CN"/>
        </w:rPr>
        <w:t>。</w:t>
      </w:r>
    </w:p>
    <w:p>
      <w:pPr>
        <w:spacing w:line="360" w:lineRule="auto"/>
        <w:rPr>
          <w:rFonts w:hint="default" w:ascii="Times New Roman" w:hAnsi="Times New Roman" w:eastAsia="宋体" w:cs="Times New Roman"/>
          <w:sz w:val="24"/>
          <w:szCs w:val="24"/>
          <w:lang w:eastAsia="zh-CN"/>
        </w:rPr>
        <w:sectPr>
          <w:head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spacing w:line="360" w:lineRule="auto"/>
        <w:jc w:val="center"/>
        <w:rPr>
          <w:rFonts w:hint="default" w:ascii="Times New Roman" w:hAnsi="Times New Roman" w:eastAsia="黑体" w:cs="Times New Roman"/>
          <w:b/>
        </w:rPr>
      </w:pPr>
      <w:r>
        <w:rPr>
          <w:rFonts w:hint="default" w:ascii="Times New Roman" w:hAnsi="Times New Roman" w:eastAsia="黑体" w:cs="Times New Roman"/>
          <w:b/>
        </w:rPr>
        <w:t>建设项目竣工环境保护“三同时”验收登记表</w:t>
      </w:r>
    </w:p>
    <w:p>
      <w:pPr>
        <w:rPr>
          <w:rFonts w:hint="default" w:ascii="Times New Roman" w:hAnsi="Times New Roman" w:cs="Times New Roman"/>
          <w:b/>
        </w:rPr>
      </w:pPr>
      <w:r>
        <w:rPr>
          <w:rFonts w:hint="default" w:ascii="Times New Roman" w:hAnsi="Times New Roman" w:cs="Times New Roman"/>
          <w:b/>
        </w:rPr>
        <w:t>填表单位（盖章）</w:t>
      </w:r>
      <w:r>
        <w:rPr>
          <w:rFonts w:hint="eastAsia" w:ascii="Times New Roman" w:hAnsi="Times New Roman" w:cs="Times New Roman"/>
          <w:b/>
          <w:lang w:eastAsia="zh-CN"/>
        </w:rPr>
        <w:t>：</w:t>
      </w:r>
      <w:r>
        <w:rPr>
          <w:rFonts w:hint="eastAsia" w:ascii="Times New Roman" w:hAnsi="Times New Roman" w:cs="Times New Roman"/>
          <w:b/>
          <w:lang w:val="en-US" w:eastAsia="zh-CN"/>
        </w:rPr>
        <w:t>浙江德沃轴承有限公司</w:t>
      </w:r>
      <w:r>
        <w:rPr>
          <w:rFonts w:hint="default" w:ascii="Times New Roman" w:hAnsi="Times New Roman" w:cs="Times New Roman"/>
          <w:b/>
        </w:rPr>
        <w:t xml:space="preserve">                 </w:t>
      </w:r>
      <w:r>
        <w:rPr>
          <w:rFonts w:hint="default" w:ascii="Times New Roman" w:hAnsi="Times New Roman" w:cs="Times New Roman"/>
          <w:b/>
          <w:lang w:val="en-US" w:eastAsia="zh-CN"/>
        </w:rPr>
        <w:t xml:space="preserve">  </w:t>
      </w:r>
      <w:r>
        <w:rPr>
          <w:rFonts w:hint="default" w:ascii="Times New Roman" w:hAnsi="Times New Roman" w:cs="Times New Roman"/>
          <w:b/>
        </w:rPr>
        <w:t xml:space="preserve"> </w:t>
      </w:r>
      <w:r>
        <w:rPr>
          <w:rFonts w:hint="default" w:ascii="Times New Roman" w:hAnsi="Times New Roman" w:cs="Times New Roman"/>
          <w:b/>
          <w:lang w:val="en-US" w:eastAsia="zh-CN"/>
        </w:rPr>
        <w:t xml:space="preserve">  </w:t>
      </w:r>
      <w:r>
        <w:rPr>
          <w:rFonts w:hint="eastAsia" w:ascii="Times New Roman" w:hAnsi="Times New Roman" w:cs="Times New Roman"/>
          <w:b/>
          <w:lang w:val="en-US" w:eastAsia="zh-CN"/>
        </w:rPr>
        <w:t xml:space="preserve">   </w:t>
      </w:r>
      <w:r>
        <w:rPr>
          <w:rFonts w:hint="default" w:ascii="Times New Roman" w:hAnsi="Times New Roman" w:cs="Times New Roman"/>
          <w:b/>
          <w:lang w:val="en-US" w:eastAsia="zh-CN"/>
        </w:rPr>
        <w:t xml:space="preserve"> </w:t>
      </w:r>
      <w:r>
        <w:rPr>
          <w:rFonts w:hint="default" w:ascii="Times New Roman" w:hAnsi="Times New Roman" w:cs="Times New Roman"/>
          <w:b/>
        </w:rPr>
        <w:t>填表人（签字）：                              项目经办人（签字）：</w:t>
      </w:r>
    </w:p>
    <w:tbl>
      <w:tblPr>
        <w:tblStyle w:val="16"/>
        <w:tblW w:w="1592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30"/>
        <w:gridCol w:w="168"/>
        <w:gridCol w:w="1178"/>
        <w:gridCol w:w="618"/>
        <w:gridCol w:w="828"/>
        <w:gridCol w:w="1201"/>
        <w:gridCol w:w="887"/>
        <w:gridCol w:w="988"/>
        <w:gridCol w:w="448"/>
        <w:gridCol w:w="720"/>
        <w:gridCol w:w="900"/>
        <w:gridCol w:w="1065"/>
        <w:gridCol w:w="2034"/>
        <w:gridCol w:w="112"/>
        <w:gridCol w:w="929"/>
        <w:gridCol w:w="634"/>
        <w:gridCol w:w="429"/>
        <w:gridCol w:w="496"/>
        <w:gridCol w:w="536"/>
        <w:gridCol w:w="132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430" w:type="dxa"/>
            <w:vMerge w:val="restart"/>
            <w:tcMar>
              <w:left w:w="57" w:type="dxa"/>
              <w:right w:w="57" w:type="dxa"/>
            </w:tcMar>
            <w:textDirection w:val="tbRlV"/>
            <w:vAlign w:val="center"/>
          </w:tcPr>
          <w:p>
            <w:pPr>
              <w:spacing w:line="240" w:lineRule="exact"/>
              <w:ind w:left="113" w:right="113"/>
              <w:jc w:val="center"/>
              <w:rPr>
                <w:rFonts w:hint="default" w:ascii="Times New Roman" w:hAnsi="Times New Roman" w:cs="Times New Roman"/>
                <w:b/>
                <w:sz w:val="15"/>
                <w:szCs w:val="15"/>
              </w:rPr>
            </w:pPr>
            <w:r>
              <w:rPr>
                <w:rFonts w:hint="default" w:ascii="Times New Roman" w:hAnsi="Times New Roman" w:cs="Times New Roman"/>
                <w:b/>
                <w:sz w:val="15"/>
                <w:szCs w:val="15"/>
              </w:rPr>
              <w:t>建设项目</w:t>
            </w:r>
          </w:p>
        </w:tc>
        <w:tc>
          <w:tcPr>
            <w:tcW w:w="1964" w:type="dxa"/>
            <w:gridSpan w:val="3"/>
            <w:tcMar>
              <w:left w:w="57" w:type="dxa"/>
              <w:right w:w="57" w:type="dxa"/>
            </w:tcMar>
            <w:vAlign w:val="center"/>
          </w:tcPr>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项目名称</w:t>
            </w:r>
          </w:p>
        </w:tc>
        <w:tc>
          <w:tcPr>
            <w:tcW w:w="5072" w:type="dxa"/>
            <w:gridSpan w:val="6"/>
            <w:tcMar>
              <w:left w:w="57" w:type="dxa"/>
              <w:right w:w="57" w:type="dxa"/>
            </w:tcMar>
            <w:vAlign w:val="center"/>
          </w:tcPr>
          <w:p>
            <w:pPr>
              <w:spacing w:line="240" w:lineRule="exact"/>
              <w:rPr>
                <w:rFonts w:hint="default" w:ascii="Times New Roman" w:hAnsi="Times New Roman" w:eastAsia="宋体" w:cs="Times New Roman"/>
                <w:sz w:val="15"/>
                <w:szCs w:val="15"/>
                <w:lang w:val="en-US" w:eastAsia="zh-CN"/>
              </w:rPr>
            </w:pPr>
            <w:r>
              <w:rPr>
                <w:rFonts w:hint="eastAsia" w:ascii="Times New Roman" w:hAnsi="Times New Roman" w:eastAsia="宋体" w:cs="Times New Roman"/>
                <w:sz w:val="15"/>
                <w:szCs w:val="15"/>
                <w:lang w:val="en-US" w:eastAsia="zh-CN"/>
              </w:rPr>
              <w:t>浙江德沃轴承有限公司新建年产P1级、直径60毫米以上滚动轴承500万套/件生产项目</w:t>
            </w:r>
          </w:p>
        </w:tc>
        <w:tc>
          <w:tcPr>
            <w:tcW w:w="1965" w:type="dxa"/>
            <w:gridSpan w:val="2"/>
            <w:tcMar>
              <w:left w:w="57" w:type="dxa"/>
              <w:right w:w="57" w:type="dxa"/>
            </w:tcMar>
            <w:vAlign w:val="center"/>
          </w:tcPr>
          <w:p>
            <w:pPr>
              <w:spacing w:line="240" w:lineRule="exact"/>
              <w:rPr>
                <w:rFonts w:hint="default" w:ascii="Times New Roman" w:hAnsi="Times New Roman" w:cs="Times New Roman"/>
                <w:b/>
                <w:color w:val="FF0000"/>
                <w:sz w:val="15"/>
                <w:szCs w:val="15"/>
              </w:rPr>
            </w:pPr>
            <w:r>
              <w:rPr>
                <w:rFonts w:hint="default" w:ascii="Times New Roman" w:hAnsi="Times New Roman" w:cs="Times New Roman"/>
                <w:b/>
                <w:color w:val="auto"/>
                <w:sz w:val="15"/>
                <w:szCs w:val="15"/>
              </w:rPr>
              <w:t>项目代码</w:t>
            </w:r>
          </w:p>
        </w:tc>
        <w:tc>
          <w:tcPr>
            <w:tcW w:w="2146" w:type="dxa"/>
            <w:gridSpan w:val="2"/>
            <w:tcMar>
              <w:left w:w="57" w:type="dxa"/>
              <w:right w:w="57" w:type="dxa"/>
            </w:tcMar>
            <w:vAlign w:val="center"/>
          </w:tcPr>
          <w:p>
            <w:pPr>
              <w:spacing w:line="240" w:lineRule="exact"/>
              <w:rPr>
                <w:rFonts w:hint="default" w:ascii="Times New Roman" w:hAnsi="Times New Roman" w:cs="Times New Roman" w:eastAsiaTheme="minorEastAsia"/>
                <w:b/>
                <w:color w:val="FF0000"/>
                <w:sz w:val="15"/>
                <w:szCs w:val="15"/>
                <w:lang w:val="en-US" w:eastAsia="zh-CN"/>
              </w:rPr>
            </w:pPr>
          </w:p>
        </w:tc>
        <w:tc>
          <w:tcPr>
            <w:tcW w:w="1563" w:type="dxa"/>
            <w:gridSpan w:val="2"/>
            <w:tcMar>
              <w:left w:w="57" w:type="dxa"/>
              <w:right w:w="57" w:type="dxa"/>
            </w:tcMar>
            <w:vAlign w:val="center"/>
          </w:tcPr>
          <w:p>
            <w:pPr>
              <w:spacing w:line="240" w:lineRule="exact"/>
              <w:rPr>
                <w:rFonts w:hint="default" w:ascii="Times New Roman" w:hAnsi="Times New Roman" w:cs="Times New Roman"/>
                <w:sz w:val="15"/>
                <w:szCs w:val="15"/>
              </w:rPr>
            </w:pPr>
            <w:r>
              <w:rPr>
                <w:rFonts w:hint="default" w:ascii="Times New Roman" w:hAnsi="Times New Roman" w:cs="Times New Roman"/>
                <w:b/>
                <w:sz w:val="15"/>
                <w:szCs w:val="15"/>
              </w:rPr>
              <w:t>建设地点</w:t>
            </w:r>
          </w:p>
        </w:tc>
        <w:tc>
          <w:tcPr>
            <w:tcW w:w="2784" w:type="dxa"/>
            <w:gridSpan w:val="4"/>
            <w:tcMar>
              <w:left w:w="57" w:type="dxa"/>
              <w:right w:w="57" w:type="dxa"/>
            </w:tcMar>
            <w:vAlign w:val="center"/>
          </w:tcPr>
          <w:p>
            <w:pPr>
              <w:spacing w:line="240" w:lineRule="exact"/>
              <w:rPr>
                <w:rFonts w:hint="default" w:ascii="Times New Roman" w:hAnsi="Times New Roman" w:cs="Times New Roman" w:eastAsiaTheme="minorEastAsia"/>
                <w:sz w:val="15"/>
                <w:szCs w:val="15"/>
                <w:lang w:val="en-US" w:eastAsia="zh-CN"/>
              </w:rPr>
            </w:pPr>
            <w:r>
              <w:rPr>
                <w:rFonts w:hint="eastAsia" w:ascii="Times New Roman" w:hAnsi="Times New Roman" w:cs="Times New Roman"/>
                <w:sz w:val="15"/>
                <w:szCs w:val="15"/>
                <w:lang w:val="en-US" w:eastAsia="zh-CN"/>
              </w:rPr>
              <w:t>嘉善县魏塘街道振中路88号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430" w:type="dxa"/>
            <w:vMerge w:val="continue"/>
            <w:tcMar>
              <w:left w:w="57" w:type="dxa"/>
              <w:right w:w="57" w:type="dxa"/>
            </w:tcMar>
            <w:vAlign w:val="center"/>
          </w:tcPr>
          <w:p>
            <w:pPr>
              <w:spacing w:line="240" w:lineRule="exact"/>
              <w:rPr>
                <w:rFonts w:hint="default" w:ascii="Times New Roman" w:hAnsi="Times New Roman" w:cs="Times New Roman"/>
                <w:sz w:val="15"/>
                <w:szCs w:val="15"/>
              </w:rPr>
            </w:pPr>
          </w:p>
        </w:tc>
        <w:tc>
          <w:tcPr>
            <w:tcW w:w="1964" w:type="dxa"/>
            <w:gridSpan w:val="3"/>
            <w:tcMar>
              <w:left w:w="57" w:type="dxa"/>
              <w:right w:w="57" w:type="dxa"/>
            </w:tcMar>
            <w:vAlign w:val="center"/>
          </w:tcPr>
          <w:p>
            <w:pPr>
              <w:spacing w:line="240" w:lineRule="exact"/>
              <w:rPr>
                <w:rFonts w:hint="default" w:ascii="Times New Roman" w:hAnsi="Times New Roman" w:cs="Times New Roman"/>
                <w:sz w:val="15"/>
                <w:szCs w:val="15"/>
              </w:rPr>
            </w:pPr>
            <w:r>
              <w:rPr>
                <w:rFonts w:hint="default" w:ascii="Times New Roman" w:hAnsi="Times New Roman" w:cs="Times New Roman"/>
                <w:b/>
                <w:sz w:val="15"/>
                <w:szCs w:val="15"/>
              </w:rPr>
              <w:t>行业类别（分类管理名录）</w:t>
            </w:r>
          </w:p>
        </w:tc>
        <w:tc>
          <w:tcPr>
            <w:tcW w:w="5072" w:type="dxa"/>
            <w:gridSpan w:val="6"/>
            <w:tcMar>
              <w:left w:w="57" w:type="dxa"/>
              <w:right w:w="57" w:type="dxa"/>
            </w:tcMar>
            <w:vAlign w:val="center"/>
          </w:tcPr>
          <w:p>
            <w:pPr>
              <w:spacing w:line="240" w:lineRule="exact"/>
              <w:rPr>
                <w:rFonts w:hint="default" w:ascii="Times New Roman" w:hAnsi="Times New Roman" w:eastAsia="宋体" w:cs="Times New Roman"/>
                <w:sz w:val="15"/>
                <w:szCs w:val="15"/>
                <w:lang w:val="en-US" w:eastAsia="zh-CN"/>
              </w:rPr>
            </w:pPr>
            <w:r>
              <w:rPr>
                <w:rFonts w:hint="eastAsia" w:ascii="Times New Roman" w:hAnsi="Times New Roman" w:eastAsia="宋体" w:cs="Times New Roman"/>
                <w:sz w:val="15"/>
                <w:szCs w:val="15"/>
                <w:lang w:val="en-US" w:eastAsia="zh-CN"/>
              </w:rPr>
              <w:t>70 专用设备制造及维修</w:t>
            </w:r>
          </w:p>
        </w:tc>
        <w:tc>
          <w:tcPr>
            <w:tcW w:w="1965" w:type="dxa"/>
            <w:gridSpan w:val="2"/>
            <w:tcMar>
              <w:left w:w="57" w:type="dxa"/>
              <w:right w:w="57" w:type="dxa"/>
            </w:tcMar>
            <w:vAlign w:val="center"/>
          </w:tcPr>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建设性质</w:t>
            </w:r>
          </w:p>
        </w:tc>
        <w:tc>
          <w:tcPr>
            <w:tcW w:w="3709" w:type="dxa"/>
            <w:gridSpan w:val="4"/>
            <w:tcMar>
              <w:left w:w="57" w:type="dxa"/>
              <w:right w:w="57" w:type="dxa"/>
            </w:tcMar>
            <w:vAlign w:val="center"/>
          </w:tcPr>
          <w:p>
            <w:pPr>
              <w:spacing w:line="240" w:lineRule="exact"/>
              <w:rPr>
                <w:rFonts w:hint="default" w:ascii="Times New Roman" w:hAnsi="Times New Roman" w:cs="Times New Roman"/>
                <w:sz w:val="15"/>
                <w:szCs w:val="15"/>
              </w:rPr>
            </w:pPr>
            <w:r>
              <w:rPr>
                <w:rFonts w:hint="default" w:ascii="Times New Roman" w:hAnsi="Times New Roman" w:cs="Times New Roman"/>
                <w:b/>
                <w:sz w:val="15"/>
                <w:szCs w:val="15"/>
              </w:rPr>
              <w:sym w:font="Wingdings 2" w:char="0052"/>
            </w:r>
            <w:r>
              <w:rPr>
                <w:rFonts w:hint="default" w:ascii="Times New Roman" w:hAnsi="Times New Roman" w:cs="Times New Roman"/>
                <w:b/>
                <w:sz w:val="15"/>
                <w:szCs w:val="15"/>
              </w:rPr>
              <w:t xml:space="preserve">新建   </w:t>
            </w:r>
            <w:r>
              <w:rPr>
                <w:rFonts w:hint="default" w:ascii="Times New Roman" w:hAnsi="Times New Roman" w:cs="Times New Roman"/>
                <w:b/>
                <w:sz w:val="15"/>
                <w:szCs w:val="15"/>
              </w:rPr>
              <w:sym w:font="Wingdings 2" w:char="00A3"/>
            </w:r>
            <w:r>
              <w:rPr>
                <w:rFonts w:hint="eastAsia" w:ascii="Times New Roman" w:hAnsi="Times New Roman" w:cs="Times New Roman"/>
                <w:b/>
                <w:sz w:val="15"/>
                <w:szCs w:val="15"/>
                <w:lang w:val="en-US" w:eastAsia="zh-CN"/>
              </w:rPr>
              <w:t>改扩建</w:t>
            </w:r>
            <w:r>
              <w:rPr>
                <w:rFonts w:hint="default" w:ascii="Times New Roman" w:hAnsi="Times New Roman" w:cs="Times New Roman"/>
                <w:b/>
                <w:sz w:val="15"/>
                <w:szCs w:val="15"/>
              </w:rPr>
              <w:t xml:space="preserve">  </w:t>
            </w:r>
            <w:r>
              <w:rPr>
                <w:rFonts w:hint="default" w:ascii="Times New Roman" w:hAnsi="Times New Roman" w:cs="Times New Roman"/>
                <w:b/>
                <w:sz w:val="15"/>
                <w:szCs w:val="15"/>
              </w:rPr>
              <w:sym w:font="Wingdings 2" w:char="00A3"/>
            </w:r>
            <w:r>
              <w:rPr>
                <w:rFonts w:hint="default" w:ascii="Times New Roman" w:hAnsi="Times New Roman" w:cs="Times New Roman"/>
                <w:b/>
                <w:sz w:val="15"/>
                <w:szCs w:val="15"/>
              </w:rPr>
              <w:t>技术改造</w:t>
            </w:r>
          </w:p>
        </w:tc>
        <w:tc>
          <w:tcPr>
            <w:tcW w:w="925" w:type="dxa"/>
            <w:gridSpan w:val="2"/>
            <w:tcMar>
              <w:left w:w="57" w:type="dxa"/>
              <w:right w:w="57" w:type="dxa"/>
            </w:tcMar>
            <w:vAlign w:val="center"/>
          </w:tcPr>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项目厂区中心经度/纬度</w:t>
            </w:r>
          </w:p>
        </w:tc>
        <w:tc>
          <w:tcPr>
            <w:tcW w:w="1859" w:type="dxa"/>
            <w:gridSpan w:val="2"/>
            <w:tcMar>
              <w:left w:w="57" w:type="dxa"/>
              <w:right w:w="57" w:type="dxa"/>
            </w:tcMar>
            <w:vAlign w:val="center"/>
          </w:tcPr>
          <w:p>
            <w:pPr>
              <w:spacing w:line="240" w:lineRule="exact"/>
              <w:rPr>
                <w:rFonts w:hint="default" w:ascii="Times New Roman" w:hAnsi="Times New Roman" w:cs="Times New Roman"/>
                <w:sz w:val="15"/>
                <w:szCs w:val="15"/>
              </w:rPr>
            </w:pPr>
            <w:r>
              <w:rPr>
                <w:rFonts w:hint="default" w:ascii="Times New Roman" w:hAnsi="Times New Roman" w:cs="Times New Roman"/>
                <w:sz w:val="15"/>
                <w:szCs w:val="15"/>
              </w:rPr>
              <w:t>经度：120°57'31.11"</w:t>
            </w:r>
          </w:p>
          <w:p>
            <w:pPr>
              <w:spacing w:line="240" w:lineRule="exact"/>
              <w:rPr>
                <w:rFonts w:hint="default" w:ascii="Times New Roman" w:hAnsi="Times New Roman" w:cs="Times New Roman"/>
                <w:sz w:val="15"/>
                <w:szCs w:val="15"/>
              </w:rPr>
            </w:pPr>
            <w:r>
              <w:rPr>
                <w:rFonts w:hint="default" w:ascii="Times New Roman" w:hAnsi="Times New Roman" w:cs="Times New Roman"/>
                <w:sz w:val="15"/>
                <w:szCs w:val="15"/>
              </w:rPr>
              <w:t>纬度： 30°55'19.42"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78" w:hRule="atLeast"/>
          <w:jc w:val="center"/>
        </w:trPr>
        <w:tc>
          <w:tcPr>
            <w:tcW w:w="430" w:type="dxa"/>
            <w:vMerge w:val="continue"/>
            <w:tcMar>
              <w:left w:w="57" w:type="dxa"/>
              <w:right w:w="57" w:type="dxa"/>
            </w:tcMar>
            <w:vAlign w:val="center"/>
          </w:tcPr>
          <w:p>
            <w:pPr>
              <w:spacing w:line="240" w:lineRule="exact"/>
              <w:rPr>
                <w:rFonts w:hint="default" w:ascii="Times New Roman" w:hAnsi="Times New Roman" w:cs="Times New Roman"/>
                <w:sz w:val="15"/>
                <w:szCs w:val="15"/>
              </w:rPr>
            </w:pPr>
          </w:p>
        </w:tc>
        <w:tc>
          <w:tcPr>
            <w:tcW w:w="1964" w:type="dxa"/>
            <w:gridSpan w:val="3"/>
            <w:tcMar>
              <w:left w:w="57" w:type="dxa"/>
              <w:right w:w="57" w:type="dxa"/>
            </w:tcMar>
            <w:vAlign w:val="center"/>
          </w:tcPr>
          <w:p>
            <w:pPr>
              <w:spacing w:line="240" w:lineRule="exact"/>
              <w:rPr>
                <w:rFonts w:hint="default" w:ascii="Times New Roman" w:hAnsi="Times New Roman" w:cs="Times New Roman"/>
                <w:sz w:val="15"/>
                <w:szCs w:val="15"/>
              </w:rPr>
            </w:pPr>
            <w:r>
              <w:rPr>
                <w:rFonts w:hint="default" w:ascii="Times New Roman" w:hAnsi="Times New Roman" w:cs="Times New Roman"/>
                <w:b/>
                <w:sz w:val="15"/>
                <w:szCs w:val="15"/>
              </w:rPr>
              <w:t>设计生产能力</w:t>
            </w:r>
          </w:p>
        </w:tc>
        <w:tc>
          <w:tcPr>
            <w:tcW w:w="5072" w:type="dxa"/>
            <w:gridSpan w:val="6"/>
            <w:tcMar>
              <w:left w:w="57" w:type="dxa"/>
              <w:right w:w="57" w:type="dxa"/>
            </w:tcMar>
            <w:vAlign w:val="center"/>
          </w:tcPr>
          <w:p>
            <w:pPr>
              <w:spacing w:line="240" w:lineRule="exact"/>
              <w:rPr>
                <w:rFonts w:hint="default" w:ascii="Times New Roman" w:hAnsi="Times New Roman" w:eastAsia="宋体" w:cs="Times New Roman"/>
                <w:sz w:val="15"/>
                <w:szCs w:val="15"/>
                <w:lang w:val="en-US" w:eastAsia="zh-CN"/>
              </w:rPr>
            </w:pPr>
            <w:r>
              <w:rPr>
                <w:rFonts w:hint="eastAsia" w:ascii="Times New Roman" w:hAnsi="Times New Roman" w:eastAsia="宋体" w:cs="Times New Roman"/>
                <w:sz w:val="15"/>
                <w:szCs w:val="15"/>
                <w:lang w:val="en-US" w:eastAsia="zh-CN"/>
              </w:rPr>
              <w:t>年产P1级、直径60毫米以上滚动轴承500万套/件</w:t>
            </w:r>
          </w:p>
        </w:tc>
        <w:tc>
          <w:tcPr>
            <w:tcW w:w="1965" w:type="dxa"/>
            <w:gridSpan w:val="2"/>
            <w:tcMar>
              <w:left w:w="57" w:type="dxa"/>
              <w:right w:w="57" w:type="dxa"/>
            </w:tcMar>
            <w:vAlign w:val="center"/>
          </w:tcPr>
          <w:p>
            <w:pPr>
              <w:spacing w:line="240" w:lineRule="exact"/>
              <w:rPr>
                <w:rFonts w:hint="default" w:ascii="Times New Roman" w:hAnsi="Times New Roman" w:cs="Times New Roman"/>
                <w:sz w:val="15"/>
                <w:szCs w:val="15"/>
              </w:rPr>
            </w:pPr>
            <w:r>
              <w:rPr>
                <w:rFonts w:hint="default" w:ascii="Times New Roman" w:hAnsi="Times New Roman" w:cs="Times New Roman"/>
                <w:b/>
                <w:sz w:val="15"/>
                <w:szCs w:val="15"/>
              </w:rPr>
              <w:t>实际生产能力</w:t>
            </w:r>
          </w:p>
        </w:tc>
        <w:tc>
          <w:tcPr>
            <w:tcW w:w="2034" w:type="dxa"/>
            <w:tcMar>
              <w:left w:w="57" w:type="dxa"/>
              <w:right w:w="57" w:type="dxa"/>
            </w:tcMar>
            <w:vAlign w:val="center"/>
          </w:tcPr>
          <w:p>
            <w:pPr>
              <w:spacing w:line="240" w:lineRule="exact"/>
              <w:rPr>
                <w:rFonts w:hint="default" w:ascii="Times New Roman" w:hAnsi="Times New Roman" w:cs="Times New Roman"/>
                <w:b/>
                <w:sz w:val="15"/>
                <w:szCs w:val="15"/>
              </w:rPr>
            </w:pPr>
            <w:r>
              <w:rPr>
                <w:rFonts w:hint="eastAsia" w:ascii="Times New Roman" w:hAnsi="Times New Roman" w:eastAsia="宋体" w:cs="Times New Roman"/>
                <w:sz w:val="15"/>
                <w:szCs w:val="15"/>
                <w:lang w:val="en-US" w:eastAsia="zh-CN"/>
              </w:rPr>
              <w:t>年产P1级、直径60毫米以上滚动轴承500万套/件</w:t>
            </w:r>
          </w:p>
        </w:tc>
        <w:tc>
          <w:tcPr>
            <w:tcW w:w="1675" w:type="dxa"/>
            <w:gridSpan w:val="3"/>
            <w:tcMar>
              <w:left w:w="57" w:type="dxa"/>
              <w:right w:w="57" w:type="dxa"/>
            </w:tcMar>
            <w:vAlign w:val="center"/>
          </w:tcPr>
          <w:p>
            <w:pPr>
              <w:spacing w:line="240" w:lineRule="exact"/>
              <w:rPr>
                <w:rFonts w:hint="default" w:ascii="Times New Roman" w:hAnsi="Times New Roman" w:cs="Times New Roman"/>
                <w:sz w:val="15"/>
                <w:szCs w:val="15"/>
              </w:rPr>
            </w:pPr>
            <w:r>
              <w:rPr>
                <w:rFonts w:hint="default" w:ascii="Times New Roman" w:hAnsi="Times New Roman" w:cs="Times New Roman"/>
                <w:b/>
                <w:sz w:val="15"/>
                <w:szCs w:val="15"/>
              </w:rPr>
              <w:t>环评单位</w:t>
            </w:r>
          </w:p>
        </w:tc>
        <w:tc>
          <w:tcPr>
            <w:tcW w:w="2784" w:type="dxa"/>
            <w:gridSpan w:val="4"/>
            <w:tcMar>
              <w:left w:w="57" w:type="dxa"/>
              <w:right w:w="57" w:type="dxa"/>
            </w:tcMar>
            <w:vAlign w:val="center"/>
          </w:tcPr>
          <w:p>
            <w:pPr>
              <w:spacing w:line="240" w:lineRule="exact"/>
              <w:rPr>
                <w:rFonts w:hint="default" w:ascii="Times New Roman" w:hAnsi="Times New Roman" w:eastAsia="宋体" w:cs="Times New Roman"/>
                <w:sz w:val="15"/>
                <w:szCs w:val="15"/>
                <w:lang w:val="en-US" w:eastAsia="zh-CN"/>
              </w:rPr>
            </w:pPr>
            <w:r>
              <w:rPr>
                <w:rFonts w:hint="eastAsia" w:ascii="Times New Roman" w:hAnsi="Times New Roman" w:eastAsia="宋体" w:cs="Times New Roman"/>
                <w:sz w:val="15"/>
                <w:szCs w:val="15"/>
                <w:lang w:val="en-US" w:eastAsia="zh-CN"/>
              </w:rPr>
              <w:t>嘉兴市求是环境工程咨询有限公司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430" w:type="dxa"/>
            <w:vMerge w:val="continue"/>
            <w:tcMar>
              <w:left w:w="57" w:type="dxa"/>
              <w:right w:w="57" w:type="dxa"/>
            </w:tcMar>
            <w:vAlign w:val="center"/>
          </w:tcPr>
          <w:p>
            <w:pPr>
              <w:spacing w:line="240" w:lineRule="exact"/>
              <w:rPr>
                <w:rFonts w:hint="default" w:ascii="Times New Roman" w:hAnsi="Times New Roman" w:cs="Times New Roman"/>
                <w:sz w:val="15"/>
                <w:szCs w:val="15"/>
              </w:rPr>
            </w:pPr>
          </w:p>
        </w:tc>
        <w:tc>
          <w:tcPr>
            <w:tcW w:w="1964" w:type="dxa"/>
            <w:gridSpan w:val="3"/>
            <w:tcMar>
              <w:left w:w="57" w:type="dxa"/>
              <w:right w:w="57" w:type="dxa"/>
            </w:tcMar>
            <w:vAlign w:val="center"/>
          </w:tcPr>
          <w:p>
            <w:pPr>
              <w:spacing w:line="240" w:lineRule="exact"/>
              <w:rPr>
                <w:rFonts w:hint="default" w:ascii="Times New Roman" w:hAnsi="Times New Roman" w:cs="Times New Roman"/>
                <w:sz w:val="15"/>
                <w:szCs w:val="15"/>
              </w:rPr>
            </w:pPr>
            <w:r>
              <w:rPr>
                <w:rFonts w:hint="default" w:ascii="Times New Roman" w:hAnsi="Times New Roman" w:cs="Times New Roman"/>
                <w:b/>
                <w:sz w:val="15"/>
                <w:szCs w:val="15"/>
              </w:rPr>
              <w:t>环评文件审批机关</w:t>
            </w:r>
          </w:p>
        </w:tc>
        <w:tc>
          <w:tcPr>
            <w:tcW w:w="5072" w:type="dxa"/>
            <w:gridSpan w:val="6"/>
            <w:tcMar>
              <w:left w:w="57" w:type="dxa"/>
              <w:right w:w="57" w:type="dxa"/>
            </w:tcMar>
            <w:vAlign w:val="center"/>
          </w:tcPr>
          <w:p>
            <w:pPr>
              <w:spacing w:line="240" w:lineRule="exact"/>
              <w:rPr>
                <w:rFonts w:hint="default" w:ascii="Times New Roman" w:hAnsi="Times New Roman" w:cs="Times New Roman" w:eastAsiaTheme="minorEastAsia"/>
                <w:sz w:val="15"/>
                <w:szCs w:val="15"/>
                <w:lang w:val="en-US" w:eastAsia="zh-CN"/>
              </w:rPr>
            </w:pPr>
            <w:r>
              <w:rPr>
                <w:rFonts w:hint="eastAsia" w:ascii="Times New Roman" w:hAnsi="Times New Roman" w:cs="Times New Roman"/>
                <w:sz w:val="15"/>
                <w:szCs w:val="15"/>
                <w:lang w:val="en-US" w:eastAsia="zh-CN"/>
              </w:rPr>
              <w:t>嘉善县环境保护局</w:t>
            </w:r>
          </w:p>
        </w:tc>
        <w:tc>
          <w:tcPr>
            <w:tcW w:w="1965" w:type="dxa"/>
            <w:gridSpan w:val="2"/>
            <w:tcMar>
              <w:left w:w="57" w:type="dxa"/>
              <w:right w:w="57" w:type="dxa"/>
            </w:tcMar>
            <w:vAlign w:val="center"/>
          </w:tcPr>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审批文号</w:t>
            </w:r>
          </w:p>
        </w:tc>
        <w:tc>
          <w:tcPr>
            <w:tcW w:w="2034" w:type="dxa"/>
            <w:tcMar>
              <w:left w:w="57" w:type="dxa"/>
              <w:right w:w="57" w:type="dxa"/>
            </w:tcMar>
            <w:vAlign w:val="center"/>
          </w:tcPr>
          <w:p>
            <w:pPr>
              <w:spacing w:line="240" w:lineRule="exact"/>
              <w:rPr>
                <w:rFonts w:hint="default" w:ascii="Times New Roman" w:hAnsi="Times New Roman" w:cs="Times New Roman" w:eastAsiaTheme="minorEastAsia"/>
                <w:sz w:val="15"/>
                <w:szCs w:val="15"/>
                <w:lang w:val="en-US" w:eastAsia="zh-CN"/>
              </w:rPr>
            </w:pPr>
            <w:r>
              <w:rPr>
                <w:rFonts w:hint="eastAsia" w:ascii="Times New Roman" w:hAnsi="Times New Roman" w:cs="Times New Roman"/>
                <w:sz w:val="15"/>
                <w:szCs w:val="15"/>
                <w:lang w:val="en-US" w:eastAsia="zh-CN"/>
              </w:rPr>
              <w:t>报告表批</w:t>
            </w:r>
            <w:r>
              <w:rPr>
                <w:rFonts w:hint="default" w:ascii="Times New Roman" w:hAnsi="Times New Roman" w:cs="Times New Roman"/>
                <w:sz w:val="15"/>
                <w:szCs w:val="15"/>
                <w:lang w:val="en-US" w:eastAsia="zh-CN"/>
              </w:rPr>
              <w:t>复</w:t>
            </w:r>
            <w:r>
              <w:rPr>
                <w:rFonts w:hint="default" w:ascii="Times New Roman" w:hAnsi="Times New Roman" w:eastAsia="宋体" w:cs="Times New Roman"/>
                <w:sz w:val="15"/>
                <w:szCs w:val="15"/>
                <w:lang w:val="en-US" w:eastAsia="zh-CN"/>
              </w:rPr>
              <w:t>[201</w:t>
            </w:r>
            <w:r>
              <w:rPr>
                <w:rFonts w:hint="eastAsia" w:ascii="Times New Roman" w:hAnsi="Times New Roman" w:eastAsia="宋体" w:cs="Times New Roman"/>
                <w:sz w:val="15"/>
                <w:szCs w:val="15"/>
                <w:lang w:val="en-US" w:eastAsia="zh-CN"/>
              </w:rPr>
              <w:t>5</w:t>
            </w:r>
            <w:r>
              <w:rPr>
                <w:rFonts w:hint="default" w:ascii="Times New Roman" w:hAnsi="Times New Roman" w:eastAsia="宋体" w:cs="Times New Roman"/>
                <w:sz w:val="15"/>
                <w:szCs w:val="15"/>
                <w:lang w:val="en-US" w:eastAsia="zh-CN"/>
              </w:rPr>
              <w:t>]</w:t>
            </w:r>
            <w:r>
              <w:rPr>
                <w:rFonts w:hint="eastAsia" w:ascii="Times New Roman" w:hAnsi="Times New Roman" w:eastAsia="宋体" w:cs="Times New Roman"/>
                <w:sz w:val="15"/>
                <w:szCs w:val="15"/>
                <w:lang w:val="en-US" w:eastAsia="zh-CN"/>
              </w:rPr>
              <w:t>151</w:t>
            </w:r>
            <w:r>
              <w:rPr>
                <w:rFonts w:hint="default" w:ascii="Times New Roman" w:hAnsi="Times New Roman" w:eastAsia="宋体" w:cs="Times New Roman"/>
                <w:sz w:val="15"/>
                <w:szCs w:val="15"/>
                <w:lang w:val="en-US" w:eastAsia="zh-CN"/>
              </w:rPr>
              <w:t>号</w:t>
            </w:r>
          </w:p>
        </w:tc>
        <w:tc>
          <w:tcPr>
            <w:tcW w:w="1675" w:type="dxa"/>
            <w:gridSpan w:val="3"/>
            <w:tcMar>
              <w:left w:w="57" w:type="dxa"/>
              <w:right w:w="57" w:type="dxa"/>
            </w:tcMar>
            <w:vAlign w:val="center"/>
          </w:tcPr>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环评文件类型</w:t>
            </w:r>
          </w:p>
        </w:tc>
        <w:tc>
          <w:tcPr>
            <w:tcW w:w="2784" w:type="dxa"/>
            <w:gridSpan w:val="4"/>
            <w:tcMar>
              <w:left w:w="57" w:type="dxa"/>
              <w:right w:w="57" w:type="dxa"/>
            </w:tcMar>
            <w:vAlign w:val="center"/>
          </w:tcPr>
          <w:p>
            <w:pPr>
              <w:spacing w:line="240" w:lineRule="exact"/>
              <w:rPr>
                <w:rFonts w:hint="eastAsia" w:ascii="Times New Roman" w:hAnsi="Times New Roman" w:cs="Times New Roman" w:eastAsiaTheme="minorEastAsia"/>
                <w:b/>
                <w:color w:val="FF0000"/>
                <w:sz w:val="15"/>
                <w:szCs w:val="15"/>
                <w:lang w:val="en-US" w:eastAsia="zh-CN"/>
              </w:rPr>
            </w:pPr>
            <w:r>
              <w:rPr>
                <w:rFonts w:hint="default" w:ascii="Times New Roman" w:hAnsi="Times New Roman" w:cs="Times New Roman"/>
                <w:b w:val="0"/>
                <w:bCs/>
                <w:color w:val="auto"/>
                <w:sz w:val="15"/>
                <w:szCs w:val="15"/>
              </w:rPr>
              <w:t>环境影响报告</w:t>
            </w:r>
            <w:r>
              <w:rPr>
                <w:rFonts w:hint="eastAsia" w:ascii="Times New Roman" w:hAnsi="Times New Roman" w:cs="Times New Roman"/>
                <w:b w:val="0"/>
                <w:bCs/>
                <w:color w:val="auto"/>
                <w:sz w:val="15"/>
                <w:szCs w:val="15"/>
                <w:lang w:val="en-US" w:eastAsia="zh-CN"/>
              </w:rPr>
              <w:t>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430" w:type="dxa"/>
            <w:vMerge w:val="continue"/>
            <w:tcMar>
              <w:left w:w="57" w:type="dxa"/>
              <w:right w:w="57" w:type="dxa"/>
            </w:tcMar>
            <w:vAlign w:val="center"/>
          </w:tcPr>
          <w:p>
            <w:pPr>
              <w:spacing w:line="240" w:lineRule="exact"/>
              <w:rPr>
                <w:rFonts w:hint="default" w:ascii="Times New Roman" w:hAnsi="Times New Roman" w:cs="Times New Roman"/>
                <w:sz w:val="15"/>
                <w:szCs w:val="15"/>
              </w:rPr>
            </w:pPr>
          </w:p>
        </w:tc>
        <w:tc>
          <w:tcPr>
            <w:tcW w:w="1964" w:type="dxa"/>
            <w:gridSpan w:val="3"/>
            <w:tcMar>
              <w:left w:w="57" w:type="dxa"/>
              <w:right w:w="57" w:type="dxa"/>
            </w:tcMar>
            <w:vAlign w:val="center"/>
          </w:tcPr>
          <w:p>
            <w:pPr>
              <w:spacing w:line="240" w:lineRule="exact"/>
              <w:rPr>
                <w:rFonts w:hint="default" w:ascii="Times New Roman" w:hAnsi="Times New Roman" w:cs="Times New Roman"/>
                <w:sz w:val="15"/>
                <w:szCs w:val="15"/>
              </w:rPr>
            </w:pPr>
            <w:r>
              <w:rPr>
                <w:rFonts w:hint="default" w:ascii="Times New Roman" w:hAnsi="Times New Roman" w:cs="Times New Roman"/>
                <w:b/>
                <w:sz w:val="15"/>
                <w:szCs w:val="15"/>
              </w:rPr>
              <w:t>开工日期</w:t>
            </w:r>
          </w:p>
        </w:tc>
        <w:tc>
          <w:tcPr>
            <w:tcW w:w="5072" w:type="dxa"/>
            <w:gridSpan w:val="6"/>
            <w:tcMar>
              <w:left w:w="57" w:type="dxa"/>
              <w:right w:w="57" w:type="dxa"/>
            </w:tcMar>
            <w:vAlign w:val="center"/>
          </w:tcPr>
          <w:p>
            <w:pPr>
              <w:spacing w:line="240" w:lineRule="exact"/>
              <w:rPr>
                <w:rFonts w:hint="default" w:ascii="Times New Roman" w:hAnsi="Times New Roman" w:cs="Times New Roman" w:eastAsiaTheme="minorEastAsia"/>
                <w:sz w:val="15"/>
                <w:szCs w:val="15"/>
                <w:lang w:val="en-US" w:eastAsia="zh-CN"/>
              </w:rPr>
            </w:pPr>
          </w:p>
        </w:tc>
        <w:tc>
          <w:tcPr>
            <w:tcW w:w="1965" w:type="dxa"/>
            <w:gridSpan w:val="2"/>
            <w:tcMar>
              <w:left w:w="57" w:type="dxa"/>
              <w:right w:w="57" w:type="dxa"/>
            </w:tcMar>
            <w:vAlign w:val="center"/>
          </w:tcPr>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竣工日期</w:t>
            </w:r>
          </w:p>
        </w:tc>
        <w:tc>
          <w:tcPr>
            <w:tcW w:w="2034" w:type="dxa"/>
            <w:tcMar>
              <w:left w:w="57" w:type="dxa"/>
              <w:right w:w="57" w:type="dxa"/>
            </w:tcMar>
            <w:vAlign w:val="center"/>
          </w:tcPr>
          <w:p>
            <w:pPr>
              <w:spacing w:line="240" w:lineRule="exact"/>
              <w:rPr>
                <w:rFonts w:hint="default" w:ascii="Times New Roman" w:hAnsi="Times New Roman" w:cs="Times New Roman" w:eastAsiaTheme="minorEastAsia"/>
                <w:sz w:val="15"/>
                <w:szCs w:val="15"/>
                <w:lang w:val="en-US" w:eastAsia="zh-CN"/>
              </w:rPr>
            </w:pPr>
          </w:p>
        </w:tc>
        <w:tc>
          <w:tcPr>
            <w:tcW w:w="1675" w:type="dxa"/>
            <w:gridSpan w:val="3"/>
            <w:tcMar>
              <w:left w:w="57" w:type="dxa"/>
              <w:right w:w="57" w:type="dxa"/>
            </w:tcMar>
            <w:vAlign w:val="center"/>
          </w:tcPr>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排污许可证申领时间</w:t>
            </w:r>
          </w:p>
        </w:tc>
        <w:tc>
          <w:tcPr>
            <w:tcW w:w="2784" w:type="dxa"/>
            <w:gridSpan w:val="4"/>
            <w:tcMar>
              <w:left w:w="57" w:type="dxa"/>
              <w:right w:w="57" w:type="dxa"/>
            </w:tcMar>
            <w:vAlign w:val="center"/>
          </w:tcPr>
          <w:p>
            <w:pPr>
              <w:spacing w:line="240" w:lineRule="exact"/>
              <w:rPr>
                <w:rFonts w:hint="default" w:ascii="Times New Roman" w:hAnsi="Times New Roman"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430" w:type="dxa"/>
            <w:vMerge w:val="continue"/>
            <w:tcMar>
              <w:left w:w="57" w:type="dxa"/>
              <w:right w:w="57" w:type="dxa"/>
            </w:tcMar>
            <w:vAlign w:val="center"/>
          </w:tcPr>
          <w:p>
            <w:pPr>
              <w:spacing w:line="240" w:lineRule="exact"/>
              <w:rPr>
                <w:rFonts w:hint="default" w:ascii="Times New Roman" w:hAnsi="Times New Roman" w:cs="Times New Roman"/>
                <w:sz w:val="15"/>
                <w:szCs w:val="15"/>
              </w:rPr>
            </w:pPr>
          </w:p>
        </w:tc>
        <w:tc>
          <w:tcPr>
            <w:tcW w:w="1964" w:type="dxa"/>
            <w:gridSpan w:val="3"/>
            <w:tcMar>
              <w:left w:w="57" w:type="dxa"/>
              <w:right w:w="57" w:type="dxa"/>
            </w:tcMar>
            <w:vAlign w:val="center"/>
          </w:tcPr>
          <w:p>
            <w:pPr>
              <w:spacing w:line="240" w:lineRule="exact"/>
              <w:rPr>
                <w:rFonts w:hint="default" w:ascii="Times New Roman" w:hAnsi="Times New Roman" w:cs="Times New Roman"/>
                <w:sz w:val="15"/>
                <w:szCs w:val="15"/>
              </w:rPr>
            </w:pPr>
            <w:r>
              <w:rPr>
                <w:rFonts w:hint="default" w:ascii="Times New Roman" w:hAnsi="Times New Roman" w:cs="Times New Roman"/>
                <w:b/>
                <w:sz w:val="15"/>
                <w:szCs w:val="15"/>
              </w:rPr>
              <w:t>环保设施设计单位</w:t>
            </w:r>
          </w:p>
        </w:tc>
        <w:tc>
          <w:tcPr>
            <w:tcW w:w="5072" w:type="dxa"/>
            <w:gridSpan w:val="6"/>
            <w:tcMar>
              <w:left w:w="57" w:type="dxa"/>
              <w:right w:w="57" w:type="dxa"/>
            </w:tcMar>
            <w:vAlign w:val="center"/>
          </w:tcPr>
          <w:p>
            <w:pPr>
              <w:spacing w:line="240" w:lineRule="exact"/>
              <w:rPr>
                <w:rFonts w:hint="default" w:ascii="Times New Roman" w:hAnsi="Times New Roman" w:cs="Times New Roman" w:eastAsiaTheme="minorEastAsia"/>
                <w:b/>
                <w:sz w:val="15"/>
                <w:szCs w:val="15"/>
                <w:lang w:val="en-US" w:eastAsia="zh-CN"/>
              </w:rPr>
            </w:pPr>
            <w:r>
              <w:rPr>
                <w:rFonts w:hint="eastAsia" w:ascii="Times New Roman" w:hAnsi="Times New Roman" w:cs="Times New Roman"/>
                <w:b w:val="0"/>
                <w:bCs/>
                <w:sz w:val="15"/>
                <w:szCs w:val="15"/>
                <w:lang w:val="en-US" w:eastAsia="zh-CN"/>
              </w:rPr>
              <w:t>嘉善佳尚环保科技有限公司</w:t>
            </w:r>
          </w:p>
        </w:tc>
        <w:tc>
          <w:tcPr>
            <w:tcW w:w="1965" w:type="dxa"/>
            <w:gridSpan w:val="2"/>
            <w:tcMar>
              <w:left w:w="57" w:type="dxa"/>
              <w:right w:w="57" w:type="dxa"/>
            </w:tcMar>
            <w:vAlign w:val="center"/>
          </w:tcPr>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环保设施施工单位</w:t>
            </w:r>
          </w:p>
        </w:tc>
        <w:tc>
          <w:tcPr>
            <w:tcW w:w="2034" w:type="dxa"/>
            <w:tcMar>
              <w:left w:w="57" w:type="dxa"/>
              <w:right w:w="57" w:type="dxa"/>
            </w:tcMar>
            <w:vAlign w:val="center"/>
          </w:tcPr>
          <w:p>
            <w:pPr>
              <w:spacing w:line="240" w:lineRule="exact"/>
              <w:rPr>
                <w:rFonts w:hint="default" w:ascii="Times New Roman" w:hAnsi="Times New Roman" w:cs="Times New Roman"/>
                <w:sz w:val="15"/>
                <w:szCs w:val="15"/>
              </w:rPr>
            </w:pPr>
            <w:r>
              <w:rPr>
                <w:rFonts w:hint="eastAsia" w:ascii="Times New Roman" w:hAnsi="Times New Roman" w:cs="Times New Roman"/>
                <w:b w:val="0"/>
                <w:bCs/>
                <w:sz w:val="15"/>
                <w:szCs w:val="15"/>
                <w:lang w:val="en-US" w:eastAsia="zh-CN"/>
              </w:rPr>
              <w:t>嘉善佳尚环保科技有限公司</w:t>
            </w:r>
          </w:p>
        </w:tc>
        <w:tc>
          <w:tcPr>
            <w:tcW w:w="1675" w:type="dxa"/>
            <w:gridSpan w:val="3"/>
            <w:tcMar>
              <w:left w:w="57" w:type="dxa"/>
              <w:right w:w="57" w:type="dxa"/>
            </w:tcMar>
            <w:vAlign w:val="center"/>
          </w:tcPr>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本工程排污许可证编号</w:t>
            </w:r>
          </w:p>
        </w:tc>
        <w:tc>
          <w:tcPr>
            <w:tcW w:w="2784" w:type="dxa"/>
            <w:gridSpan w:val="4"/>
            <w:tcMar>
              <w:left w:w="57" w:type="dxa"/>
              <w:right w:w="57" w:type="dxa"/>
            </w:tcMar>
            <w:vAlign w:val="center"/>
          </w:tcPr>
          <w:p>
            <w:pPr>
              <w:spacing w:line="240" w:lineRule="exact"/>
              <w:rPr>
                <w:rFonts w:hint="default" w:ascii="Times New Roman" w:hAnsi="Times New Roman"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430" w:type="dxa"/>
            <w:vMerge w:val="continue"/>
            <w:tcMar>
              <w:left w:w="57" w:type="dxa"/>
              <w:right w:w="57" w:type="dxa"/>
            </w:tcMar>
            <w:vAlign w:val="center"/>
          </w:tcPr>
          <w:p>
            <w:pPr>
              <w:spacing w:line="240" w:lineRule="exact"/>
              <w:rPr>
                <w:rFonts w:hint="default" w:ascii="Times New Roman" w:hAnsi="Times New Roman" w:cs="Times New Roman"/>
                <w:sz w:val="15"/>
                <w:szCs w:val="15"/>
              </w:rPr>
            </w:pPr>
          </w:p>
        </w:tc>
        <w:tc>
          <w:tcPr>
            <w:tcW w:w="1964" w:type="dxa"/>
            <w:gridSpan w:val="3"/>
            <w:tcMar>
              <w:left w:w="57" w:type="dxa"/>
              <w:right w:w="57" w:type="dxa"/>
            </w:tcMar>
            <w:vAlign w:val="center"/>
          </w:tcPr>
          <w:p>
            <w:pPr>
              <w:spacing w:line="240" w:lineRule="exact"/>
              <w:rPr>
                <w:rFonts w:hint="default" w:ascii="Times New Roman" w:hAnsi="Times New Roman" w:cs="Times New Roman"/>
                <w:sz w:val="15"/>
                <w:szCs w:val="15"/>
              </w:rPr>
            </w:pPr>
            <w:r>
              <w:rPr>
                <w:rFonts w:hint="default" w:ascii="Times New Roman" w:hAnsi="Times New Roman" w:cs="Times New Roman"/>
                <w:b/>
                <w:sz w:val="15"/>
                <w:szCs w:val="15"/>
              </w:rPr>
              <w:t>验收单位</w:t>
            </w:r>
          </w:p>
        </w:tc>
        <w:tc>
          <w:tcPr>
            <w:tcW w:w="5072" w:type="dxa"/>
            <w:gridSpan w:val="6"/>
            <w:tcMar>
              <w:left w:w="57" w:type="dxa"/>
              <w:right w:w="57" w:type="dxa"/>
            </w:tcMar>
            <w:vAlign w:val="center"/>
          </w:tcPr>
          <w:p>
            <w:pPr>
              <w:spacing w:line="240" w:lineRule="exact"/>
              <w:rPr>
                <w:rFonts w:hint="default" w:ascii="Times New Roman" w:hAnsi="Times New Roman" w:cs="Times New Roman" w:eastAsiaTheme="minorEastAsia"/>
                <w:b/>
                <w:sz w:val="15"/>
                <w:szCs w:val="15"/>
                <w:lang w:val="en-US" w:eastAsia="zh-CN"/>
              </w:rPr>
            </w:pPr>
            <w:r>
              <w:rPr>
                <w:rFonts w:hint="eastAsia" w:ascii="Times New Roman" w:hAnsi="Times New Roman" w:cs="Times New Roman"/>
                <w:b w:val="0"/>
                <w:bCs/>
                <w:sz w:val="15"/>
                <w:szCs w:val="15"/>
                <w:lang w:val="en-US" w:eastAsia="zh-CN"/>
              </w:rPr>
              <w:t>浙江德沃轴承有限公司</w:t>
            </w:r>
          </w:p>
        </w:tc>
        <w:tc>
          <w:tcPr>
            <w:tcW w:w="1965" w:type="dxa"/>
            <w:gridSpan w:val="2"/>
            <w:tcMar>
              <w:left w:w="57" w:type="dxa"/>
              <w:right w:w="57" w:type="dxa"/>
            </w:tcMar>
            <w:vAlign w:val="center"/>
          </w:tcPr>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环保设施监测单位</w:t>
            </w:r>
          </w:p>
        </w:tc>
        <w:tc>
          <w:tcPr>
            <w:tcW w:w="2034" w:type="dxa"/>
            <w:tcMar>
              <w:left w:w="57" w:type="dxa"/>
              <w:right w:w="57" w:type="dxa"/>
            </w:tcMar>
            <w:vAlign w:val="center"/>
          </w:tcPr>
          <w:p>
            <w:pPr>
              <w:spacing w:line="240" w:lineRule="exact"/>
              <w:rPr>
                <w:rFonts w:hint="default" w:ascii="Times New Roman" w:hAnsi="Times New Roman" w:cs="Times New Roman"/>
                <w:sz w:val="15"/>
                <w:szCs w:val="15"/>
              </w:rPr>
            </w:pPr>
            <w:r>
              <w:rPr>
                <w:rFonts w:hint="default" w:ascii="Times New Roman" w:hAnsi="Times New Roman" w:cs="Times New Roman"/>
                <w:sz w:val="15"/>
                <w:szCs w:val="15"/>
              </w:rPr>
              <w:t>嘉兴威正检测服务有限公司</w:t>
            </w:r>
          </w:p>
        </w:tc>
        <w:tc>
          <w:tcPr>
            <w:tcW w:w="1675" w:type="dxa"/>
            <w:gridSpan w:val="3"/>
            <w:tcMar>
              <w:left w:w="57" w:type="dxa"/>
              <w:right w:w="57" w:type="dxa"/>
            </w:tcMar>
            <w:vAlign w:val="center"/>
          </w:tcPr>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验收监测时工况</w:t>
            </w:r>
          </w:p>
        </w:tc>
        <w:tc>
          <w:tcPr>
            <w:tcW w:w="2784" w:type="dxa"/>
            <w:gridSpan w:val="4"/>
            <w:tcMar>
              <w:left w:w="57" w:type="dxa"/>
              <w:right w:w="57" w:type="dxa"/>
            </w:tcMar>
            <w:vAlign w:val="center"/>
          </w:tcPr>
          <w:p>
            <w:pPr>
              <w:spacing w:line="240" w:lineRule="exact"/>
              <w:rPr>
                <w:rFonts w:hint="default" w:ascii="Times New Roman" w:hAnsi="Times New Roman" w:cs="Times New Roman"/>
                <w:sz w:val="15"/>
                <w:szCs w:val="15"/>
              </w:rPr>
            </w:pPr>
            <w:r>
              <w:rPr>
                <w:rFonts w:hint="default" w:ascii="Times New Roman" w:hAnsi="Times New Roman" w:cs="Times New Roman"/>
                <w:sz w:val="15"/>
                <w:szCs w:val="15"/>
              </w:rPr>
              <w:t>＞75%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5" w:hRule="atLeast"/>
          <w:jc w:val="center"/>
        </w:trPr>
        <w:tc>
          <w:tcPr>
            <w:tcW w:w="430" w:type="dxa"/>
            <w:vMerge w:val="continue"/>
            <w:tcMar>
              <w:left w:w="57" w:type="dxa"/>
              <w:right w:w="57" w:type="dxa"/>
            </w:tcMar>
            <w:vAlign w:val="center"/>
          </w:tcPr>
          <w:p>
            <w:pPr>
              <w:spacing w:line="240" w:lineRule="exact"/>
              <w:rPr>
                <w:rFonts w:hint="default" w:ascii="Times New Roman" w:hAnsi="Times New Roman" w:cs="Times New Roman"/>
                <w:sz w:val="15"/>
                <w:szCs w:val="15"/>
              </w:rPr>
            </w:pPr>
          </w:p>
        </w:tc>
        <w:tc>
          <w:tcPr>
            <w:tcW w:w="1964" w:type="dxa"/>
            <w:gridSpan w:val="3"/>
            <w:tcMar>
              <w:left w:w="57" w:type="dxa"/>
              <w:right w:w="57" w:type="dxa"/>
            </w:tcMar>
            <w:vAlign w:val="center"/>
          </w:tcPr>
          <w:p>
            <w:pPr>
              <w:spacing w:line="240" w:lineRule="exact"/>
              <w:rPr>
                <w:rFonts w:hint="default" w:ascii="Times New Roman" w:hAnsi="Times New Roman" w:cs="Times New Roman"/>
                <w:sz w:val="15"/>
                <w:szCs w:val="15"/>
              </w:rPr>
            </w:pPr>
            <w:r>
              <w:rPr>
                <w:rFonts w:hint="default" w:ascii="Times New Roman" w:hAnsi="Times New Roman" w:cs="Times New Roman"/>
                <w:b/>
                <w:sz w:val="15"/>
                <w:szCs w:val="15"/>
              </w:rPr>
              <w:t>投资总概算（万</w:t>
            </w:r>
            <w:r>
              <w:rPr>
                <w:rFonts w:hint="eastAsia" w:ascii="Times New Roman" w:hAnsi="Times New Roman" w:cs="Times New Roman"/>
                <w:b/>
                <w:sz w:val="15"/>
                <w:szCs w:val="15"/>
                <w:lang w:val="en-US" w:eastAsia="zh-CN"/>
              </w:rPr>
              <w:t>美</w:t>
            </w:r>
            <w:r>
              <w:rPr>
                <w:rFonts w:hint="default" w:ascii="Times New Roman" w:hAnsi="Times New Roman" w:cs="Times New Roman"/>
                <w:b/>
                <w:sz w:val="15"/>
                <w:szCs w:val="15"/>
              </w:rPr>
              <w:t>元）</w:t>
            </w:r>
          </w:p>
        </w:tc>
        <w:tc>
          <w:tcPr>
            <w:tcW w:w="5072" w:type="dxa"/>
            <w:gridSpan w:val="6"/>
            <w:tcMar>
              <w:left w:w="57" w:type="dxa"/>
              <w:right w:w="57" w:type="dxa"/>
            </w:tcMar>
            <w:vAlign w:val="center"/>
          </w:tcPr>
          <w:p>
            <w:pPr>
              <w:spacing w:line="240" w:lineRule="exact"/>
              <w:rPr>
                <w:rFonts w:hint="default" w:ascii="Times New Roman" w:hAnsi="Times New Roman" w:eastAsia="宋体" w:cs="Times New Roman"/>
                <w:b w:val="0"/>
                <w:bCs/>
                <w:color w:val="auto"/>
                <w:sz w:val="15"/>
                <w:szCs w:val="15"/>
                <w:lang w:val="en-US" w:eastAsia="zh-CN"/>
              </w:rPr>
            </w:pPr>
            <w:r>
              <w:rPr>
                <w:rFonts w:hint="eastAsia" w:ascii="Times New Roman" w:hAnsi="Times New Roman" w:eastAsia="宋体" w:cs="Times New Roman"/>
                <w:b w:val="0"/>
                <w:bCs/>
                <w:color w:val="auto"/>
                <w:sz w:val="15"/>
                <w:szCs w:val="15"/>
                <w:lang w:val="en-US" w:eastAsia="zh-CN"/>
              </w:rPr>
              <w:t>4000</w:t>
            </w:r>
          </w:p>
        </w:tc>
        <w:tc>
          <w:tcPr>
            <w:tcW w:w="1965" w:type="dxa"/>
            <w:gridSpan w:val="2"/>
            <w:tcMar>
              <w:left w:w="57" w:type="dxa"/>
              <w:right w:w="57" w:type="dxa"/>
            </w:tcMar>
            <w:vAlign w:val="center"/>
          </w:tcPr>
          <w:p>
            <w:pPr>
              <w:tabs>
                <w:tab w:val="left" w:pos="690"/>
              </w:tabs>
              <w:spacing w:line="240" w:lineRule="exact"/>
              <w:rPr>
                <w:rFonts w:hint="default" w:ascii="Times New Roman" w:hAnsi="Times New Roman" w:cs="Times New Roman"/>
                <w:sz w:val="15"/>
                <w:szCs w:val="15"/>
              </w:rPr>
            </w:pPr>
            <w:r>
              <w:rPr>
                <w:rFonts w:hint="default" w:ascii="Times New Roman" w:hAnsi="Times New Roman" w:cs="Times New Roman"/>
                <w:b/>
                <w:sz w:val="15"/>
                <w:szCs w:val="15"/>
              </w:rPr>
              <w:t>环保投资总概算（万元）</w:t>
            </w:r>
          </w:p>
        </w:tc>
        <w:tc>
          <w:tcPr>
            <w:tcW w:w="2034" w:type="dxa"/>
            <w:tcMar>
              <w:left w:w="57" w:type="dxa"/>
              <w:right w:w="57" w:type="dxa"/>
            </w:tcMar>
            <w:vAlign w:val="center"/>
          </w:tcPr>
          <w:p>
            <w:pPr>
              <w:spacing w:line="240" w:lineRule="exact"/>
              <w:rPr>
                <w:rFonts w:hint="default" w:ascii="Times New Roman" w:hAnsi="Times New Roman" w:eastAsia="宋体" w:cs="Times New Roman"/>
                <w:sz w:val="15"/>
                <w:szCs w:val="15"/>
                <w:lang w:val="en-US" w:eastAsia="zh-CN"/>
              </w:rPr>
            </w:pPr>
            <w:r>
              <w:rPr>
                <w:rFonts w:hint="eastAsia" w:ascii="Times New Roman" w:hAnsi="Times New Roman" w:eastAsia="宋体" w:cs="Times New Roman"/>
                <w:sz w:val="15"/>
                <w:szCs w:val="15"/>
                <w:lang w:val="en-US" w:eastAsia="zh-CN"/>
              </w:rPr>
              <w:t>23</w:t>
            </w:r>
          </w:p>
        </w:tc>
        <w:tc>
          <w:tcPr>
            <w:tcW w:w="1675" w:type="dxa"/>
            <w:gridSpan w:val="3"/>
            <w:tcMar>
              <w:left w:w="57" w:type="dxa"/>
              <w:right w:w="57" w:type="dxa"/>
            </w:tcMar>
            <w:vAlign w:val="center"/>
          </w:tcPr>
          <w:p>
            <w:pPr>
              <w:tabs>
                <w:tab w:val="left" w:pos="690"/>
              </w:tabs>
              <w:spacing w:line="240" w:lineRule="exact"/>
              <w:rPr>
                <w:rFonts w:hint="default" w:ascii="Times New Roman" w:hAnsi="Times New Roman" w:cs="Times New Roman"/>
                <w:sz w:val="15"/>
                <w:szCs w:val="15"/>
              </w:rPr>
            </w:pPr>
            <w:r>
              <w:rPr>
                <w:rFonts w:hint="default" w:ascii="Times New Roman" w:hAnsi="Times New Roman" w:cs="Times New Roman"/>
                <w:b/>
                <w:sz w:val="15"/>
                <w:szCs w:val="15"/>
              </w:rPr>
              <w:t>所占比例（%）</w:t>
            </w:r>
          </w:p>
        </w:tc>
        <w:tc>
          <w:tcPr>
            <w:tcW w:w="2784" w:type="dxa"/>
            <w:gridSpan w:val="4"/>
            <w:tcMar>
              <w:left w:w="57" w:type="dxa"/>
              <w:right w:w="57" w:type="dxa"/>
            </w:tcMar>
            <w:vAlign w:val="center"/>
          </w:tcPr>
          <w:p>
            <w:pPr>
              <w:tabs>
                <w:tab w:val="left" w:pos="690"/>
              </w:tabs>
              <w:spacing w:line="240" w:lineRule="exact"/>
              <w:rPr>
                <w:rFonts w:hint="default" w:ascii="Times New Roman" w:hAnsi="Times New Roman" w:eastAsia="宋体" w:cs="Times New Roman"/>
                <w:sz w:val="15"/>
                <w:szCs w:val="15"/>
                <w:lang w:val="en-US" w:eastAsia="zh-CN"/>
              </w:rPr>
            </w:pPr>
            <w:r>
              <w:rPr>
                <w:rFonts w:hint="eastAsia" w:ascii="Times New Roman" w:hAnsi="Times New Roman" w:eastAsia="宋体" w:cs="Times New Roman"/>
                <w:sz w:val="15"/>
                <w:szCs w:val="15"/>
                <w:lang w:val="en-US" w:eastAsia="zh-CN"/>
              </w:rPr>
              <w:t>0.58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430" w:type="dxa"/>
            <w:vMerge w:val="continue"/>
            <w:tcMar>
              <w:left w:w="57" w:type="dxa"/>
              <w:right w:w="57" w:type="dxa"/>
            </w:tcMar>
            <w:vAlign w:val="center"/>
          </w:tcPr>
          <w:p>
            <w:pPr>
              <w:spacing w:line="240" w:lineRule="exact"/>
              <w:rPr>
                <w:rFonts w:hint="default" w:ascii="Times New Roman" w:hAnsi="Times New Roman" w:cs="Times New Roman"/>
                <w:sz w:val="15"/>
                <w:szCs w:val="15"/>
              </w:rPr>
            </w:pPr>
          </w:p>
        </w:tc>
        <w:tc>
          <w:tcPr>
            <w:tcW w:w="1964" w:type="dxa"/>
            <w:gridSpan w:val="3"/>
            <w:tcMar>
              <w:left w:w="57" w:type="dxa"/>
              <w:right w:w="57" w:type="dxa"/>
            </w:tcMar>
            <w:vAlign w:val="center"/>
          </w:tcPr>
          <w:p>
            <w:pPr>
              <w:spacing w:line="240" w:lineRule="exact"/>
              <w:rPr>
                <w:rFonts w:hint="default" w:ascii="Times New Roman" w:hAnsi="Times New Roman" w:cs="Times New Roman"/>
                <w:sz w:val="15"/>
                <w:szCs w:val="15"/>
              </w:rPr>
            </w:pPr>
            <w:r>
              <w:rPr>
                <w:rFonts w:hint="default" w:ascii="Times New Roman" w:hAnsi="Times New Roman" w:cs="Times New Roman"/>
                <w:b/>
                <w:sz w:val="15"/>
                <w:szCs w:val="15"/>
              </w:rPr>
              <w:t>实际总投资（万</w:t>
            </w:r>
            <w:r>
              <w:rPr>
                <w:rFonts w:hint="eastAsia" w:ascii="Times New Roman" w:hAnsi="Times New Roman" w:cs="Times New Roman"/>
                <w:b/>
                <w:sz w:val="15"/>
                <w:szCs w:val="15"/>
                <w:lang w:val="en-US" w:eastAsia="zh-CN"/>
              </w:rPr>
              <w:t>美</w:t>
            </w:r>
            <w:r>
              <w:rPr>
                <w:rFonts w:hint="default" w:ascii="Times New Roman" w:hAnsi="Times New Roman" w:cs="Times New Roman"/>
                <w:b/>
                <w:sz w:val="15"/>
                <w:szCs w:val="15"/>
              </w:rPr>
              <w:t>元）</w:t>
            </w:r>
          </w:p>
        </w:tc>
        <w:tc>
          <w:tcPr>
            <w:tcW w:w="5072" w:type="dxa"/>
            <w:gridSpan w:val="6"/>
            <w:tcMar>
              <w:left w:w="57" w:type="dxa"/>
              <w:right w:w="57" w:type="dxa"/>
            </w:tcMar>
            <w:vAlign w:val="top"/>
          </w:tcPr>
          <w:p>
            <w:pPr>
              <w:spacing w:line="240" w:lineRule="exact"/>
              <w:rPr>
                <w:rFonts w:hint="default" w:ascii="Times New Roman" w:hAnsi="Times New Roman" w:eastAsia="宋体" w:cs="Times New Roman"/>
                <w:b w:val="0"/>
                <w:bCs/>
                <w:color w:val="auto"/>
                <w:sz w:val="15"/>
                <w:szCs w:val="15"/>
                <w:lang w:val="en-US" w:eastAsia="zh-CN"/>
              </w:rPr>
            </w:pPr>
            <w:r>
              <w:rPr>
                <w:rFonts w:hint="eastAsia" w:ascii="Times New Roman" w:hAnsi="Times New Roman" w:eastAsia="宋体" w:cs="Times New Roman"/>
                <w:b w:val="0"/>
                <w:bCs/>
                <w:color w:val="auto"/>
                <w:sz w:val="15"/>
                <w:szCs w:val="15"/>
                <w:lang w:val="en-US" w:eastAsia="zh-CN"/>
              </w:rPr>
              <w:t>4000</w:t>
            </w:r>
          </w:p>
        </w:tc>
        <w:tc>
          <w:tcPr>
            <w:tcW w:w="1965" w:type="dxa"/>
            <w:gridSpan w:val="2"/>
            <w:tcMar>
              <w:left w:w="57" w:type="dxa"/>
              <w:right w:w="57" w:type="dxa"/>
            </w:tcMar>
            <w:vAlign w:val="center"/>
          </w:tcPr>
          <w:p>
            <w:pPr>
              <w:spacing w:line="240" w:lineRule="exact"/>
              <w:ind w:right="300"/>
              <w:rPr>
                <w:rFonts w:hint="default" w:ascii="Times New Roman" w:hAnsi="Times New Roman" w:cs="Times New Roman"/>
                <w:b/>
                <w:color w:val="auto"/>
                <w:sz w:val="15"/>
                <w:szCs w:val="15"/>
              </w:rPr>
            </w:pPr>
            <w:r>
              <w:rPr>
                <w:rFonts w:hint="default" w:ascii="Times New Roman" w:hAnsi="Times New Roman" w:cs="Times New Roman"/>
                <w:b/>
                <w:color w:val="auto"/>
                <w:sz w:val="15"/>
                <w:szCs w:val="15"/>
              </w:rPr>
              <w:t>实际环保投资（万元）</w:t>
            </w:r>
          </w:p>
        </w:tc>
        <w:tc>
          <w:tcPr>
            <w:tcW w:w="2034" w:type="dxa"/>
            <w:tcMar>
              <w:left w:w="57" w:type="dxa"/>
              <w:right w:w="57" w:type="dxa"/>
            </w:tcMar>
            <w:vAlign w:val="top"/>
          </w:tcPr>
          <w:p>
            <w:pPr>
              <w:spacing w:line="240" w:lineRule="exact"/>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26</w:t>
            </w:r>
          </w:p>
        </w:tc>
        <w:tc>
          <w:tcPr>
            <w:tcW w:w="1675" w:type="dxa"/>
            <w:gridSpan w:val="3"/>
            <w:tcMar>
              <w:left w:w="57" w:type="dxa"/>
              <w:right w:w="57" w:type="dxa"/>
            </w:tcMar>
            <w:vAlign w:val="center"/>
          </w:tcPr>
          <w:p>
            <w:pPr>
              <w:spacing w:line="240" w:lineRule="exact"/>
              <w:rPr>
                <w:rFonts w:hint="default" w:ascii="Times New Roman" w:hAnsi="Times New Roman" w:cs="Times New Roman"/>
                <w:b/>
                <w:color w:val="auto"/>
                <w:sz w:val="15"/>
                <w:szCs w:val="15"/>
              </w:rPr>
            </w:pPr>
            <w:r>
              <w:rPr>
                <w:rFonts w:hint="default" w:ascii="Times New Roman" w:hAnsi="Times New Roman" w:cs="Times New Roman"/>
                <w:b/>
                <w:color w:val="auto"/>
                <w:sz w:val="15"/>
                <w:szCs w:val="15"/>
              </w:rPr>
              <w:t>所占比例（%）</w:t>
            </w:r>
          </w:p>
        </w:tc>
        <w:tc>
          <w:tcPr>
            <w:tcW w:w="2784" w:type="dxa"/>
            <w:gridSpan w:val="4"/>
            <w:tcMar>
              <w:left w:w="57" w:type="dxa"/>
              <w:right w:w="57" w:type="dxa"/>
            </w:tcMar>
            <w:vAlign w:val="center"/>
          </w:tcPr>
          <w:p>
            <w:pPr>
              <w:spacing w:line="240" w:lineRule="exact"/>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0.65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430" w:type="dxa"/>
            <w:vMerge w:val="continue"/>
            <w:tcMar>
              <w:left w:w="57" w:type="dxa"/>
              <w:right w:w="57" w:type="dxa"/>
            </w:tcMar>
            <w:vAlign w:val="center"/>
          </w:tcPr>
          <w:p>
            <w:pPr>
              <w:spacing w:line="240" w:lineRule="exact"/>
              <w:rPr>
                <w:rFonts w:hint="default" w:ascii="Times New Roman" w:hAnsi="Times New Roman" w:cs="Times New Roman"/>
                <w:sz w:val="15"/>
                <w:szCs w:val="15"/>
              </w:rPr>
            </w:pPr>
          </w:p>
        </w:tc>
        <w:tc>
          <w:tcPr>
            <w:tcW w:w="1964" w:type="dxa"/>
            <w:gridSpan w:val="3"/>
            <w:tcMar>
              <w:left w:w="57" w:type="dxa"/>
              <w:right w:w="57" w:type="dxa"/>
            </w:tcMar>
            <w:vAlign w:val="center"/>
          </w:tcPr>
          <w:p>
            <w:pPr>
              <w:spacing w:line="240" w:lineRule="exact"/>
              <w:rPr>
                <w:rFonts w:hint="default" w:ascii="Times New Roman" w:hAnsi="Times New Roman" w:cs="Times New Roman"/>
                <w:sz w:val="15"/>
                <w:szCs w:val="15"/>
              </w:rPr>
            </w:pPr>
            <w:r>
              <w:rPr>
                <w:rFonts w:hint="default" w:ascii="Times New Roman" w:hAnsi="Times New Roman" w:cs="Times New Roman"/>
                <w:b/>
                <w:sz w:val="15"/>
                <w:szCs w:val="15"/>
              </w:rPr>
              <w:t>废水治理（万元）</w:t>
            </w:r>
          </w:p>
        </w:tc>
        <w:tc>
          <w:tcPr>
            <w:tcW w:w="828" w:type="dxa"/>
            <w:tcMar>
              <w:left w:w="57" w:type="dxa"/>
              <w:right w:w="57" w:type="dxa"/>
            </w:tcMar>
            <w:vAlign w:val="center"/>
          </w:tcPr>
          <w:p>
            <w:pPr>
              <w:spacing w:line="240" w:lineRule="exact"/>
              <w:rPr>
                <w:rFonts w:hint="default" w:ascii="Times New Roman" w:hAnsi="Times New Roman" w:eastAsia="宋体" w:cs="Times New Roman"/>
                <w:sz w:val="15"/>
                <w:szCs w:val="15"/>
                <w:lang w:val="en-US" w:eastAsia="zh-CN"/>
              </w:rPr>
            </w:pPr>
            <w:r>
              <w:rPr>
                <w:rFonts w:hint="eastAsia" w:ascii="Times New Roman" w:hAnsi="Times New Roman" w:eastAsia="宋体" w:cs="Times New Roman"/>
                <w:sz w:val="15"/>
                <w:szCs w:val="15"/>
                <w:lang w:val="en-US" w:eastAsia="zh-CN"/>
              </w:rPr>
              <w:t>3</w:t>
            </w:r>
          </w:p>
        </w:tc>
        <w:tc>
          <w:tcPr>
            <w:tcW w:w="1201" w:type="dxa"/>
            <w:tcMar>
              <w:left w:w="57" w:type="dxa"/>
              <w:right w:w="57" w:type="dxa"/>
            </w:tcMar>
            <w:vAlign w:val="center"/>
          </w:tcPr>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废气治理（万元）</w:t>
            </w:r>
          </w:p>
        </w:tc>
        <w:tc>
          <w:tcPr>
            <w:tcW w:w="887" w:type="dxa"/>
            <w:tcMar>
              <w:left w:w="57" w:type="dxa"/>
              <w:right w:w="57" w:type="dxa"/>
            </w:tcMar>
            <w:vAlign w:val="center"/>
          </w:tcPr>
          <w:p>
            <w:pPr>
              <w:spacing w:line="240" w:lineRule="exact"/>
              <w:rPr>
                <w:rFonts w:hint="default" w:ascii="Times New Roman" w:hAnsi="Times New Roman" w:eastAsia="宋体" w:cs="Times New Roman"/>
                <w:sz w:val="15"/>
                <w:szCs w:val="15"/>
                <w:lang w:val="en-US" w:eastAsia="zh-CN"/>
              </w:rPr>
            </w:pPr>
            <w:r>
              <w:rPr>
                <w:rFonts w:hint="eastAsia" w:ascii="Times New Roman" w:hAnsi="Times New Roman" w:eastAsia="宋体" w:cs="Times New Roman"/>
                <w:sz w:val="15"/>
                <w:szCs w:val="15"/>
                <w:lang w:val="en-US" w:eastAsia="zh-CN"/>
              </w:rPr>
              <w:t>16</w:t>
            </w:r>
          </w:p>
        </w:tc>
        <w:tc>
          <w:tcPr>
            <w:tcW w:w="1436" w:type="dxa"/>
            <w:gridSpan w:val="2"/>
            <w:tcMar>
              <w:left w:w="57" w:type="dxa"/>
              <w:right w:w="57" w:type="dxa"/>
            </w:tcMar>
            <w:vAlign w:val="center"/>
          </w:tcPr>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噪声治理（万元）</w:t>
            </w:r>
          </w:p>
        </w:tc>
        <w:tc>
          <w:tcPr>
            <w:tcW w:w="720" w:type="dxa"/>
            <w:tcMar>
              <w:left w:w="57" w:type="dxa"/>
              <w:right w:w="57" w:type="dxa"/>
            </w:tcMar>
            <w:vAlign w:val="center"/>
          </w:tcPr>
          <w:p>
            <w:pPr>
              <w:spacing w:line="240" w:lineRule="exact"/>
              <w:rPr>
                <w:rFonts w:hint="default" w:ascii="Times New Roman" w:hAnsi="Times New Roman" w:eastAsia="宋体" w:cs="Times New Roman"/>
                <w:sz w:val="15"/>
                <w:szCs w:val="15"/>
                <w:lang w:val="en-US" w:eastAsia="zh-CN"/>
              </w:rPr>
            </w:pPr>
            <w:r>
              <w:rPr>
                <w:rFonts w:hint="eastAsia" w:ascii="Times New Roman" w:hAnsi="Times New Roman" w:eastAsia="宋体" w:cs="Times New Roman"/>
                <w:sz w:val="15"/>
                <w:szCs w:val="15"/>
                <w:lang w:val="en-US" w:eastAsia="zh-CN"/>
              </w:rPr>
              <w:t>2</w:t>
            </w:r>
          </w:p>
        </w:tc>
        <w:tc>
          <w:tcPr>
            <w:tcW w:w="1965" w:type="dxa"/>
            <w:gridSpan w:val="2"/>
            <w:tcMar>
              <w:left w:w="57" w:type="dxa"/>
              <w:right w:w="57" w:type="dxa"/>
            </w:tcMar>
            <w:vAlign w:val="center"/>
          </w:tcPr>
          <w:p>
            <w:pPr>
              <w:spacing w:line="240" w:lineRule="exact"/>
              <w:rPr>
                <w:rFonts w:hint="default" w:ascii="Times New Roman" w:hAnsi="Times New Roman" w:cs="Times New Roman"/>
                <w:sz w:val="15"/>
                <w:szCs w:val="15"/>
              </w:rPr>
            </w:pPr>
            <w:r>
              <w:rPr>
                <w:rFonts w:hint="default" w:ascii="Times New Roman" w:hAnsi="Times New Roman" w:cs="Times New Roman"/>
                <w:b/>
                <w:sz w:val="15"/>
                <w:szCs w:val="15"/>
              </w:rPr>
              <w:t>固体废物治理（万元）</w:t>
            </w:r>
          </w:p>
        </w:tc>
        <w:tc>
          <w:tcPr>
            <w:tcW w:w="2034" w:type="dxa"/>
            <w:tcMar>
              <w:left w:w="57" w:type="dxa"/>
              <w:right w:w="57" w:type="dxa"/>
            </w:tcMar>
            <w:vAlign w:val="center"/>
          </w:tcPr>
          <w:p>
            <w:pPr>
              <w:spacing w:line="240" w:lineRule="exact"/>
              <w:rPr>
                <w:rFonts w:hint="default" w:ascii="Times New Roman" w:hAnsi="Times New Roman" w:eastAsia="宋体" w:cs="Times New Roman"/>
                <w:sz w:val="15"/>
                <w:szCs w:val="15"/>
                <w:lang w:val="en-US" w:eastAsia="zh-CN"/>
              </w:rPr>
            </w:pPr>
            <w:r>
              <w:rPr>
                <w:rFonts w:hint="eastAsia" w:ascii="Times New Roman" w:hAnsi="Times New Roman" w:eastAsia="宋体" w:cs="Times New Roman"/>
                <w:sz w:val="15"/>
                <w:szCs w:val="15"/>
                <w:lang w:val="en-US" w:eastAsia="zh-CN"/>
              </w:rPr>
              <w:t>5</w:t>
            </w:r>
          </w:p>
        </w:tc>
        <w:tc>
          <w:tcPr>
            <w:tcW w:w="1675" w:type="dxa"/>
            <w:gridSpan w:val="3"/>
            <w:tcMar>
              <w:left w:w="57" w:type="dxa"/>
              <w:right w:w="57" w:type="dxa"/>
            </w:tcMar>
            <w:vAlign w:val="center"/>
          </w:tcPr>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绿化及生态（万元）</w:t>
            </w:r>
          </w:p>
        </w:tc>
        <w:tc>
          <w:tcPr>
            <w:tcW w:w="429" w:type="dxa"/>
            <w:tcMar>
              <w:left w:w="57" w:type="dxa"/>
              <w:right w:w="57" w:type="dxa"/>
            </w:tcMar>
            <w:vAlign w:val="center"/>
          </w:tcPr>
          <w:p>
            <w:pPr>
              <w:spacing w:line="240" w:lineRule="exact"/>
              <w:rPr>
                <w:rFonts w:hint="default" w:ascii="Times New Roman" w:hAnsi="Times New Roman" w:eastAsia="宋体" w:cs="Times New Roman"/>
                <w:sz w:val="15"/>
                <w:szCs w:val="15"/>
                <w:lang w:val="en-US" w:eastAsia="zh-CN"/>
              </w:rPr>
            </w:pPr>
            <w:r>
              <w:rPr>
                <w:rFonts w:hint="eastAsia" w:ascii="Times New Roman" w:hAnsi="Times New Roman" w:eastAsia="宋体" w:cs="Times New Roman"/>
                <w:sz w:val="15"/>
                <w:szCs w:val="15"/>
                <w:lang w:val="en-US" w:eastAsia="zh-CN"/>
              </w:rPr>
              <w:t>0</w:t>
            </w:r>
          </w:p>
        </w:tc>
        <w:tc>
          <w:tcPr>
            <w:tcW w:w="1032" w:type="dxa"/>
            <w:gridSpan w:val="2"/>
            <w:tcMar>
              <w:left w:w="57" w:type="dxa"/>
              <w:right w:w="57" w:type="dxa"/>
            </w:tcMar>
            <w:vAlign w:val="center"/>
          </w:tcPr>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其他（万元）</w:t>
            </w:r>
          </w:p>
        </w:tc>
        <w:tc>
          <w:tcPr>
            <w:tcW w:w="1323" w:type="dxa"/>
            <w:tcMar>
              <w:left w:w="57" w:type="dxa"/>
              <w:right w:w="57" w:type="dxa"/>
            </w:tcMar>
            <w:vAlign w:val="center"/>
          </w:tcPr>
          <w:p>
            <w:pPr>
              <w:spacing w:line="240" w:lineRule="exact"/>
              <w:rPr>
                <w:rFonts w:hint="default" w:ascii="Times New Roman" w:hAnsi="Times New Roman" w:cs="Times New Roman" w:eastAsiaTheme="minorEastAsia"/>
                <w:sz w:val="15"/>
                <w:szCs w:val="15"/>
                <w:lang w:val="en-US" w:eastAsia="zh-CN"/>
              </w:rPr>
            </w:pPr>
            <w:r>
              <w:rPr>
                <w:rFonts w:hint="eastAsia" w:ascii="Times New Roman" w:hAnsi="Times New Roman" w:cs="Times New Roman"/>
                <w:sz w:val="15"/>
                <w:szCs w:val="15"/>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430" w:type="dxa"/>
            <w:vMerge w:val="continue"/>
            <w:tcMar>
              <w:left w:w="57" w:type="dxa"/>
              <w:right w:w="57" w:type="dxa"/>
            </w:tcMar>
            <w:vAlign w:val="center"/>
          </w:tcPr>
          <w:p>
            <w:pPr>
              <w:spacing w:line="240" w:lineRule="exact"/>
              <w:rPr>
                <w:rFonts w:hint="default" w:ascii="Times New Roman" w:hAnsi="Times New Roman" w:cs="Times New Roman"/>
                <w:sz w:val="15"/>
                <w:szCs w:val="15"/>
              </w:rPr>
            </w:pPr>
          </w:p>
        </w:tc>
        <w:tc>
          <w:tcPr>
            <w:tcW w:w="1964" w:type="dxa"/>
            <w:gridSpan w:val="3"/>
            <w:tcMar>
              <w:left w:w="57" w:type="dxa"/>
              <w:right w:w="57" w:type="dxa"/>
            </w:tcMar>
            <w:vAlign w:val="center"/>
          </w:tcPr>
          <w:p>
            <w:pPr>
              <w:spacing w:line="240" w:lineRule="exact"/>
              <w:rPr>
                <w:rFonts w:hint="default" w:ascii="Times New Roman" w:hAnsi="Times New Roman" w:cs="Times New Roman"/>
                <w:sz w:val="15"/>
                <w:szCs w:val="15"/>
              </w:rPr>
            </w:pPr>
            <w:r>
              <w:rPr>
                <w:rFonts w:hint="default" w:ascii="Times New Roman" w:hAnsi="Times New Roman" w:cs="Times New Roman"/>
                <w:b/>
                <w:sz w:val="15"/>
                <w:szCs w:val="15"/>
              </w:rPr>
              <w:t>新增废水处理设施能力</w:t>
            </w:r>
          </w:p>
        </w:tc>
        <w:tc>
          <w:tcPr>
            <w:tcW w:w="5072" w:type="dxa"/>
            <w:gridSpan w:val="6"/>
            <w:tcMar>
              <w:left w:w="57" w:type="dxa"/>
              <w:right w:w="57" w:type="dxa"/>
            </w:tcMar>
            <w:vAlign w:val="center"/>
          </w:tcPr>
          <w:p>
            <w:pPr>
              <w:spacing w:line="240" w:lineRule="exact"/>
              <w:rPr>
                <w:rFonts w:hint="default" w:ascii="Times New Roman" w:hAnsi="Times New Roman" w:cs="Times New Roman"/>
                <w:sz w:val="15"/>
                <w:szCs w:val="15"/>
              </w:rPr>
            </w:pPr>
          </w:p>
        </w:tc>
        <w:tc>
          <w:tcPr>
            <w:tcW w:w="1965" w:type="dxa"/>
            <w:gridSpan w:val="2"/>
            <w:tcMar>
              <w:left w:w="57" w:type="dxa"/>
              <w:right w:w="57" w:type="dxa"/>
            </w:tcMar>
            <w:vAlign w:val="center"/>
          </w:tcPr>
          <w:p>
            <w:pPr>
              <w:spacing w:line="240" w:lineRule="exact"/>
              <w:rPr>
                <w:rFonts w:hint="default" w:ascii="Times New Roman" w:hAnsi="Times New Roman" w:cs="Times New Roman"/>
                <w:sz w:val="15"/>
                <w:szCs w:val="15"/>
              </w:rPr>
            </w:pPr>
            <w:r>
              <w:rPr>
                <w:rFonts w:hint="default" w:ascii="Times New Roman" w:hAnsi="Times New Roman" w:cs="Times New Roman"/>
                <w:b/>
                <w:sz w:val="15"/>
                <w:szCs w:val="15"/>
              </w:rPr>
              <w:t>新增废气处理设施能力</w:t>
            </w:r>
          </w:p>
        </w:tc>
        <w:tc>
          <w:tcPr>
            <w:tcW w:w="2034" w:type="dxa"/>
            <w:tcMar>
              <w:left w:w="57" w:type="dxa"/>
              <w:right w:w="57" w:type="dxa"/>
            </w:tcMar>
            <w:vAlign w:val="center"/>
          </w:tcPr>
          <w:p>
            <w:pPr>
              <w:spacing w:line="240" w:lineRule="exact"/>
              <w:rPr>
                <w:rFonts w:hint="default" w:ascii="Times New Roman" w:hAnsi="Times New Roman" w:cs="Times New Roman" w:eastAsiaTheme="minorEastAsia"/>
                <w:sz w:val="15"/>
                <w:szCs w:val="15"/>
                <w:lang w:val="en-US" w:eastAsia="zh-CN"/>
              </w:rPr>
            </w:pPr>
            <w:r>
              <w:rPr>
                <w:rFonts w:hint="eastAsia" w:ascii="Times New Roman" w:hAnsi="Times New Roman" w:cs="Times New Roman"/>
                <w:sz w:val="15"/>
                <w:szCs w:val="15"/>
                <w:lang w:val="en-US" w:eastAsia="zh-CN"/>
              </w:rPr>
              <w:t>8000m</w:t>
            </w:r>
            <w:r>
              <w:rPr>
                <w:rFonts w:hint="eastAsia" w:ascii="Times New Roman" w:hAnsi="Times New Roman" w:cs="Times New Roman" w:eastAsiaTheme="minorEastAsia"/>
                <w:sz w:val="15"/>
                <w:szCs w:val="15"/>
                <w:vertAlign w:val="superscript"/>
                <w:lang w:val="en-US" w:eastAsia="zh-CN"/>
              </w:rPr>
              <w:t>3</w:t>
            </w:r>
            <w:r>
              <w:rPr>
                <w:rFonts w:hint="eastAsia" w:ascii="Times New Roman" w:hAnsi="Times New Roman" w:cs="Times New Roman"/>
                <w:sz w:val="15"/>
                <w:szCs w:val="15"/>
                <w:lang w:val="en-US" w:eastAsia="zh-CN"/>
              </w:rPr>
              <w:t>/h</w:t>
            </w:r>
          </w:p>
        </w:tc>
        <w:tc>
          <w:tcPr>
            <w:tcW w:w="1675" w:type="dxa"/>
            <w:gridSpan w:val="3"/>
            <w:tcMar>
              <w:left w:w="57" w:type="dxa"/>
              <w:right w:w="57" w:type="dxa"/>
            </w:tcMar>
            <w:vAlign w:val="center"/>
          </w:tcPr>
          <w:p>
            <w:pPr>
              <w:spacing w:line="240" w:lineRule="exact"/>
              <w:rPr>
                <w:rFonts w:hint="default" w:ascii="Times New Roman" w:hAnsi="Times New Roman" w:cs="Times New Roman"/>
                <w:sz w:val="15"/>
                <w:szCs w:val="15"/>
              </w:rPr>
            </w:pPr>
            <w:r>
              <w:rPr>
                <w:rFonts w:hint="default" w:ascii="Times New Roman" w:hAnsi="Times New Roman" w:cs="Times New Roman"/>
                <w:b/>
                <w:sz w:val="15"/>
                <w:szCs w:val="15"/>
              </w:rPr>
              <w:t>年平均工作时</w:t>
            </w:r>
          </w:p>
        </w:tc>
        <w:tc>
          <w:tcPr>
            <w:tcW w:w="2784" w:type="dxa"/>
            <w:gridSpan w:val="4"/>
            <w:tcMar>
              <w:left w:w="57" w:type="dxa"/>
              <w:right w:w="57" w:type="dxa"/>
            </w:tcMar>
            <w:vAlign w:val="center"/>
          </w:tcPr>
          <w:p>
            <w:pPr>
              <w:spacing w:line="240" w:lineRule="exact"/>
              <w:rPr>
                <w:rFonts w:hint="default" w:ascii="Times New Roman" w:hAnsi="Times New Roman" w:eastAsia="宋体" w:cs="Times New Roman"/>
                <w:sz w:val="15"/>
                <w:szCs w:val="15"/>
                <w:lang w:val="en-US" w:eastAsia="zh-CN"/>
              </w:rPr>
            </w:pPr>
            <w:r>
              <w:rPr>
                <w:rFonts w:hint="eastAsia" w:ascii="Times New Roman" w:hAnsi="Times New Roman" w:eastAsia="宋体" w:cs="Times New Roman"/>
                <w:sz w:val="15"/>
                <w:szCs w:val="15"/>
                <w:lang w:val="en-US" w:eastAsia="zh-CN"/>
              </w:rPr>
              <w:t>2400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2394" w:type="dxa"/>
            <w:gridSpan w:val="4"/>
            <w:tcMar>
              <w:left w:w="57" w:type="dxa"/>
              <w:right w:w="57" w:type="dxa"/>
            </w:tcMar>
            <w:vAlign w:val="center"/>
          </w:tcPr>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运营单位</w:t>
            </w:r>
          </w:p>
        </w:tc>
        <w:tc>
          <w:tcPr>
            <w:tcW w:w="3904" w:type="dxa"/>
            <w:gridSpan w:val="4"/>
            <w:tcMar>
              <w:left w:w="57" w:type="dxa"/>
              <w:right w:w="57" w:type="dxa"/>
            </w:tcMar>
            <w:vAlign w:val="center"/>
          </w:tcPr>
          <w:p>
            <w:pPr>
              <w:spacing w:line="240" w:lineRule="exact"/>
              <w:rPr>
                <w:rFonts w:hint="default" w:ascii="Times New Roman" w:hAnsi="Times New Roman" w:cs="Times New Roman"/>
                <w:sz w:val="15"/>
                <w:szCs w:val="15"/>
              </w:rPr>
            </w:pPr>
          </w:p>
        </w:tc>
        <w:tc>
          <w:tcPr>
            <w:tcW w:w="3133" w:type="dxa"/>
            <w:gridSpan w:val="4"/>
            <w:tcMar>
              <w:left w:w="57" w:type="dxa"/>
              <w:right w:w="57" w:type="dxa"/>
            </w:tcMar>
            <w:vAlign w:val="center"/>
          </w:tcPr>
          <w:p>
            <w:pPr>
              <w:spacing w:line="240" w:lineRule="exact"/>
              <w:rPr>
                <w:rFonts w:hint="default" w:ascii="Times New Roman" w:hAnsi="Times New Roman" w:cs="Times New Roman"/>
                <w:sz w:val="15"/>
                <w:szCs w:val="15"/>
              </w:rPr>
            </w:pPr>
            <w:r>
              <w:rPr>
                <w:rFonts w:hint="default" w:ascii="Times New Roman" w:hAnsi="Times New Roman" w:cs="Times New Roman"/>
                <w:b/>
                <w:sz w:val="15"/>
                <w:szCs w:val="15"/>
              </w:rPr>
              <w:t>运营单位社会统一信用代码（或组织机构代码）</w:t>
            </w:r>
          </w:p>
        </w:tc>
        <w:tc>
          <w:tcPr>
            <w:tcW w:w="2034" w:type="dxa"/>
            <w:tcMar>
              <w:left w:w="57" w:type="dxa"/>
              <w:right w:w="57" w:type="dxa"/>
            </w:tcMar>
            <w:vAlign w:val="center"/>
          </w:tcPr>
          <w:p>
            <w:pPr>
              <w:spacing w:line="240" w:lineRule="exact"/>
              <w:rPr>
                <w:rFonts w:hint="default" w:ascii="Times New Roman" w:hAnsi="Times New Roman" w:cs="Times New Roman"/>
                <w:b/>
                <w:sz w:val="15"/>
                <w:szCs w:val="15"/>
              </w:rPr>
            </w:pPr>
          </w:p>
        </w:tc>
        <w:tc>
          <w:tcPr>
            <w:tcW w:w="1675" w:type="dxa"/>
            <w:gridSpan w:val="3"/>
            <w:tcMar>
              <w:left w:w="57" w:type="dxa"/>
              <w:right w:w="57" w:type="dxa"/>
            </w:tcMar>
            <w:vAlign w:val="center"/>
          </w:tcPr>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验收时间</w:t>
            </w:r>
          </w:p>
        </w:tc>
        <w:tc>
          <w:tcPr>
            <w:tcW w:w="2784" w:type="dxa"/>
            <w:gridSpan w:val="4"/>
            <w:tcMar>
              <w:left w:w="57" w:type="dxa"/>
              <w:right w:w="57" w:type="dxa"/>
            </w:tcMar>
            <w:vAlign w:val="center"/>
          </w:tcPr>
          <w:p>
            <w:pPr>
              <w:spacing w:line="240" w:lineRule="exact"/>
              <w:rPr>
                <w:rFonts w:hint="default" w:ascii="Times New Roman" w:hAnsi="Times New Roman" w:cs="Times New Roman" w:eastAsiaTheme="minorEastAsia"/>
                <w:sz w:val="15"/>
                <w:szCs w:val="15"/>
                <w:lang w:val="en-US" w:eastAsia="zh-CN"/>
              </w:rPr>
            </w:pPr>
            <w:r>
              <w:rPr>
                <w:rFonts w:hint="default" w:ascii="Times New Roman" w:hAnsi="Times New Roman" w:cs="Times New Roman"/>
                <w:sz w:val="15"/>
                <w:szCs w:val="15"/>
              </w:rPr>
              <w:t>201</w:t>
            </w:r>
            <w:r>
              <w:rPr>
                <w:rFonts w:hint="eastAsia" w:ascii="Times New Roman" w:hAnsi="Times New Roman" w:cs="Times New Roman"/>
                <w:sz w:val="15"/>
                <w:szCs w:val="15"/>
                <w:lang w:val="en-US" w:eastAsia="zh-CN"/>
              </w:rPr>
              <w:t>9.07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598" w:type="dxa"/>
            <w:gridSpan w:val="2"/>
            <w:vMerge w:val="restart"/>
            <w:tcMar>
              <w:left w:w="57" w:type="dxa"/>
              <w:right w:w="57" w:type="dxa"/>
            </w:tcMar>
            <w:vAlign w:val="center"/>
          </w:tcPr>
          <w:p>
            <w:pPr>
              <w:spacing w:line="240" w:lineRule="exact"/>
              <w:rPr>
                <w:rFonts w:hint="default" w:ascii="Times New Roman" w:hAnsi="Times New Roman" w:eastAsia="黑体" w:cs="Times New Roman"/>
                <w:b/>
                <w:spacing w:val="20"/>
                <w:sz w:val="15"/>
                <w:szCs w:val="15"/>
              </w:rPr>
            </w:pPr>
            <w:r>
              <w:rPr>
                <w:rFonts w:hint="default" w:ascii="Times New Roman" w:hAnsi="Times New Roman" w:eastAsia="黑体" w:cs="Times New Roman"/>
                <w:b/>
                <w:spacing w:val="20"/>
                <w:sz w:val="15"/>
                <w:szCs w:val="15"/>
              </w:rPr>
              <w:t>污染</w:t>
            </w:r>
          </w:p>
          <w:p>
            <w:pPr>
              <w:spacing w:line="240" w:lineRule="exact"/>
              <w:rPr>
                <w:rFonts w:hint="default" w:ascii="Times New Roman" w:hAnsi="Times New Roman" w:eastAsia="黑体" w:cs="Times New Roman"/>
                <w:b/>
                <w:spacing w:val="20"/>
                <w:sz w:val="15"/>
                <w:szCs w:val="15"/>
              </w:rPr>
            </w:pPr>
            <w:r>
              <w:rPr>
                <w:rFonts w:hint="default" w:ascii="Times New Roman" w:hAnsi="Times New Roman" w:eastAsia="黑体" w:cs="Times New Roman"/>
                <w:b/>
                <w:spacing w:val="20"/>
                <w:sz w:val="15"/>
                <w:szCs w:val="15"/>
              </w:rPr>
              <w:t>物排</w:t>
            </w:r>
          </w:p>
          <w:p>
            <w:pPr>
              <w:spacing w:line="240" w:lineRule="exact"/>
              <w:rPr>
                <w:rFonts w:hint="default" w:ascii="Times New Roman" w:hAnsi="Times New Roman" w:eastAsia="黑体" w:cs="Times New Roman"/>
                <w:b/>
                <w:spacing w:val="20"/>
                <w:sz w:val="15"/>
                <w:szCs w:val="15"/>
              </w:rPr>
            </w:pPr>
            <w:r>
              <w:rPr>
                <w:rFonts w:hint="default" w:ascii="Times New Roman" w:hAnsi="Times New Roman" w:eastAsia="黑体" w:cs="Times New Roman"/>
                <w:b/>
                <w:spacing w:val="20"/>
                <w:sz w:val="15"/>
                <w:szCs w:val="15"/>
              </w:rPr>
              <w:t>放达</w:t>
            </w:r>
          </w:p>
          <w:p>
            <w:pPr>
              <w:spacing w:line="240" w:lineRule="exact"/>
              <w:rPr>
                <w:rFonts w:hint="default" w:ascii="Times New Roman" w:hAnsi="Times New Roman" w:eastAsia="黑体" w:cs="Times New Roman"/>
                <w:b/>
                <w:spacing w:val="20"/>
                <w:sz w:val="15"/>
                <w:szCs w:val="15"/>
              </w:rPr>
            </w:pPr>
            <w:r>
              <w:rPr>
                <w:rFonts w:hint="default" w:ascii="Times New Roman" w:hAnsi="Times New Roman" w:eastAsia="黑体" w:cs="Times New Roman"/>
                <w:b/>
                <w:spacing w:val="20"/>
                <w:sz w:val="15"/>
                <w:szCs w:val="15"/>
              </w:rPr>
              <w:t>标与</w:t>
            </w:r>
          </w:p>
          <w:p>
            <w:pPr>
              <w:spacing w:line="240" w:lineRule="exact"/>
              <w:rPr>
                <w:rFonts w:hint="default" w:ascii="Times New Roman" w:hAnsi="Times New Roman" w:eastAsia="黑体" w:cs="Times New Roman"/>
                <w:b/>
                <w:spacing w:val="20"/>
                <w:sz w:val="15"/>
                <w:szCs w:val="15"/>
              </w:rPr>
            </w:pPr>
            <w:r>
              <w:rPr>
                <w:rFonts w:hint="default" w:ascii="Times New Roman" w:hAnsi="Times New Roman" w:eastAsia="黑体" w:cs="Times New Roman"/>
                <w:b/>
                <w:spacing w:val="20"/>
                <w:sz w:val="15"/>
                <w:szCs w:val="15"/>
              </w:rPr>
              <w:t>总量</w:t>
            </w:r>
          </w:p>
          <w:p>
            <w:pPr>
              <w:spacing w:line="240" w:lineRule="exact"/>
              <w:rPr>
                <w:rFonts w:hint="default" w:ascii="Times New Roman" w:hAnsi="Times New Roman" w:eastAsia="黑体" w:cs="Times New Roman"/>
                <w:b/>
                <w:spacing w:val="20"/>
                <w:sz w:val="15"/>
                <w:szCs w:val="15"/>
              </w:rPr>
            </w:pPr>
            <w:r>
              <w:rPr>
                <w:rFonts w:hint="default" w:ascii="Times New Roman" w:hAnsi="Times New Roman" w:eastAsia="黑体" w:cs="Times New Roman"/>
                <w:b/>
                <w:spacing w:val="20"/>
                <w:sz w:val="15"/>
                <w:szCs w:val="15"/>
              </w:rPr>
              <w:t>控制（工</w:t>
            </w:r>
          </w:p>
          <w:p>
            <w:pPr>
              <w:spacing w:line="240" w:lineRule="exact"/>
              <w:rPr>
                <w:rFonts w:hint="default" w:ascii="Times New Roman" w:hAnsi="Times New Roman" w:eastAsia="黑体" w:cs="Times New Roman"/>
                <w:b/>
                <w:spacing w:val="20"/>
                <w:sz w:val="15"/>
                <w:szCs w:val="15"/>
              </w:rPr>
            </w:pPr>
            <w:r>
              <w:rPr>
                <w:rFonts w:hint="default" w:ascii="Times New Roman" w:hAnsi="Times New Roman" w:eastAsia="黑体" w:cs="Times New Roman"/>
                <w:b/>
                <w:spacing w:val="20"/>
                <w:sz w:val="15"/>
                <w:szCs w:val="15"/>
              </w:rPr>
              <w:t>业建</w:t>
            </w:r>
          </w:p>
          <w:p>
            <w:pPr>
              <w:spacing w:line="240" w:lineRule="exact"/>
              <w:rPr>
                <w:rFonts w:hint="default" w:ascii="Times New Roman" w:hAnsi="Times New Roman" w:eastAsia="黑体" w:cs="Times New Roman"/>
                <w:b/>
                <w:spacing w:val="20"/>
                <w:sz w:val="15"/>
                <w:szCs w:val="15"/>
              </w:rPr>
            </w:pPr>
            <w:r>
              <w:rPr>
                <w:rFonts w:hint="default" w:ascii="Times New Roman" w:hAnsi="Times New Roman" w:eastAsia="黑体" w:cs="Times New Roman"/>
                <w:b/>
                <w:spacing w:val="20"/>
                <w:sz w:val="15"/>
                <w:szCs w:val="15"/>
              </w:rPr>
              <w:t>设项</w:t>
            </w:r>
          </w:p>
          <w:p>
            <w:pPr>
              <w:spacing w:line="240" w:lineRule="exact"/>
              <w:rPr>
                <w:rFonts w:hint="default" w:ascii="Times New Roman" w:hAnsi="Times New Roman" w:eastAsia="黑体" w:cs="Times New Roman"/>
                <w:b/>
                <w:spacing w:val="20"/>
                <w:sz w:val="15"/>
                <w:szCs w:val="15"/>
              </w:rPr>
            </w:pPr>
            <w:r>
              <w:rPr>
                <w:rFonts w:hint="default" w:ascii="Times New Roman" w:hAnsi="Times New Roman" w:eastAsia="黑体" w:cs="Times New Roman"/>
                <w:b/>
                <w:spacing w:val="20"/>
                <w:sz w:val="15"/>
                <w:szCs w:val="15"/>
              </w:rPr>
              <w:t>目详填）</w:t>
            </w:r>
          </w:p>
        </w:tc>
        <w:tc>
          <w:tcPr>
            <w:tcW w:w="1796" w:type="dxa"/>
            <w:gridSpan w:val="2"/>
            <w:tcMar>
              <w:left w:w="57" w:type="dxa"/>
              <w:right w:w="57" w:type="dxa"/>
            </w:tcMar>
            <w:vAlign w:val="center"/>
          </w:tcPr>
          <w:p>
            <w:pPr>
              <w:spacing w:line="240" w:lineRule="exact"/>
              <w:rPr>
                <w:rFonts w:hint="default" w:ascii="Times New Roman" w:hAnsi="Times New Roman" w:cs="Times New Roman"/>
                <w:sz w:val="15"/>
                <w:szCs w:val="15"/>
              </w:rPr>
            </w:pPr>
            <w:r>
              <w:rPr>
                <w:rFonts w:hint="default" w:ascii="Times New Roman" w:hAnsi="Times New Roman" w:cs="Times New Roman"/>
                <w:b/>
                <w:sz w:val="15"/>
                <w:szCs w:val="15"/>
              </w:rPr>
              <w:t>污染物</w:t>
            </w:r>
          </w:p>
        </w:tc>
        <w:tc>
          <w:tcPr>
            <w:tcW w:w="828" w:type="dxa"/>
            <w:tcMar>
              <w:left w:w="57" w:type="dxa"/>
              <w:right w:w="57" w:type="dxa"/>
            </w:tcMar>
            <w:vAlign w:val="center"/>
          </w:tcPr>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原有排</w:t>
            </w:r>
          </w:p>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放量(1)</w:t>
            </w:r>
          </w:p>
        </w:tc>
        <w:tc>
          <w:tcPr>
            <w:tcW w:w="1201" w:type="dxa"/>
            <w:tcMar>
              <w:left w:w="57" w:type="dxa"/>
              <w:right w:w="57" w:type="dxa"/>
            </w:tcMar>
            <w:vAlign w:val="center"/>
          </w:tcPr>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本期工程实际排放浓度(2)</w:t>
            </w:r>
          </w:p>
        </w:tc>
        <w:tc>
          <w:tcPr>
            <w:tcW w:w="887" w:type="dxa"/>
            <w:tcMar>
              <w:left w:w="57" w:type="dxa"/>
              <w:right w:w="57" w:type="dxa"/>
            </w:tcMar>
            <w:vAlign w:val="center"/>
          </w:tcPr>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本期工程允许排放浓度(3)</w:t>
            </w:r>
          </w:p>
        </w:tc>
        <w:tc>
          <w:tcPr>
            <w:tcW w:w="988" w:type="dxa"/>
            <w:tcMar>
              <w:left w:w="57" w:type="dxa"/>
              <w:right w:w="57" w:type="dxa"/>
            </w:tcMar>
            <w:vAlign w:val="center"/>
          </w:tcPr>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本期工程产生量(4)</w:t>
            </w:r>
          </w:p>
        </w:tc>
        <w:tc>
          <w:tcPr>
            <w:tcW w:w="1168" w:type="dxa"/>
            <w:gridSpan w:val="2"/>
            <w:tcMar>
              <w:left w:w="57" w:type="dxa"/>
              <w:right w:w="57" w:type="dxa"/>
            </w:tcMar>
            <w:vAlign w:val="center"/>
          </w:tcPr>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本期工程自身削减量(5)</w:t>
            </w:r>
          </w:p>
        </w:tc>
        <w:tc>
          <w:tcPr>
            <w:tcW w:w="900" w:type="dxa"/>
            <w:tcMar>
              <w:left w:w="57" w:type="dxa"/>
              <w:right w:w="57" w:type="dxa"/>
            </w:tcMar>
            <w:vAlign w:val="center"/>
          </w:tcPr>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本期工程实际排放量(6)</w:t>
            </w:r>
          </w:p>
        </w:tc>
        <w:tc>
          <w:tcPr>
            <w:tcW w:w="1065" w:type="dxa"/>
            <w:tcMar>
              <w:left w:w="57" w:type="dxa"/>
              <w:right w:w="57" w:type="dxa"/>
            </w:tcMar>
            <w:vAlign w:val="center"/>
          </w:tcPr>
          <w:p>
            <w:pPr>
              <w:spacing w:line="240" w:lineRule="exact"/>
              <w:jc w:val="center"/>
              <w:rPr>
                <w:rFonts w:hint="default" w:ascii="Times New Roman" w:hAnsi="Times New Roman" w:cs="Times New Roman"/>
                <w:b/>
                <w:sz w:val="15"/>
                <w:szCs w:val="15"/>
              </w:rPr>
            </w:pPr>
            <w:r>
              <w:rPr>
                <w:rFonts w:hint="default" w:ascii="Times New Roman" w:hAnsi="Times New Roman" w:cs="Times New Roman"/>
                <w:b/>
                <w:sz w:val="15"/>
                <w:szCs w:val="15"/>
              </w:rPr>
              <w:t>本期工程核定排放总量(7)</w:t>
            </w:r>
          </w:p>
        </w:tc>
        <w:tc>
          <w:tcPr>
            <w:tcW w:w="2034" w:type="dxa"/>
            <w:tcMar>
              <w:left w:w="57" w:type="dxa"/>
              <w:right w:w="57" w:type="dxa"/>
            </w:tcMar>
            <w:vAlign w:val="center"/>
          </w:tcPr>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本期工程“以新带老”削减量(8)</w:t>
            </w:r>
          </w:p>
        </w:tc>
        <w:tc>
          <w:tcPr>
            <w:tcW w:w="1041" w:type="dxa"/>
            <w:gridSpan w:val="2"/>
            <w:tcMar>
              <w:left w:w="57" w:type="dxa"/>
              <w:right w:w="57" w:type="dxa"/>
            </w:tcMar>
            <w:vAlign w:val="center"/>
          </w:tcPr>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全厂实际排放总量(9)</w:t>
            </w:r>
          </w:p>
        </w:tc>
        <w:tc>
          <w:tcPr>
            <w:tcW w:w="1063" w:type="dxa"/>
            <w:gridSpan w:val="2"/>
            <w:tcMar>
              <w:left w:w="57" w:type="dxa"/>
              <w:right w:w="57" w:type="dxa"/>
            </w:tcMar>
            <w:vAlign w:val="center"/>
          </w:tcPr>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全厂核定排放总量(10)</w:t>
            </w:r>
          </w:p>
        </w:tc>
        <w:tc>
          <w:tcPr>
            <w:tcW w:w="1032" w:type="dxa"/>
            <w:gridSpan w:val="2"/>
            <w:tcMar>
              <w:left w:w="57" w:type="dxa"/>
              <w:right w:w="57" w:type="dxa"/>
            </w:tcMar>
            <w:vAlign w:val="center"/>
          </w:tcPr>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区域平衡替代削减量(11)</w:t>
            </w:r>
          </w:p>
        </w:tc>
        <w:tc>
          <w:tcPr>
            <w:tcW w:w="1323" w:type="dxa"/>
            <w:tcMar>
              <w:left w:w="57" w:type="dxa"/>
              <w:right w:w="57" w:type="dxa"/>
            </w:tcMar>
            <w:vAlign w:val="center"/>
          </w:tcPr>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排放增减量(12)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3" w:hRule="atLeast"/>
          <w:jc w:val="center"/>
        </w:trPr>
        <w:tc>
          <w:tcPr>
            <w:tcW w:w="598" w:type="dxa"/>
            <w:gridSpan w:val="2"/>
            <w:vMerge w:val="continue"/>
            <w:tcMar>
              <w:left w:w="57" w:type="dxa"/>
              <w:right w:w="57" w:type="dxa"/>
            </w:tcMar>
            <w:vAlign w:val="center"/>
          </w:tcPr>
          <w:p>
            <w:pPr>
              <w:spacing w:line="240" w:lineRule="exact"/>
              <w:rPr>
                <w:rFonts w:hint="default" w:ascii="Times New Roman" w:hAnsi="Times New Roman" w:cs="Times New Roman"/>
                <w:sz w:val="15"/>
                <w:szCs w:val="15"/>
              </w:rPr>
            </w:pPr>
          </w:p>
        </w:tc>
        <w:tc>
          <w:tcPr>
            <w:tcW w:w="1796" w:type="dxa"/>
            <w:gridSpan w:val="2"/>
            <w:tcMar>
              <w:left w:w="57" w:type="dxa"/>
              <w:right w:w="57" w:type="dxa"/>
            </w:tcMar>
            <w:vAlign w:val="center"/>
          </w:tcPr>
          <w:p>
            <w:pPr>
              <w:spacing w:line="240" w:lineRule="exact"/>
              <w:rPr>
                <w:rFonts w:hint="default" w:ascii="Times New Roman" w:hAnsi="Times New Roman" w:cs="Times New Roman"/>
                <w:sz w:val="15"/>
                <w:szCs w:val="15"/>
              </w:rPr>
            </w:pPr>
            <w:r>
              <w:rPr>
                <w:rFonts w:hint="default" w:ascii="Times New Roman" w:hAnsi="Times New Roman" w:cs="Times New Roman"/>
                <w:b/>
                <w:sz w:val="15"/>
                <w:szCs w:val="15"/>
              </w:rPr>
              <w:t>废水</w:t>
            </w:r>
          </w:p>
        </w:tc>
        <w:tc>
          <w:tcPr>
            <w:tcW w:w="828"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201"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887"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988"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168" w:type="dxa"/>
            <w:gridSpan w:val="2"/>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900" w:type="dxa"/>
            <w:tcMar>
              <w:left w:w="57" w:type="dxa"/>
              <w:right w:w="57" w:type="dxa"/>
            </w:tcMar>
            <w:vAlign w:val="center"/>
          </w:tcPr>
          <w:p>
            <w:pPr>
              <w:spacing w:line="240" w:lineRule="exact"/>
              <w:jc w:val="center"/>
              <w:rPr>
                <w:rFonts w:hint="default" w:ascii="Times New Roman" w:hAnsi="Times New Roman" w:eastAsia="宋体" w:cs="Times New Roman"/>
                <w:sz w:val="15"/>
                <w:szCs w:val="15"/>
                <w:lang w:val="en-US" w:eastAsia="zh-CN"/>
              </w:rPr>
            </w:pPr>
            <w:r>
              <w:rPr>
                <w:rFonts w:hint="eastAsia" w:ascii="Times New Roman" w:hAnsi="Times New Roman" w:eastAsia="宋体" w:cs="Times New Roman"/>
                <w:sz w:val="15"/>
                <w:szCs w:val="15"/>
                <w:lang w:val="en-US" w:eastAsia="zh-CN"/>
              </w:rPr>
              <w:t>0.2977</w:t>
            </w:r>
          </w:p>
        </w:tc>
        <w:tc>
          <w:tcPr>
            <w:tcW w:w="1065" w:type="dxa"/>
            <w:tcMar>
              <w:left w:w="57" w:type="dxa"/>
              <w:right w:w="57" w:type="dxa"/>
            </w:tcMar>
            <w:vAlign w:val="center"/>
          </w:tcPr>
          <w:p>
            <w:pPr>
              <w:spacing w:line="240" w:lineRule="exact"/>
              <w:jc w:val="center"/>
              <w:rPr>
                <w:rFonts w:hint="default" w:ascii="Times New Roman" w:hAnsi="Times New Roman" w:cs="Times New Roman" w:eastAsiaTheme="minorEastAsia"/>
                <w:sz w:val="15"/>
                <w:szCs w:val="15"/>
                <w:lang w:val="en-US" w:eastAsia="zh-CN"/>
              </w:rPr>
            </w:pPr>
          </w:p>
        </w:tc>
        <w:tc>
          <w:tcPr>
            <w:tcW w:w="2034"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041" w:type="dxa"/>
            <w:gridSpan w:val="2"/>
            <w:tcMar>
              <w:left w:w="57" w:type="dxa"/>
              <w:right w:w="57" w:type="dxa"/>
            </w:tcMar>
            <w:vAlign w:val="center"/>
          </w:tcPr>
          <w:p>
            <w:pPr>
              <w:spacing w:line="240" w:lineRule="exact"/>
              <w:jc w:val="center"/>
              <w:rPr>
                <w:rFonts w:hint="default" w:ascii="Times New Roman" w:hAnsi="Times New Roman" w:cs="Times New Roman" w:eastAsiaTheme="minorEastAsia"/>
                <w:sz w:val="15"/>
                <w:szCs w:val="15"/>
                <w:lang w:val="en-US" w:eastAsia="zh-CN"/>
              </w:rPr>
            </w:pPr>
            <w:r>
              <w:rPr>
                <w:rFonts w:hint="eastAsia" w:ascii="Times New Roman" w:hAnsi="Times New Roman" w:eastAsia="宋体" w:cs="Times New Roman"/>
                <w:sz w:val="15"/>
                <w:szCs w:val="15"/>
                <w:lang w:val="en-US" w:eastAsia="zh-CN"/>
              </w:rPr>
              <w:t>0.2977</w:t>
            </w:r>
          </w:p>
        </w:tc>
        <w:tc>
          <w:tcPr>
            <w:tcW w:w="1063" w:type="dxa"/>
            <w:gridSpan w:val="2"/>
            <w:tcMar>
              <w:left w:w="57" w:type="dxa"/>
              <w:right w:w="57" w:type="dxa"/>
            </w:tcMar>
            <w:vAlign w:val="center"/>
          </w:tcPr>
          <w:p>
            <w:pPr>
              <w:spacing w:line="240" w:lineRule="exact"/>
              <w:jc w:val="center"/>
              <w:rPr>
                <w:rFonts w:hint="default" w:ascii="Times New Roman" w:hAnsi="Times New Roman" w:cs="Times New Roman" w:eastAsiaTheme="minorEastAsia"/>
                <w:sz w:val="15"/>
                <w:szCs w:val="15"/>
                <w:lang w:val="en-US" w:eastAsia="zh-CN"/>
              </w:rPr>
            </w:pPr>
            <w:r>
              <w:rPr>
                <w:rFonts w:hint="eastAsia" w:ascii="Times New Roman" w:hAnsi="Times New Roman" w:cs="Times New Roman"/>
                <w:sz w:val="15"/>
                <w:szCs w:val="15"/>
                <w:lang w:val="en-US" w:eastAsia="zh-CN"/>
              </w:rPr>
              <w:t>0.6243</w:t>
            </w:r>
          </w:p>
        </w:tc>
        <w:tc>
          <w:tcPr>
            <w:tcW w:w="1032" w:type="dxa"/>
            <w:gridSpan w:val="2"/>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323" w:type="dxa"/>
            <w:tcMar>
              <w:left w:w="57" w:type="dxa"/>
              <w:right w:w="57" w:type="dxa"/>
            </w:tcMar>
            <w:vAlign w:val="center"/>
          </w:tcPr>
          <w:p>
            <w:pPr>
              <w:spacing w:line="240" w:lineRule="exact"/>
              <w:jc w:val="center"/>
              <w:rPr>
                <w:rFonts w:hint="default" w:ascii="Times New Roman" w:hAnsi="Times New Roman"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2" w:hRule="atLeast"/>
          <w:jc w:val="center"/>
        </w:trPr>
        <w:tc>
          <w:tcPr>
            <w:tcW w:w="598" w:type="dxa"/>
            <w:gridSpan w:val="2"/>
            <w:vMerge w:val="continue"/>
            <w:tcMar>
              <w:left w:w="57" w:type="dxa"/>
              <w:right w:w="57" w:type="dxa"/>
            </w:tcMar>
            <w:vAlign w:val="top"/>
          </w:tcPr>
          <w:p>
            <w:pPr>
              <w:spacing w:line="240" w:lineRule="exact"/>
              <w:rPr>
                <w:rFonts w:hint="default" w:ascii="Times New Roman" w:hAnsi="Times New Roman" w:cs="Times New Roman"/>
                <w:sz w:val="15"/>
                <w:szCs w:val="15"/>
              </w:rPr>
            </w:pPr>
          </w:p>
        </w:tc>
        <w:tc>
          <w:tcPr>
            <w:tcW w:w="1796" w:type="dxa"/>
            <w:gridSpan w:val="2"/>
            <w:tcMar>
              <w:left w:w="57" w:type="dxa"/>
              <w:right w:w="57" w:type="dxa"/>
            </w:tcMar>
            <w:vAlign w:val="center"/>
          </w:tcPr>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化学需氧量</w:t>
            </w:r>
          </w:p>
        </w:tc>
        <w:tc>
          <w:tcPr>
            <w:tcW w:w="828"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201"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887" w:type="dxa"/>
            <w:tcMar>
              <w:left w:w="57" w:type="dxa"/>
              <w:right w:w="57" w:type="dxa"/>
            </w:tcMar>
            <w:vAlign w:val="center"/>
          </w:tcPr>
          <w:p>
            <w:pPr>
              <w:spacing w:line="240" w:lineRule="exact"/>
              <w:jc w:val="center"/>
              <w:rPr>
                <w:rFonts w:hint="default" w:ascii="Times New Roman" w:hAnsi="Times New Roman" w:eastAsia="宋体" w:cs="Times New Roman"/>
                <w:sz w:val="15"/>
                <w:szCs w:val="15"/>
                <w:lang w:val="en-US" w:eastAsia="zh-CN"/>
              </w:rPr>
            </w:pPr>
            <w:r>
              <w:rPr>
                <w:rFonts w:hint="default" w:ascii="Times New Roman" w:hAnsi="Times New Roman" w:cs="Times New Roman"/>
                <w:sz w:val="15"/>
                <w:szCs w:val="15"/>
                <w:lang w:val="en-US" w:eastAsia="zh-CN"/>
              </w:rPr>
              <w:t>50</w:t>
            </w:r>
          </w:p>
        </w:tc>
        <w:tc>
          <w:tcPr>
            <w:tcW w:w="988" w:type="dxa"/>
            <w:tcMar>
              <w:left w:w="57" w:type="dxa"/>
              <w:right w:w="57" w:type="dxa"/>
            </w:tcMar>
            <w:vAlign w:val="center"/>
          </w:tcPr>
          <w:p>
            <w:pPr>
              <w:spacing w:line="240" w:lineRule="exact"/>
              <w:jc w:val="center"/>
              <w:rPr>
                <w:rFonts w:hint="default" w:ascii="Times New Roman" w:hAnsi="Times New Roman" w:eastAsia="宋体" w:cs="Times New Roman"/>
                <w:sz w:val="15"/>
                <w:szCs w:val="15"/>
                <w:lang w:val="en-US" w:eastAsia="zh-CN"/>
              </w:rPr>
            </w:pPr>
          </w:p>
        </w:tc>
        <w:tc>
          <w:tcPr>
            <w:tcW w:w="1168" w:type="dxa"/>
            <w:gridSpan w:val="2"/>
            <w:tcMar>
              <w:left w:w="57" w:type="dxa"/>
              <w:right w:w="57" w:type="dxa"/>
            </w:tcMar>
            <w:vAlign w:val="center"/>
          </w:tcPr>
          <w:p>
            <w:pPr>
              <w:spacing w:line="240" w:lineRule="exact"/>
              <w:jc w:val="center"/>
              <w:rPr>
                <w:rFonts w:hint="default" w:ascii="Times New Roman" w:hAnsi="Times New Roman" w:eastAsia="宋体" w:cs="Times New Roman"/>
                <w:sz w:val="15"/>
                <w:szCs w:val="15"/>
                <w:lang w:val="en-US" w:eastAsia="zh-CN"/>
              </w:rPr>
            </w:pPr>
          </w:p>
        </w:tc>
        <w:tc>
          <w:tcPr>
            <w:tcW w:w="900" w:type="dxa"/>
            <w:tcMar>
              <w:left w:w="57" w:type="dxa"/>
              <w:right w:w="57" w:type="dxa"/>
            </w:tcMar>
            <w:vAlign w:val="center"/>
          </w:tcPr>
          <w:p>
            <w:pPr>
              <w:spacing w:line="240" w:lineRule="exact"/>
              <w:jc w:val="center"/>
              <w:rPr>
                <w:rFonts w:hint="default" w:ascii="Times New Roman" w:hAnsi="Times New Roman" w:cs="Times New Roman" w:eastAsiaTheme="minorEastAsia"/>
                <w:sz w:val="15"/>
                <w:szCs w:val="15"/>
                <w:lang w:val="en-US" w:eastAsia="zh-CN"/>
              </w:rPr>
            </w:pPr>
            <w:r>
              <w:rPr>
                <w:rFonts w:hint="eastAsia" w:ascii="Times New Roman" w:hAnsi="Times New Roman" w:cs="Times New Roman"/>
                <w:sz w:val="15"/>
                <w:szCs w:val="15"/>
                <w:lang w:val="en-US" w:eastAsia="zh-CN"/>
              </w:rPr>
              <w:t>0.149</w:t>
            </w:r>
          </w:p>
        </w:tc>
        <w:tc>
          <w:tcPr>
            <w:tcW w:w="1065"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2034"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041" w:type="dxa"/>
            <w:gridSpan w:val="2"/>
            <w:tcMar>
              <w:left w:w="57" w:type="dxa"/>
              <w:right w:w="57" w:type="dxa"/>
            </w:tcMar>
            <w:vAlign w:val="center"/>
          </w:tcPr>
          <w:p>
            <w:pPr>
              <w:spacing w:line="240" w:lineRule="exact"/>
              <w:jc w:val="center"/>
              <w:rPr>
                <w:rFonts w:hint="default" w:ascii="Times New Roman" w:hAnsi="Times New Roman" w:cs="Times New Roman"/>
                <w:sz w:val="15"/>
                <w:szCs w:val="15"/>
                <w:lang w:val="en-US"/>
              </w:rPr>
            </w:pPr>
            <w:r>
              <w:rPr>
                <w:rFonts w:hint="eastAsia" w:ascii="Times New Roman" w:hAnsi="Times New Roman" w:cs="Times New Roman"/>
                <w:sz w:val="15"/>
                <w:szCs w:val="15"/>
                <w:lang w:val="en-US" w:eastAsia="zh-CN"/>
              </w:rPr>
              <w:t>0.149</w:t>
            </w:r>
          </w:p>
        </w:tc>
        <w:tc>
          <w:tcPr>
            <w:tcW w:w="1063" w:type="dxa"/>
            <w:gridSpan w:val="2"/>
            <w:tcMar>
              <w:left w:w="57" w:type="dxa"/>
              <w:right w:w="57" w:type="dxa"/>
            </w:tcMar>
            <w:vAlign w:val="center"/>
          </w:tcPr>
          <w:p>
            <w:pPr>
              <w:spacing w:line="240" w:lineRule="exact"/>
              <w:jc w:val="center"/>
              <w:rPr>
                <w:rFonts w:hint="default" w:ascii="Times New Roman" w:hAnsi="Times New Roman" w:cs="Times New Roman" w:eastAsiaTheme="minorEastAsia"/>
                <w:sz w:val="15"/>
                <w:szCs w:val="15"/>
                <w:lang w:val="en-US" w:eastAsia="zh-CN"/>
              </w:rPr>
            </w:pPr>
            <w:r>
              <w:rPr>
                <w:rFonts w:hint="eastAsia" w:ascii="Times New Roman" w:hAnsi="Times New Roman" w:cs="Times New Roman"/>
                <w:sz w:val="15"/>
                <w:szCs w:val="15"/>
                <w:lang w:val="en-US" w:eastAsia="zh-CN"/>
              </w:rPr>
              <w:t>0.312</w:t>
            </w:r>
          </w:p>
        </w:tc>
        <w:tc>
          <w:tcPr>
            <w:tcW w:w="1032" w:type="dxa"/>
            <w:gridSpan w:val="2"/>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323" w:type="dxa"/>
            <w:tcMar>
              <w:left w:w="57" w:type="dxa"/>
              <w:right w:w="57" w:type="dxa"/>
            </w:tcMar>
            <w:vAlign w:val="center"/>
          </w:tcPr>
          <w:p>
            <w:pPr>
              <w:spacing w:line="240" w:lineRule="exact"/>
              <w:jc w:val="center"/>
              <w:rPr>
                <w:rFonts w:hint="default" w:ascii="Times New Roman" w:hAnsi="Times New Roman" w:cs="Times New Roman" w:eastAsiaTheme="minorEastAsia"/>
                <w:sz w:val="15"/>
                <w:szCs w:val="15"/>
                <w:lang w:val="en-US" w:eastAsia="zh-CN"/>
              </w:rPr>
            </w:pPr>
            <w:r>
              <w:rPr>
                <w:rFonts w:hint="default" w:ascii="Times New Roman" w:hAnsi="Times New Roman" w:cs="Times New Roman"/>
                <w:sz w:val="15"/>
                <w:szCs w:val="15"/>
              </w:rPr>
              <w:t>+0.</w:t>
            </w:r>
            <w:r>
              <w:rPr>
                <w:rFonts w:hint="eastAsia" w:ascii="Times New Roman" w:hAnsi="Times New Roman" w:cs="Times New Roman"/>
                <w:sz w:val="15"/>
                <w:szCs w:val="15"/>
                <w:lang w:val="en-US" w:eastAsia="zh-CN"/>
              </w:rPr>
              <w:t>149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598" w:type="dxa"/>
            <w:gridSpan w:val="2"/>
            <w:vMerge w:val="continue"/>
            <w:tcMar>
              <w:left w:w="57" w:type="dxa"/>
              <w:right w:w="57" w:type="dxa"/>
            </w:tcMar>
            <w:vAlign w:val="top"/>
          </w:tcPr>
          <w:p>
            <w:pPr>
              <w:spacing w:line="240" w:lineRule="exact"/>
              <w:rPr>
                <w:rFonts w:hint="default" w:ascii="Times New Roman" w:hAnsi="Times New Roman" w:cs="Times New Roman"/>
                <w:sz w:val="15"/>
                <w:szCs w:val="15"/>
              </w:rPr>
            </w:pPr>
          </w:p>
        </w:tc>
        <w:tc>
          <w:tcPr>
            <w:tcW w:w="1796" w:type="dxa"/>
            <w:gridSpan w:val="2"/>
            <w:tcMar>
              <w:left w:w="57" w:type="dxa"/>
              <w:right w:w="57" w:type="dxa"/>
            </w:tcMar>
            <w:vAlign w:val="center"/>
          </w:tcPr>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氨氮</w:t>
            </w:r>
          </w:p>
        </w:tc>
        <w:tc>
          <w:tcPr>
            <w:tcW w:w="828"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201"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887" w:type="dxa"/>
            <w:tcMar>
              <w:left w:w="57" w:type="dxa"/>
              <w:right w:w="57" w:type="dxa"/>
            </w:tcMar>
            <w:vAlign w:val="center"/>
          </w:tcPr>
          <w:p>
            <w:pPr>
              <w:spacing w:line="240" w:lineRule="exact"/>
              <w:jc w:val="center"/>
              <w:rPr>
                <w:rFonts w:hint="default" w:ascii="Times New Roman" w:hAnsi="Times New Roman" w:eastAsia="宋体" w:cs="Times New Roman"/>
                <w:sz w:val="15"/>
                <w:szCs w:val="15"/>
                <w:lang w:eastAsia="zh-CN"/>
              </w:rPr>
            </w:pPr>
            <w:r>
              <w:rPr>
                <w:rFonts w:hint="default" w:ascii="Times New Roman" w:hAnsi="Times New Roman" w:cs="Times New Roman"/>
                <w:sz w:val="15"/>
                <w:szCs w:val="15"/>
                <w:lang w:val="en-US" w:eastAsia="zh-CN"/>
              </w:rPr>
              <w:t>5</w:t>
            </w:r>
          </w:p>
        </w:tc>
        <w:tc>
          <w:tcPr>
            <w:tcW w:w="988" w:type="dxa"/>
            <w:tcMar>
              <w:left w:w="57" w:type="dxa"/>
              <w:right w:w="57" w:type="dxa"/>
            </w:tcMar>
            <w:vAlign w:val="center"/>
          </w:tcPr>
          <w:p>
            <w:pPr>
              <w:spacing w:line="240" w:lineRule="exact"/>
              <w:jc w:val="center"/>
              <w:rPr>
                <w:rFonts w:hint="default" w:ascii="Times New Roman" w:hAnsi="Times New Roman" w:cs="Times New Roman" w:eastAsiaTheme="minorEastAsia"/>
                <w:sz w:val="15"/>
                <w:szCs w:val="15"/>
                <w:lang w:val="en-US" w:eastAsia="zh-CN"/>
              </w:rPr>
            </w:pPr>
          </w:p>
        </w:tc>
        <w:tc>
          <w:tcPr>
            <w:tcW w:w="1168" w:type="dxa"/>
            <w:gridSpan w:val="2"/>
            <w:tcMar>
              <w:left w:w="57" w:type="dxa"/>
              <w:right w:w="57" w:type="dxa"/>
            </w:tcMar>
            <w:vAlign w:val="center"/>
          </w:tcPr>
          <w:p>
            <w:pPr>
              <w:spacing w:line="240" w:lineRule="exact"/>
              <w:jc w:val="center"/>
              <w:rPr>
                <w:rFonts w:hint="default" w:ascii="Times New Roman" w:hAnsi="Times New Roman" w:cs="Times New Roman" w:eastAsiaTheme="minorEastAsia"/>
                <w:sz w:val="15"/>
                <w:szCs w:val="15"/>
                <w:lang w:val="en-US" w:eastAsia="zh-CN"/>
              </w:rPr>
            </w:pPr>
          </w:p>
        </w:tc>
        <w:tc>
          <w:tcPr>
            <w:tcW w:w="900" w:type="dxa"/>
            <w:tcMar>
              <w:left w:w="57" w:type="dxa"/>
              <w:right w:w="57" w:type="dxa"/>
            </w:tcMar>
            <w:vAlign w:val="center"/>
          </w:tcPr>
          <w:p>
            <w:pPr>
              <w:spacing w:line="240" w:lineRule="exact"/>
              <w:jc w:val="center"/>
              <w:rPr>
                <w:rFonts w:hint="default" w:ascii="Times New Roman" w:hAnsi="Times New Roman" w:cs="Times New Roman" w:eastAsiaTheme="minorEastAsia"/>
                <w:sz w:val="15"/>
                <w:szCs w:val="15"/>
                <w:lang w:val="en-US" w:eastAsia="zh-CN"/>
              </w:rPr>
            </w:pPr>
            <w:r>
              <w:rPr>
                <w:rFonts w:hint="eastAsia" w:ascii="Times New Roman" w:hAnsi="Times New Roman" w:cs="Times New Roman"/>
                <w:sz w:val="15"/>
                <w:szCs w:val="15"/>
                <w:lang w:val="en-US" w:eastAsia="zh-CN"/>
              </w:rPr>
              <w:t>0.0149</w:t>
            </w:r>
          </w:p>
        </w:tc>
        <w:tc>
          <w:tcPr>
            <w:tcW w:w="1065"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2034"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041" w:type="dxa"/>
            <w:gridSpan w:val="2"/>
            <w:tcMar>
              <w:left w:w="57" w:type="dxa"/>
              <w:right w:w="57" w:type="dxa"/>
            </w:tcMar>
            <w:vAlign w:val="center"/>
          </w:tcPr>
          <w:p>
            <w:pPr>
              <w:spacing w:line="240" w:lineRule="exact"/>
              <w:jc w:val="center"/>
              <w:rPr>
                <w:rFonts w:hint="default" w:ascii="Times New Roman" w:hAnsi="Times New Roman" w:cs="Times New Roman"/>
                <w:sz w:val="15"/>
                <w:szCs w:val="15"/>
                <w:lang w:val="en-US"/>
              </w:rPr>
            </w:pPr>
            <w:r>
              <w:rPr>
                <w:rFonts w:hint="eastAsia" w:ascii="Times New Roman" w:hAnsi="Times New Roman" w:cs="Times New Roman"/>
                <w:sz w:val="15"/>
                <w:szCs w:val="15"/>
                <w:lang w:val="en-US" w:eastAsia="zh-CN"/>
              </w:rPr>
              <w:t>0.0149</w:t>
            </w:r>
          </w:p>
        </w:tc>
        <w:tc>
          <w:tcPr>
            <w:tcW w:w="1063" w:type="dxa"/>
            <w:gridSpan w:val="2"/>
            <w:tcMar>
              <w:left w:w="57" w:type="dxa"/>
              <w:right w:w="57" w:type="dxa"/>
            </w:tcMar>
            <w:vAlign w:val="center"/>
          </w:tcPr>
          <w:p>
            <w:pPr>
              <w:spacing w:line="240" w:lineRule="exact"/>
              <w:jc w:val="center"/>
              <w:rPr>
                <w:rFonts w:hint="default" w:ascii="Times New Roman" w:hAnsi="Times New Roman" w:cs="Times New Roman" w:eastAsiaTheme="minorEastAsia"/>
                <w:sz w:val="15"/>
                <w:szCs w:val="15"/>
                <w:lang w:val="en-US" w:eastAsia="zh-CN"/>
              </w:rPr>
            </w:pPr>
            <w:r>
              <w:rPr>
                <w:rFonts w:hint="eastAsia" w:ascii="Times New Roman" w:hAnsi="Times New Roman" w:cs="Times New Roman"/>
                <w:sz w:val="15"/>
                <w:szCs w:val="15"/>
                <w:lang w:val="en-US" w:eastAsia="zh-CN"/>
              </w:rPr>
              <w:t>0.0312</w:t>
            </w:r>
          </w:p>
        </w:tc>
        <w:tc>
          <w:tcPr>
            <w:tcW w:w="1032" w:type="dxa"/>
            <w:gridSpan w:val="2"/>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323" w:type="dxa"/>
            <w:tcMar>
              <w:left w:w="57" w:type="dxa"/>
              <w:right w:w="57" w:type="dxa"/>
            </w:tcMar>
            <w:vAlign w:val="center"/>
          </w:tcPr>
          <w:p>
            <w:pPr>
              <w:spacing w:line="240" w:lineRule="exact"/>
              <w:jc w:val="center"/>
              <w:rPr>
                <w:rFonts w:hint="default" w:ascii="Times New Roman" w:hAnsi="Times New Roman" w:cs="Times New Roman" w:eastAsiaTheme="minorEastAsia"/>
                <w:sz w:val="15"/>
                <w:szCs w:val="15"/>
                <w:lang w:val="en-US" w:eastAsia="zh-CN"/>
              </w:rPr>
            </w:pPr>
            <w:r>
              <w:rPr>
                <w:rFonts w:hint="default" w:ascii="Times New Roman" w:hAnsi="Times New Roman" w:cs="Times New Roman"/>
                <w:sz w:val="15"/>
                <w:szCs w:val="15"/>
              </w:rPr>
              <w:t>+0.</w:t>
            </w:r>
            <w:r>
              <w:rPr>
                <w:rFonts w:hint="eastAsia" w:ascii="Times New Roman" w:hAnsi="Times New Roman" w:cs="Times New Roman"/>
                <w:sz w:val="15"/>
                <w:szCs w:val="15"/>
                <w:lang w:val="en-US" w:eastAsia="zh-CN"/>
              </w:rPr>
              <w:t>0149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598" w:type="dxa"/>
            <w:gridSpan w:val="2"/>
            <w:vMerge w:val="continue"/>
            <w:tcMar>
              <w:left w:w="57" w:type="dxa"/>
              <w:right w:w="57" w:type="dxa"/>
            </w:tcMar>
            <w:vAlign w:val="top"/>
          </w:tcPr>
          <w:p>
            <w:pPr>
              <w:spacing w:line="240" w:lineRule="exact"/>
              <w:rPr>
                <w:rFonts w:hint="default" w:ascii="Times New Roman" w:hAnsi="Times New Roman" w:cs="Times New Roman"/>
                <w:sz w:val="15"/>
                <w:szCs w:val="15"/>
              </w:rPr>
            </w:pPr>
          </w:p>
        </w:tc>
        <w:tc>
          <w:tcPr>
            <w:tcW w:w="1796" w:type="dxa"/>
            <w:gridSpan w:val="2"/>
            <w:tcMar>
              <w:left w:w="57" w:type="dxa"/>
              <w:right w:w="57" w:type="dxa"/>
            </w:tcMar>
            <w:vAlign w:val="center"/>
          </w:tcPr>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石油类</w:t>
            </w:r>
          </w:p>
        </w:tc>
        <w:tc>
          <w:tcPr>
            <w:tcW w:w="828"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201"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887"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988"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168" w:type="dxa"/>
            <w:gridSpan w:val="2"/>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900"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065"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2034"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041" w:type="dxa"/>
            <w:gridSpan w:val="2"/>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063" w:type="dxa"/>
            <w:gridSpan w:val="2"/>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032" w:type="dxa"/>
            <w:gridSpan w:val="2"/>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323" w:type="dxa"/>
            <w:tcMar>
              <w:left w:w="57" w:type="dxa"/>
              <w:right w:w="57" w:type="dxa"/>
            </w:tcMar>
            <w:vAlign w:val="center"/>
          </w:tcPr>
          <w:p>
            <w:pPr>
              <w:spacing w:line="240" w:lineRule="exact"/>
              <w:jc w:val="center"/>
              <w:rPr>
                <w:rFonts w:hint="default" w:ascii="Times New Roman" w:hAnsi="Times New Roman"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2" w:hRule="atLeast"/>
          <w:jc w:val="center"/>
        </w:trPr>
        <w:tc>
          <w:tcPr>
            <w:tcW w:w="598" w:type="dxa"/>
            <w:gridSpan w:val="2"/>
            <w:vMerge w:val="continue"/>
            <w:tcMar>
              <w:left w:w="57" w:type="dxa"/>
              <w:right w:w="57" w:type="dxa"/>
            </w:tcMar>
            <w:vAlign w:val="top"/>
          </w:tcPr>
          <w:p>
            <w:pPr>
              <w:spacing w:line="240" w:lineRule="exact"/>
              <w:rPr>
                <w:rFonts w:hint="default" w:ascii="Times New Roman" w:hAnsi="Times New Roman" w:cs="Times New Roman"/>
                <w:sz w:val="15"/>
                <w:szCs w:val="15"/>
              </w:rPr>
            </w:pPr>
          </w:p>
        </w:tc>
        <w:tc>
          <w:tcPr>
            <w:tcW w:w="1796" w:type="dxa"/>
            <w:gridSpan w:val="2"/>
            <w:tcMar>
              <w:left w:w="57" w:type="dxa"/>
              <w:right w:w="57" w:type="dxa"/>
            </w:tcMar>
            <w:vAlign w:val="center"/>
          </w:tcPr>
          <w:p>
            <w:pPr>
              <w:spacing w:line="240" w:lineRule="exact"/>
              <w:rPr>
                <w:rFonts w:hint="default" w:ascii="Times New Roman" w:hAnsi="Times New Roman" w:eastAsia="黑体" w:cs="Times New Roman"/>
                <w:b/>
                <w:sz w:val="15"/>
                <w:szCs w:val="15"/>
              </w:rPr>
            </w:pPr>
            <w:r>
              <w:rPr>
                <w:rFonts w:hint="default" w:ascii="Times New Roman" w:hAnsi="Times New Roman" w:cs="Times New Roman"/>
                <w:b/>
                <w:sz w:val="15"/>
                <w:szCs w:val="15"/>
              </w:rPr>
              <w:t>废气</w:t>
            </w:r>
          </w:p>
        </w:tc>
        <w:tc>
          <w:tcPr>
            <w:tcW w:w="828"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201"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887"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988"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168" w:type="dxa"/>
            <w:gridSpan w:val="2"/>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900"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065"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2034"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041" w:type="dxa"/>
            <w:gridSpan w:val="2"/>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063" w:type="dxa"/>
            <w:gridSpan w:val="2"/>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032" w:type="dxa"/>
            <w:gridSpan w:val="2"/>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323" w:type="dxa"/>
            <w:tcMar>
              <w:left w:w="57" w:type="dxa"/>
              <w:right w:w="57" w:type="dxa"/>
            </w:tcMar>
            <w:vAlign w:val="center"/>
          </w:tcPr>
          <w:p>
            <w:pPr>
              <w:spacing w:line="240" w:lineRule="exact"/>
              <w:jc w:val="center"/>
              <w:rPr>
                <w:rFonts w:hint="default" w:ascii="Times New Roman" w:hAnsi="Times New Roman"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598" w:type="dxa"/>
            <w:gridSpan w:val="2"/>
            <w:vMerge w:val="continue"/>
            <w:tcMar>
              <w:left w:w="57" w:type="dxa"/>
              <w:right w:w="57" w:type="dxa"/>
            </w:tcMar>
            <w:vAlign w:val="top"/>
          </w:tcPr>
          <w:p>
            <w:pPr>
              <w:spacing w:line="240" w:lineRule="exact"/>
              <w:rPr>
                <w:rFonts w:hint="default" w:ascii="Times New Roman" w:hAnsi="Times New Roman" w:cs="Times New Roman"/>
                <w:sz w:val="15"/>
                <w:szCs w:val="15"/>
              </w:rPr>
            </w:pPr>
          </w:p>
        </w:tc>
        <w:tc>
          <w:tcPr>
            <w:tcW w:w="1796" w:type="dxa"/>
            <w:gridSpan w:val="2"/>
            <w:tcMar>
              <w:left w:w="57" w:type="dxa"/>
              <w:right w:w="57" w:type="dxa"/>
            </w:tcMar>
            <w:vAlign w:val="center"/>
          </w:tcPr>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二氧化硫</w:t>
            </w:r>
          </w:p>
        </w:tc>
        <w:tc>
          <w:tcPr>
            <w:tcW w:w="828"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201"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887"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988"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168" w:type="dxa"/>
            <w:gridSpan w:val="2"/>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900"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065"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2034"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041" w:type="dxa"/>
            <w:gridSpan w:val="2"/>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063" w:type="dxa"/>
            <w:gridSpan w:val="2"/>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032" w:type="dxa"/>
            <w:gridSpan w:val="2"/>
            <w:tcMar>
              <w:left w:w="57" w:type="dxa"/>
              <w:right w:w="57" w:type="dxa"/>
            </w:tcMar>
            <w:vAlign w:val="center"/>
          </w:tcPr>
          <w:p>
            <w:pPr>
              <w:spacing w:line="240" w:lineRule="exact"/>
              <w:jc w:val="center"/>
              <w:textAlignment w:val="center"/>
              <w:rPr>
                <w:rFonts w:hint="default" w:ascii="Times New Roman" w:hAnsi="Times New Roman" w:cs="Times New Roman"/>
                <w:sz w:val="15"/>
                <w:szCs w:val="15"/>
              </w:rPr>
            </w:pPr>
          </w:p>
        </w:tc>
        <w:tc>
          <w:tcPr>
            <w:tcW w:w="1323" w:type="dxa"/>
            <w:tcMar>
              <w:left w:w="57" w:type="dxa"/>
              <w:right w:w="57" w:type="dxa"/>
            </w:tcMar>
            <w:vAlign w:val="center"/>
          </w:tcPr>
          <w:p>
            <w:pPr>
              <w:spacing w:line="240" w:lineRule="exact"/>
              <w:jc w:val="center"/>
              <w:textAlignment w:val="center"/>
              <w:rPr>
                <w:rFonts w:hint="default" w:ascii="Times New Roman" w:hAnsi="Times New Roman"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598" w:type="dxa"/>
            <w:gridSpan w:val="2"/>
            <w:vMerge w:val="continue"/>
            <w:tcMar>
              <w:left w:w="57" w:type="dxa"/>
              <w:right w:w="57" w:type="dxa"/>
            </w:tcMar>
            <w:vAlign w:val="top"/>
          </w:tcPr>
          <w:p>
            <w:pPr>
              <w:spacing w:line="240" w:lineRule="exact"/>
              <w:rPr>
                <w:rFonts w:hint="default" w:ascii="Times New Roman" w:hAnsi="Times New Roman" w:cs="Times New Roman"/>
                <w:sz w:val="15"/>
                <w:szCs w:val="15"/>
              </w:rPr>
            </w:pPr>
          </w:p>
        </w:tc>
        <w:tc>
          <w:tcPr>
            <w:tcW w:w="1796" w:type="dxa"/>
            <w:gridSpan w:val="2"/>
            <w:tcMar>
              <w:left w:w="57" w:type="dxa"/>
              <w:right w:w="57" w:type="dxa"/>
            </w:tcMar>
            <w:vAlign w:val="center"/>
          </w:tcPr>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烟尘</w:t>
            </w:r>
          </w:p>
        </w:tc>
        <w:tc>
          <w:tcPr>
            <w:tcW w:w="828"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201"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887"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988"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168" w:type="dxa"/>
            <w:gridSpan w:val="2"/>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900" w:type="dxa"/>
            <w:tcMar>
              <w:left w:w="57" w:type="dxa"/>
              <w:right w:w="57" w:type="dxa"/>
            </w:tcMar>
            <w:vAlign w:val="center"/>
          </w:tcPr>
          <w:p>
            <w:pPr>
              <w:spacing w:line="240" w:lineRule="exact"/>
              <w:jc w:val="center"/>
              <w:rPr>
                <w:rFonts w:hint="default" w:ascii="Times New Roman" w:hAnsi="Times New Roman" w:eastAsia="宋体" w:cs="Times New Roman"/>
                <w:sz w:val="15"/>
                <w:szCs w:val="15"/>
                <w:lang w:val="en-US" w:eastAsia="zh-CN"/>
              </w:rPr>
            </w:pPr>
          </w:p>
        </w:tc>
        <w:tc>
          <w:tcPr>
            <w:tcW w:w="1065"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2034"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041" w:type="dxa"/>
            <w:gridSpan w:val="2"/>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063" w:type="dxa"/>
            <w:gridSpan w:val="2"/>
            <w:tcMar>
              <w:left w:w="57" w:type="dxa"/>
              <w:right w:w="57" w:type="dxa"/>
            </w:tcMar>
            <w:vAlign w:val="center"/>
          </w:tcPr>
          <w:p>
            <w:pPr>
              <w:spacing w:line="240" w:lineRule="exact"/>
              <w:jc w:val="center"/>
              <w:rPr>
                <w:rFonts w:hint="default" w:ascii="Times New Roman" w:hAnsi="Times New Roman" w:eastAsia="宋体" w:cs="Times New Roman"/>
                <w:sz w:val="15"/>
                <w:szCs w:val="15"/>
                <w:lang w:val="en-US" w:eastAsia="zh-CN"/>
              </w:rPr>
            </w:pPr>
          </w:p>
        </w:tc>
        <w:tc>
          <w:tcPr>
            <w:tcW w:w="1032" w:type="dxa"/>
            <w:gridSpan w:val="2"/>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323" w:type="dxa"/>
            <w:tcMar>
              <w:left w:w="57" w:type="dxa"/>
              <w:right w:w="57" w:type="dxa"/>
            </w:tcMar>
            <w:vAlign w:val="center"/>
          </w:tcPr>
          <w:p>
            <w:pPr>
              <w:spacing w:line="240" w:lineRule="exact"/>
              <w:jc w:val="center"/>
              <w:rPr>
                <w:rFonts w:hint="default" w:ascii="Times New Roman" w:hAnsi="Times New Roman" w:eastAsia="宋体" w:cs="Times New Roman"/>
                <w:sz w:val="15"/>
                <w:szCs w:val="15"/>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598" w:type="dxa"/>
            <w:gridSpan w:val="2"/>
            <w:vMerge w:val="continue"/>
            <w:tcMar>
              <w:left w:w="57" w:type="dxa"/>
              <w:right w:w="57" w:type="dxa"/>
            </w:tcMar>
            <w:vAlign w:val="top"/>
          </w:tcPr>
          <w:p>
            <w:pPr>
              <w:spacing w:line="240" w:lineRule="exact"/>
              <w:rPr>
                <w:rFonts w:hint="default" w:ascii="Times New Roman" w:hAnsi="Times New Roman" w:cs="Times New Roman"/>
                <w:sz w:val="15"/>
                <w:szCs w:val="15"/>
              </w:rPr>
            </w:pPr>
          </w:p>
        </w:tc>
        <w:tc>
          <w:tcPr>
            <w:tcW w:w="1796" w:type="dxa"/>
            <w:gridSpan w:val="2"/>
            <w:tcMar>
              <w:left w:w="57" w:type="dxa"/>
              <w:right w:w="57" w:type="dxa"/>
            </w:tcMar>
            <w:vAlign w:val="center"/>
          </w:tcPr>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工业粉尘</w:t>
            </w:r>
          </w:p>
        </w:tc>
        <w:tc>
          <w:tcPr>
            <w:tcW w:w="828"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201"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887"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988" w:type="dxa"/>
            <w:tcMar>
              <w:left w:w="57" w:type="dxa"/>
              <w:right w:w="57" w:type="dxa"/>
            </w:tcMar>
            <w:vAlign w:val="center"/>
          </w:tcPr>
          <w:p>
            <w:pPr>
              <w:spacing w:line="240" w:lineRule="exact"/>
              <w:jc w:val="center"/>
              <w:rPr>
                <w:rFonts w:hint="default" w:ascii="Times New Roman" w:hAnsi="Times New Roman" w:cs="Times New Roman" w:eastAsiaTheme="minorEastAsia"/>
                <w:sz w:val="15"/>
                <w:szCs w:val="15"/>
                <w:lang w:val="en-US" w:eastAsia="zh-CN"/>
              </w:rPr>
            </w:pPr>
          </w:p>
        </w:tc>
        <w:tc>
          <w:tcPr>
            <w:tcW w:w="1168" w:type="dxa"/>
            <w:gridSpan w:val="2"/>
            <w:tcMar>
              <w:left w:w="57" w:type="dxa"/>
              <w:right w:w="57" w:type="dxa"/>
            </w:tcMar>
            <w:vAlign w:val="center"/>
          </w:tcPr>
          <w:p>
            <w:pPr>
              <w:spacing w:line="240" w:lineRule="exact"/>
              <w:jc w:val="center"/>
              <w:rPr>
                <w:rFonts w:hint="default" w:ascii="Times New Roman" w:hAnsi="Times New Roman" w:cs="Times New Roman" w:eastAsiaTheme="minorEastAsia"/>
                <w:sz w:val="15"/>
                <w:szCs w:val="15"/>
                <w:lang w:val="en-US" w:eastAsia="zh-CN"/>
              </w:rPr>
            </w:pPr>
          </w:p>
        </w:tc>
        <w:tc>
          <w:tcPr>
            <w:tcW w:w="900" w:type="dxa"/>
            <w:tcMar>
              <w:left w:w="57" w:type="dxa"/>
              <w:right w:w="57" w:type="dxa"/>
            </w:tcMar>
            <w:vAlign w:val="center"/>
          </w:tcPr>
          <w:p>
            <w:pPr>
              <w:spacing w:line="240" w:lineRule="exact"/>
              <w:jc w:val="center"/>
              <w:rPr>
                <w:rFonts w:hint="default" w:ascii="Times New Roman" w:hAnsi="Times New Roman" w:cs="Times New Roman" w:eastAsiaTheme="minorEastAsia"/>
                <w:sz w:val="15"/>
                <w:szCs w:val="15"/>
                <w:lang w:val="en-US" w:eastAsia="zh-CN"/>
              </w:rPr>
            </w:pPr>
          </w:p>
        </w:tc>
        <w:tc>
          <w:tcPr>
            <w:tcW w:w="1065"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2034"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041" w:type="dxa"/>
            <w:gridSpan w:val="2"/>
            <w:tcMar>
              <w:left w:w="57" w:type="dxa"/>
              <w:right w:w="57" w:type="dxa"/>
            </w:tcMar>
            <w:vAlign w:val="center"/>
          </w:tcPr>
          <w:p>
            <w:pPr>
              <w:spacing w:line="240" w:lineRule="exact"/>
              <w:jc w:val="center"/>
              <w:rPr>
                <w:rFonts w:hint="default" w:ascii="Times New Roman" w:hAnsi="Times New Roman" w:cs="Times New Roman" w:eastAsiaTheme="minorEastAsia"/>
                <w:sz w:val="15"/>
                <w:szCs w:val="15"/>
                <w:lang w:val="en-US" w:eastAsia="zh-CN"/>
              </w:rPr>
            </w:pPr>
          </w:p>
        </w:tc>
        <w:tc>
          <w:tcPr>
            <w:tcW w:w="1063" w:type="dxa"/>
            <w:gridSpan w:val="2"/>
            <w:tcMar>
              <w:left w:w="57" w:type="dxa"/>
              <w:right w:w="57" w:type="dxa"/>
            </w:tcMar>
            <w:vAlign w:val="center"/>
          </w:tcPr>
          <w:p>
            <w:pPr>
              <w:spacing w:line="240" w:lineRule="exact"/>
              <w:jc w:val="center"/>
              <w:rPr>
                <w:rFonts w:hint="default" w:ascii="Times New Roman" w:hAnsi="Times New Roman" w:cs="Times New Roman" w:eastAsiaTheme="minorEastAsia"/>
                <w:sz w:val="15"/>
                <w:szCs w:val="15"/>
                <w:lang w:val="en-US" w:eastAsia="zh-CN"/>
              </w:rPr>
            </w:pPr>
          </w:p>
        </w:tc>
        <w:tc>
          <w:tcPr>
            <w:tcW w:w="1032" w:type="dxa"/>
            <w:gridSpan w:val="2"/>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323" w:type="dxa"/>
            <w:tcMar>
              <w:left w:w="57" w:type="dxa"/>
              <w:right w:w="57" w:type="dxa"/>
            </w:tcMar>
            <w:vAlign w:val="center"/>
          </w:tcPr>
          <w:p>
            <w:pPr>
              <w:spacing w:line="240" w:lineRule="exact"/>
              <w:jc w:val="center"/>
              <w:rPr>
                <w:rFonts w:hint="default" w:ascii="Times New Roman" w:hAnsi="Times New Roman" w:cs="Times New Roman"/>
                <w:sz w:val="15"/>
                <w:szCs w:val="15"/>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598" w:type="dxa"/>
            <w:gridSpan w:val="2"/>
            <w:vMerge w:val="continue"/>
            <w:tcMar>
              <w:left w:w="57" w:type="dxa"/>
              <w:right w:w="57" w:type="dxa"/>
            </w:tcMar>
            <w:vAlign w:val="top"/>
          </w:tcPr>
          <w:p>
            <w:pPr>
              <w:spacing w:line="240" w:lineRule="exact"/>
              <w:rPr>
                <w:rFonts w:hint="default" w:ascii="Times New Roman" w:hAnsi="Times New Roman" w:cs="Times New Roman"/>
                <w:sz w:val="15"/>
                <w:szCs w:val="15"/>
              </w:rPr>
            </w:pPr>
          </w:p>
        </w:tc>
        <w:tc>
          <w:tcPr>
            <w:tcW w:w="1796" w:type="dxa"/>
            <w:gridSpan w:val="2"/>
            <w:tcMar>
              <w:left w:w="57" w:type="dxa"/>
              <w:right w:w="57" w:type="dxa"/>
            </w:tcMar>
            <w:vAlign w:val="center"/>
          </w:tcPr>
          <w:p>
            <w:pPr>
              <w:spacing w:line="240" w:lineRule="exact"/>
              <w:rPr>
                <w:rFonts w:hint="default" w:ascii="Times New Roman" w:hAnsi="Times New Roman" w:cs="Times New Roman"/>
                <w:b/>
                <w:sz w:val="15"/>
                <w:szCs w:val="15"/>
              </w:rPr>
            </w:pPr>
            <w:r>
              <w:rPr>
                <w:rFonts w:hint="default" w:ascii="Times New Roman" w:hAnsi="Times New Roman" w:cs="Times New Roman"/>
                <w:b/>
                <w:sz w:val="15"/>
                <w:szCs w:val="15"/>
              </w:rPr>
              <w:t>氮氧化物</w:t>
            </w:r>
          </w:p>
        </w:tc>
        <w:tc>
          <w:tcPr>
            <w:tcW w:w="828"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201"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887"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988"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168" w:type="dxa"/>
            <w:gridSpan w:val="2"/>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900"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065"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2034"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041" w:type="dxa"/>
            <w:gridSpan w:val="2"/>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063" w:type="dxa"/>
            <w:gridSpan w:val="2"/>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032" w:type="dxa"/>
            <w:gridSpan w:val="2"/>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323" w:type="dxa"/>
            <w:tcMar>
              <w:left w:w="57" w:type="dxa"/>
              <w:right w:w="57" w:type="dxa"/>
            </w:tcMar>
            <w:vAlign w:val="center"/>
          </w:tcPr>
          <w:p>
            <w:pPr>
              <w:spacing w:line="240" w:lineRule="exact"/>
              <w:jc w:val="center"/>
              <w:rPr>
                <w:rFonts w:hint="default" w:ascii="Times New Roman" w:hAnsi="Times New Roman"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598" w:type="dxa"/>
            <w:gridSpan w:val="2"/>
            <w:vMerge w:val="continue"/>
            <w:tcMar>
              <w:left w:w="57" w:type="dxa"/>
              <w:right w:w="57" w:type="dxa"/>
            </w:tcMar>
            <w:vAlign w:val="top"/>
          </w:tcPr>
          <w:p>
            <w:pPr>
              <w:spacing w:line="240" w:lineRule="exact"/>
              <w:rPr>
                <w:rFonts w:hint="default" w:ascii="Times New Roman" w:hAnsi="Times New Roman" w:cs="Times New Roman"/>
                <w:sz w:val="15"/>
                <w:szCs w:val="15"/>
              </w:rPr>
            </w:pPr>
          </w:p>
        </w:tc>
        <w:tc>
          <w:tcPr>
            <w:tcW w:w="1796" w:type="dxa"/>
            <w:gridSpan w:val="2"/>
            <w:tcMar>
              <w:left w:w="57" w:type="dxa"/>
              <w:right w:w="57" w:type="dxa"/>
            </w:tcMar>
            <w:vAlign w:val="center"/>
          </w:tcPr>
          <w:p>
            <w:pPr>
              <w:spacing w:line="240" w:lineRule="exact"/>
              <w:rPr>
                <w:rFonts w:hint="default" w:ascii="Times New Roman" w:hAnsi="Times New Roman" w:eastAsia="黑体" w:cs="Times New Roman"/>
                <w:b/>
                <w:sz w:val="15"/>
                <w:szCs w:val="15"/>
              </w:rPr>
            </w:pPr>
            <w:r>
              <w:rPr>
                <w:rFonts w:hint="default" w:ascii="Times New Roman" w:hAnsi="Times New Roman" w:cs="Times New Roman"/>
                <w:b/>
                <w:sz w:val="15"/>
                <w:szCs w:val="15"/>
              </w:rPr>
              <w:t>工业固体废物</w:t>
            </w:r>
          </w:p>
        </w:tc>
        <w:tc>
          <w:tcPr>
            <w:tcW w:w="828"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201"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887"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988"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168" w:type="dxa"/>
            <w:gridSpan w:val="2"/>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900"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065"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2034"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041" w:type="dxa"/>
            <w:gridSpan w:val="2"/>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063" w:type="dxa"/>
            <w:gridSpan w:val="2"/>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032" w:type="dxa"/>
            <w:gridSpan w:val="2"/>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323" w:type="dxa"/>
            <w:tcMar>
              <w:left w:w="57" w:type="dxa"/>
              <w:right w:w="57" w:type="dxa"/>
            </w:tcMar>
            <w:vAlign w:val="center"/>
          </w:tcPr>
          <w:p>
            <w:pPr>
              <w:spacing w:line="240" w:lineRule="exact"/>
              <w:jc w:val="center"/>
              <w:rPr>
                <w:rFonts w:hint="default" w:ascii="Times New Roman" w:hAnsi="Times New Roman"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598" w:type="dxa"/>
            <w:gridSpan w:val="2"/>
            <w:vMerge w:val="continue"/>
            <w:tcMar>
              <w:left w:w="57" w:type="dxa"/>
              <w:right w:w="57" w:type="dxa"/>
            </w:tcMar>
            <w:vAlign w:val="top"/>
          </w:tcPr>
          <w:p>
            <w:pPr>
              <w:spacing w:line="240" w:lineRule="exact"/>
              <w:rPr>
                <w:rFonts w:hint="default" w:ascii="Times New Roman" w:hAnsi="Times New Roman" w:cs="Times New Roman"/>
                <w:sz w:val="15"/>
                <w:szCs w:val="15"/>
              </w:rPr>
            </w:pPr>
          </w:p>
        </w:tc>
        <w:tc>
          <w:tcPr>
            <w:tcW w:w="1178" w:type="dxa"/>
            <w:vMerge w:val="restart"/>
            <w:tcMar>
              <w:left w:w="57" w:type="dxa"/>
              <w:right w:w="57" w:type="dxa"/>
            </w:tcMar>
            <w:vAlign w:val="top"/>
          </w:tcPr>
          <w:p>
            <w:pPr>
              <w:spacing w:line="240" w:lineRule="exact"/>
              <w:rPr>
                <w:rFonts w:hint="default" w:ascii="Times New Roman" w:hAnsi="Times New Roman" w:cs="Times New Roman"/>
                <w:sz w:val="15"/>
                <w:szCs w:val="15"/>
              </w:rPr>
            </w:pPr>
            <w:r>
              <w:rPr>
                <w:rFonts w:hint="default" w:ascii="Times New Roman" w:hAnsi="Times New Roman" w:cs="Times New Roman"/>
                <w:b/>
                <w:sz w:val="15"/>
                <w:szCs w:val="15"/>
              </w:rPr>
              <w:t>与项目有关的其他特征污染物</w:t>
            </w:r>
          </w:p>
        </w:tc>
        <w:tc>
          <w:tcPr>
            <w:tcW w:w="618" w:type="dxa"/>
            <w:tcMar>
              <w:left w:w="57" w:type="dxa"/>
              <w:right w:w="57" w:type="dxa"/>
            </w:tcMar>
            <w:vAlign w:val="center"/>
          </w:tcPr>
          <w:p>
            <w:pPr>
              <w:spacing w:line="240" w:lineRule="exact"/>
              <w:rPr>
                <w:rFonts w:hint="default" w:ascii="Times New Roman" w:hAnsi="Times New Roman" w:cs="Times New Roman"/>
                <w:sz w:val="15"/>
                <w:szCs w:val="15"/>
              </w:rPr>
            </w:pPr>
            <w:r>
              <w:rPr>
                <w:rFonts w:hint="default" w:ascii="Times New Roman" w:hAnsi="Times New Roman" w:cs="Times New Roman"/>
                <w:sz w:val="15"/>
                <w:szCs w:val="15"/>
              </w:rPr>
              <w:t>VOC</w:t>
            </w:r>
            <w:r>
              <w:rPr>
                <w:rFonts w:hint="default" w:ascii="Times New Roman" w:hAnsi="Times New Roman" w:cs="Times New Roman"/>
                <w:sz w:val="15"/>
                <w:szCs w:val="15"/>
                <w:vertAlign w:val="subscript"/>
              </w:rPr>
              <w:t>S</w:t>
            </w:r>
          </w:p>
        </w:tc>
        <w:tc>
          <w:tcPr>
            <w:tcW w:w="828"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201"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887"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988" w:type="dxa"/>
            <w:tcMar>
              <w:left w:w="57" w:type="dxa"/>
              <w:right w:w="57" w:type="dxa"/>
            </w:tcMar>
            <w:vAlign w:val="center"/>
          </w:tcPr>
          <w:p>
            <w:pPr>
              <w:spacing w:line="240" w:lineRule="exact"/>
              <w:jc w:val="center"/>
              <w:rPr>
                <w:rFonts w:hint="default"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0.0882</w:t>
            </w:r>
          </w:p>
        </w:tc>
        <w:tc>
          <w:tcPr>
            <w:tcW w:w="1168" w:type="dxa"/>
            <w:gridSpan w:val="2"/>
            <w:tcMar>
              <w:left w:w="57" w:type="dxa"/>
              <w:right w:w="57" w:type="dxa"/>
            </w:tcMar>
            <w:vAlign w:val="center"/>
          </w:tcPr>
          <w:p>
            <w:pPr>
              <w:spacing w:line="240" w:lineRule="exact"/>
              <w:jc w:val="center"/>
              <w:rPr>
                <w:rFonts w:hint="default"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0.0469</w:t>
            </w:r>
          </w:p>
        </w:tc>
        <w:tc>
          <w:tcPr>
            <w:tcW w:w="900" w:type="dxa"/>
            <w:tcMar>
              <w:left w:w="57" w:type="dxa"/>
              <w:right w:w="57" w:type="dxa"/>
            </w:tcMar>
            <w:vAlign w:val="center"/>
          </w:tcPr>
          <w:p>
            <w:pPr>
              <w:spacing w:line="240" w:lineRule="exact"/>
              <w:jc w:val="center"/>
              <w:rPr>
                <w:rFonts w:hint="default"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0.0413</w:t>
            </w:r>
          </w:p>
        </w:tc>
        <w:tc>
          <w:tcPr>
            <w:tcW w:w="1065" w:type="dxa"/>
            <w:tcMar>
              <w:left w:w="57" w:type="dxa"/>
              <w:right w:w="57" w:type="dxa"/>
            </w:tcMar>
            <w:vAlign w:val="center"/>
          </w:tcPr>
          <w:p>
            <w:pPr>
              <w:spacing w:line="240" w:lineRule="exact"/>
              <w:jc w:val="center"/>
              <w:rPr>
                <w:rFonts w:hint="default" w:ascii="Times New Roman" w:hAnsi="Times New Roman" w:cs="Times New Roman" w:eastAsiaTheme="minorEastAsia"/>
                <w:color w:val="auto"/>
                <w:sz w:val="15"/>
                <w:szCs w:val="15"/>
                <w:lang w:val="en-US" w:eastAsia="zh-CN"/>
              </w:rPr>
            </w:pPr>
          </w:p>
        </w:tc>
        <w:tc>
          <w:tcPr>
            <w:tcW w:w="2034" w:type="dxa"/>
            <w:tcMar>
              <w:left w:w="57" w:type="dxa"/>
              <w:right w:w="57" w:type="dxa"/>
            </w:tcMar>
            <w:vAlign w:val="center"/>
          </w:tcPr>
          <w:p>
            <w:pPr>
              <w:spacing w:line="240" w:lineRule="exact"/>
              <w:jc w:val="center"/>
              <w:rPr>
                <w:rFonts w:hint="default" w:ascii="Times New Roman" w:hAnsi="Times New Roman" w:cs="Times New Roman"/>
                <w:color w:val="auto"/>
                <w:sz w:val="15"/>
                <w:szCs w:val="15"/>
              </w:rPr>
            </w:pPr>
          </w:p>
        </w:tc>
        <w:tc>
          <w:tcPr>
            <w:tcW w:w="1041" w:type="dxa"/>
            <w:gridSpan w:val="2"/>
            <w:tcMar>
              <w:left w:w="57" w:type="dxa"/>
              <w:right w:w="57" w:type="dxa"/>
            </w:tcMar>
            <w:vAlign w:val="center"/>
          </w:tcPr>
          <w:p>
            <w:pPr>
              <w:spacing w:line="240" w:lineRule="exact"/>
              <w:jc w:val="center"/>
              <w:rPr>
                <w:rFonts w:hint="default" w:ascii="Times New Roman" w:hAnsi="Times New Roman" w:cs="Times New Roman"/>
                <w:color w:val="auto"/>
                <w:sz w:val="15"/>
                <w:szCs w:val="15"/>
                <w:lang w:val="en-US"/>
              </w:rPr>
            </w:pPr>
            <w:r>
              <w:rPr>
                <w:rFonts w:hint="eastAsia" w:ascii="Times New Roman" w:hAnsi="Times New Roman" w:cs="Times New Roman"/>
                <w:color w:val="auto"/>
                <w:sz w:val="15"/>
                <w:szCs w:val="15"/>
                <w:lang w:val="en-US" w:eastAsia="zh-CN"/>
              </w:rPr>
              <w:t>0.0413</w:t>
            </w:r>
          </w:p>
        </w:tc>
        <w:tc>
          <w:tcPr>
            <w:tcW w:w="1063" w:type="dxa"/>
            <w:gridSpan w:val="2"/>
            <w:tcMar>
              <w:left w:w="57" w:type="dxa"/>
              <w:right w:w="57" w:type="dxa"/>
            </w:tcMar>
            <w:vAlign w:val="center"/>
          </w:tcPr>
          <w:p>
            <w:pPr>
              <w:spacing w:line="240" w:lineRule="exact"/>
              <w:jc w:val="center"/>
              <w:rPr>
                <w:rFonts w:hint="default"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0.072</w:t>
            </w:r>
          </w:p>
        </w:tc>
        <w:tc>
          <w:tcPr>
            <w:tcW w:w="1032" w:type="dxa"/>
            <w:gridSpan w:val="2"/>
            <w:tcMar>
              <w:left w:w="57" w:type="dxa"/>
              <w:right w:w="57" w:type="dxa"/>
            </w:tcMar>
            <w:vAlign w:val="center"/>
          </w:tcPr>
          <w:p>
            <w:pPr>
              <w:spacing w:line="240" w:lineRule="exact"/>
              <w:jc w:val="center"/>
              <w:rPr>
                <w:rFonts w:hint="default" w:ascii="Times New Roman" w:hAnsi="Times New Roman" w:cs="Times New Roman"/>
                <w:color w:val="auto"/>
                <w:sz w:val="15"/>
                <w:szCs w:val="15"/>
              </w:rPr>
            </w:pPr>
          </w:p>
        </w:tc>
        <w:tc>
          <w:tcPr>
            <w:tcW w:w="1323" w:type="dxa"/>
            <w:tcMar>
              <w:left w:w="57" w:type="dxa"/>
              <w:right w:w="57" w:type="dxa"/>
            </w:tcMar>
            <w:vAlign w:val="center"/>
          </w:tcPr>
          <w:p>
            <w:pPr>
              <w:spacing w:line="240" w:lineRule="exact"/>
              <w:jc w:val="center"/>
              <w:rPr>
                <w:rFonts w:hint="default"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+0.0413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598" w:type="dxa"/>
            <w:gridSpan w:val="2"/>
            <w:vMerge w:val="continue"/>
            <w:tcMar>
              <w:left w:w="57" w:type="dxa"/>
              <w:right w:w="57" w:type="dxa"/>
            </w:tcMar>
            <w:vAlign w:val="top"/>
          </w:tcPr>
          <w:p>
            <w:pPr>
              <w:spacing w:line="240" w:lineRule="exact"/>
              <w:rPr>
                <w:rFonts w:hint="default" w:ascii="Times New Roman" w:hAnsi="Times New Roman" w:cs="Times New Roman"/>
                <w:sz w:val="15"/>
                <w:szCs w:val="15"/>
              </w:rPr>
            </w:pPr>
          </w:p>
        </w:tc>
        <w:tc>
          <w:tcPr>
            <w:tcW w:w="1178" w:type="dxa"/>
            <w:vMerge w:val="continue"/>
            <w:tcMar>
              <w:left w:w="57" w:type="dxa"/>
              <w:right w:w="57" w:type="dxa"/>
            </w:tcMar>
            <w:vAlign w:val="top"/>
          </w:tcPr>
          <w:p>
            <w:pPr>
              <w:spacing w:line="240" w:lineRule="exact"/>
              <w:rPr>
                <w:rFonts w:hint="default" w:ascii="Times New Roman" w:hAnsi="Times New Roman" w:cs="Times New Roman"/>
                <w:b/>
                <w:sz w:val="15"/>
                <w:szCs w:val="15"/>
              </w:rPr>
            </w:pPr>
          </w:p>
        </w:tc>
        <w:tc>
          <w:tcPr>
            <w:tcW w:w="618" w:type="dxa"/>
            <w:tcMar>
              <w:left w:w="57" w:type="dxa"/>
              <w:right w:w="57" w:type="dxa"/>
            </w:tcMar>
            <w:vAlign w:val="center"/>
          </w:tcPr>
          <w:p>
            <w:pPr>
              <w:spacing w:line="240" w:lineRule="exact"/>
              <w:rPr>
                <w:rFonts w:hint="default" w:ascii="Times New Roman" w:hAnsi="Times New Roman" w:cs="Times New Roman"/>
                <w:sz w:val="15"/>
                <w:szCs w:val="15"/>
              </w:rPr>
            </w:pPr>
          </w:p>
        </w:tc>
        <w:tc>
          <w:tcPr>
            <w:tcW w:w="828"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201"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887"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988"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168" w:type="dxa"/>
            <w:gridSpan w:val="2"/>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900"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065"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2034"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041" w:type="dxa"/>
            <w:gridSpan w:val="2"/>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063" w:type="dxa"/>
            <w:gridSpan w:val="2"/>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032" w:type="dxa"/>
            <w:gridSpan w:val="2"/>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323" w:type="dxa"/>
            <w:tcMar>
              <w:left w:w="57" w:type="dxa"/>
              <w:right w:w="57" w:type="dxa"/>
            </w:tcMar>
            <w:vAlign w:val="center"/>
          </w:tcPr>
          <w:p>
            <w:pPr>
              <w:spacing w:line="240" w:lineRule="exact"/>
              <w:jc w:val="center"/>
              <w:rPr>
                <w:rFonts w:hint="default" w:ascii="Times New Roman" w:hAnsi="Times New Roman"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598" w:type="dxa"/>
            <w:gridSpan w:val="2"/>
            <w:vMerge w:val="continue"/>
            <w:tcMar>
              <w:left w:w="57" w:type="dxa"/>
              <w:right w:w="57" w:type="dxa"/>
            </w:tcMar>
            <w:vAlign w:val="top"/>
          </w:tcPr>
          <w:p>
            <w:pPr>
              <w:spacing w:line="240" w:lineRule="exact"/>
              <w:rPr>
                <w:rFonts w:hint="default" w:ascii="Times New Roman" w:hAnsi="Times New Roman" w:cs="Times New Roman"/>
                <w:sz w:val="15"/>
                <w:szCs w:val="15"/>
              </w:rPr>
            </w:pPr>
          </w:p>
        </w:tc>
        <w:tc>
          <w:tcPr>
            <w:tcW w:w="1178" w:type="dxa"/>
            <w:vMerge w:val="continue"/>
            <w:tcMar>
              <w:left w:w="57" w:type="dxa"/>
              <w:right w:w="57" w:type="dxa"/>
            </w:tcMar>
            <w:vAlign w:val="top"/>
          </w:tcPr>
          <w:p>
            <w:pPr>
              <w:spacing w:line="240" w:lineRule="exact"/>
              <w:rPr>
                <w:rFonts w:hint="default" w:ascii="Times New Roman" w:hAnsi="Times New Roman" w:cs="Times New Roman"/>
                <w:b/>
                <w:sz w:val="15"/>
                <w:szCs w:val="15"/>
              </w:rPr>
            </w:pPr>
          </w:p>
        </w:tc>
        <w:tc>
          <w:tcPr>
            <w:tcW w:w="618" w:type="dxa"/>
            <w:tcMar>
              <w:left w:w="57" w:type="dxa"/>
              <w:right w:w="57" w:type="dxa"/>
            </w:tcMar>
            <w:vAlign w:val="center"/>
          </w:tcPr>
          <w:p>
            <w:pPr>
              <w:spacing w:line="240" w:lineRule="exact"/>
              <w:rPr>
                <w:rFonts w:hint="default" w:ascii="Times New Roman" w:hAnsi="Times New Roman" w:cs="Times New Roman"/>
                <w:sz w:val="15"/>
                <w:szCs w:val="15"/>
              </w:rPr>
            </w:pPr>
          </w:p>
        </w:tc>
        <w:tc>
          <w:tcPr>
            <w:tcW w:w="828"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201"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887"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988"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168" w:type="dxa"/>
            <w:gridSpan w:val="2"/>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900"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065"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2034" w:type="dxa"/>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041" w:type="dxa"/>
            <w:gridSpan w:val="2"/>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063" w:type="dxa"/>
            <w:gridSpan w:val="2"/>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032" w:type="dxa"/>
            <w:gridSpan w:val="2"/>
            <w:tcMar>
              <w:left w:w="57" w:type="dxa"/>
              <w:right w:w="57" w:type="dxa"/>
            </w:tcMar>
            <w:vAlign w:val="center"/>
          </w:tcPr>
          <w:p>
            <w:pPr>
              <w:spacing w:line="240" w:lineRule="exact"/>
              <w:jc w:val="center"/>
              <w:rPr>
                <w:rFonts w:hint="default" w:ascii="Times New Roman" w:hAnsi="Times New Roman" w:cs="Times New Roman"/>
                <w:sz w:val="15"/>
                <w:szCs w:val="15"/>
              </w:rPr>
            </w:pPr>
          </w:p>
        </w:tc>
        <w:tc>
          <w:tcPr>
            <w:tcW w:w="1323" w:type="dxa"/>
            <w:tcMar>
              <w:left w:w="57" w:type="dxa"/>
              <w:right w:w="57" w:type="dxa"/>
            </w:tcMar>
            <w:vAlign w:val="center"/>
          </w:tcPr>
          <w:p>
            <w:pPr>
              <w:spacing w:line="240" w:lineRule="exact"/>
              <w:jc w:val="center"/>
              <w:rPr>
                <w:rFonts w:hint="default" w:ascii="Times New Roman" w:hAnsi="Times New Roman" w:cs="Times New Roman"/>
                <w:sz w:val="15"/>
                <w:szCs w:val="15"/>
              </w:rPr>
            </w:pP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cs="Times New Roman"/>
          <w:b/>
          <w:sz w:val="15"/>
          <w:szCs w:val="15"/>
        </w:rPr>
        <w:t>注</w:t>
      </w:r>
      <w:r>
        <w:rPr>
          <w:rFonts w:hint="default" w:ascii="Times New Roman" w:hAnsi="Times New Roman" w:cs="Times New Roman"/>
          <w:sz w:val="15"/>
          <w:szCs w:val="15"/>
        </w:rPr>
        <w:t>：1、</w:t>
      </w:r>
      <w:r>
        <w:rPr>
          <w:rFonts w:hint="default" w:ascii="Times New Roman" w:hAnsi="Times New Roman" w:cs="Times New Roman"/>
          <w:spacing w:val="-4"/>
          <w:sz w:val="15"/>
          <w:szCs w:val="15"/>
        </w:rPr>
        <w:t>排放增减量：（+）表示增加，（-）表示减少。2、(12)=(6)-(8)-(11)，（9）= (4)-(5)-(8)- (11) +（1）。3、计量单位：废水排放量——万吨/年；废气排放量——万标立方米/年；工业固体废物排放</w:t>
      </w:r>
      <w:r>
        <w:rPr>
          <w:rFonts w:hint="default" w:ascii="Times New Roman" w:hAnsi="Times New Roman" w:cs="Times New Roman"/>
          <w:sz w:val="15"/>
          <w:szCs w:val="15"/>
        </w:rPr>
        <w:t>量——万吨/年；水污染物排放浓度——毫克/升</w:t>
      </w:r>
    </w:p>
    <w:sectPr>
      <w:headerReference r:id="rId10" w:type="default"/>
      <w:pgSz w:w="16838" w:h="11906" w:orient="landscape"/>
      <w:pgMar w:top="1134" w:right="1134" w:bottom="1134" w:left="1134" w:header="851" w:footer="567" w:gutter="0"/>
      <w:pgBorders>
        <w:top w:val="none" w:sz="0" w:space="0"/>
        <w:left w:val="none" w:sz="0" w:space="0"/>
        <w:bottom w:val="none" w:sz="0" w:space="0"/>
        <w:right w:val="none" w:sz="0" w:space="0"/>
      </w:pgBorders>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ascii="Times New Roman" w:hAnsi="Times New Roman" w:cs="Times New Roman" w:eastAsiaTheme="minorEastAsia"/>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6</w:t>
                          </w:r>
                          <w:r>
                            <w:rPr>
                              <w:rFonts w:hint="default" w:ascii="Times New Roman" w:hAnsi="Times New Roman" w:cs="Times New Roman"/>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9"/>
                      <w:rPr>
                        <w:rFonts w:hint="default" w:ascii="Times New Roman" w:hAnsi="Times New Roman" w:cs="Times New Roman" w:eastAsiaTheme="minorEastAsia"/>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6</w:t>
                    </w:r>
                    <w:r>
                      <w:rPr>
                        <w:rFonts w:hint="default" w:ascii="Times New Roman" w:hAnsi="Times New Roman" w:cs="Times New Roman"/>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0"/>
        <w:right w:val="none" w:color="auto" w:sz="0" w:space="0"/>
      </w:pBd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浙江德沃轴承有限公司新建年产P1级、直径60毫米以上滚动轴承500万套/件生产项目</w:t>
    </w:r>
    <w:r>
      <w:rPr>
        <w:rFonts w:hint="default" w:ascii="Times New Roman" w:hAnsi="Times New Roman" w:cs="Times New Roman"/>
        <w:sz w:val="18"/>
        <w:szCs w:val="18"/>
      </w:rPr>
      <w:t>竣工环境保护</w:t>
    </w:r>
  </w:p>
  <w:p>
    <w:pPr>
      <w:pStyle w:val="10"/>
      <w:pBdr>
        <w:bottom w:val="single" w:color="auto" w:sz="4" w:space="1"/>
      </w:pBd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rPr>
      <w:t>验收监测报告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浙江德沃轴承有限公司新建年产P1级、直径60毫米以上滚动轴承500万套/件生产项目</w:t>
    </w:r>
    <w:r>
      <w:rPr>
        <w:rFonts w:hint="default" w:ascii="Times New Roman" w:hAnsi="Times New Roman" w:cs="Times New Roman"/>
        <w:sz w:val="18"/>
        <w:szCs w:val="18"/>
      </w:rPr>
      <w:t>竣工环境保护验收监测报告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浙江德沃轴承有限公司新建年产P1级、直径60毫米以上滚动轴承500万套/件生产项目</w:t>
    </w:r>
    <w:r>
      <w:rPr>
        <w:rFonts w:hint="default" w:ascii="Times New Roman" w:hAnsi="Times New Roman" w:cs="Times New Roman"/>
        <w:sz w:val="18"/>
        <w:szCs w:val="18"/>
      </w:rPr>
      <w:t>竣工环境保护</w:t>
    </w:r>
  </w:p>
  <w:p>
    <w:pPr>
      <w:pStyle w:val="10"/>
      <w:pBdr>
        <w:bottom w:val="single" w:color="auto" w:sz="4" w:space="1"/>
      </w:pBd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rPr>
      <w:t>验收监测报告</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浙江德沃轴承有限公司新建年产P1级、直径60毫米以上滚动轴承500万套/件生产项目</w:t>
    </w:r>
    <w:r>
      <w:rPr>
        <w:rFonts w:hint="default" w:ascii="Times New Roman" w:hAnsi="Times New Roman" w:cs="Times New Roman"/>
        <w:sz w:val="18"/>
        <w:szCs w:val="18"/>
      </w:rPr>
      <w:t>竣工环境保护验收监测报告</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浙江德沃轴承有限公司新建年产P1级、直径60毫米以上滚动轴承500万套/件生产项目</w:t>
    </w:r>
    <w:r>
      <w:rPr>
        <w:rFonts w:hint="default" w:ascii="Times New Roman" w:hAnsi="Times New Roman" w:cs="Times New Roman"/>
        <w:sz w:val="18"/>
        <w:szCs w:val="18"/>
      </w:rPr>
      <w:t>竣工环境保护</w:t>
    </w:r>
  </w:p>
  <w:p>
    <w:pPr>
      <w:pStyle w:val="10"/>
      <w:pBdr>
        <w:bottom w:val="single" w:color="auto" w:sz="4" w:space="1"/>
      </w:pBd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rPr>
      <w:t>验收监测报告</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浙江德沃轴承有限公司新建年产P1级、直径60毫米以上滚动轴承500万套/件生产项目</w:t>
    </w:r>
    <w:r>
      <w:rPr>
        <w:rFonts w:hint="default" w:ascii="Times New Roman" w:hAnsi="Times New Roman" w:cs="Times New Roman"/>
        <w:sz w:val="18"/>
        <w:szCs w:val="18"/>
      </w:rPr>
      <w:t>竣工环境保护验收监测报告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FF570A"/>
    <w:multiLevelType w:val="singleLevel"/>
    <w:tmpl w:val="A3FF570A"/>
    <w:lvl w:ilvl="0" w:tentative="0">
      <w:start w:val="1"/>
      <w:numFmt w:val="decimal"/>
      <w:suff w:val="nothing"/>
      <w:lvlText w:val="%1、"/>
      <w:lvlJc w:val="left"/>
      <w:pPr>
        <w:ind w:left="420" w:firstLine="0"/>
      </w:pPr>
    </w:lvl>
  </w:abstractNum>
  <w:abstractNum w:abstractNumId="1">
    <w:nsid w:val="F023404E"/>
    <w:multiLevelType w:val="singleLevel"/>
    <w:tmpl w:val="F023404E"/>
    <w:lvl w:ilvl="0" w:tentative="0">
      <w:start w:val="1"/>
      <w:numFmt w:val="chineseCounting"/>
      <w:suff w:val="nothing"/>
      <w:lvlText w:val="%1、"/>
      <w:lvlJc w:val="left"/>
      <w:rPr>
        <w:rFonts w:hint="eastAsia"/>
      </w:rPr>
    </w:lvl>
  </w:abstractNum>
  <w:abstractNum w:abstractNumId="2">
    <w:nsid w:val="4063BB29"/>
    <w:multiLevelType w:val="singleLevel"/>
    <w:tmpl w:val="4063BB29"/>
    <w:lvl w:ilvl="0" w:tentative="0">
      <w:start w:val="1"/>
      <w:numFmt w:val="decimal"/>
      <w:suff w:val="nothing"/>
      <w:lvlText w:val="（%1）"/>
      <w:lvlJc w:val="left"/>
    </w:lvl>
  </w:abstractNum>
  <w:abstractNum w:abstractNumId="3">
    <w:nsid w:val="5A405BA6"/>
    <w:multiLevelType w:val="singleLevel"/>
    <w:tmpl w:val="5A405BA6"/>
    <w:lvl w:ilvl="0" w:tentative="0">
      <w:start w:val="1"/>
      <w:numFmt w:val="decimal"/>
      <w:suff w:val="nothing"/>
      <w:lvlText w:val="%1、"/>
      <w:lvlJc w:val="left"/>
    </w:lvl>
  </w:abstractNum>
  <w:abstractNum w:abstractNumId="4">
    <w:nsid w:val="76471468"/>
    <w:multiLevelType w:val="singleLevel"/>
    <w:tmpl w:val="76471468"/>
    <w:lvl w:ilvl="0" w:tentative="0">
      <w:start w:val="1"/>
      <w:numFmt w:val="decimal"/>
      <w:suff w:val="space"/>
      <w:lvlText w:val="%1."/>
      <w:lvlJc w:val="left"/>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2C53F7"/>
    <w:rsid w:val="00091D1D"/>
    <w:rsid w:val="00535E82"/>
    <w:rsid w:val="009D2041"/>
    <w:rsid w:val="01C07C4F"/>
    <w:rsid w:val="049F4303"/>
    <w:rsid w:val="04D367D0"/>
    <w:rsid w:val="04DE4B9D"/>
    <w:rsid w:val="05536128"/>
    <w:rsid w:val="06A22CC5"/>
    <w:rsid w:val="073204E6"/>
    <w:rsid w:val="07355F46"/>
    <w:rsid w:val="07E84E18"/>
    <w:rsid w:val="08B0609C"/>
    <w:rsid w:val="08F11EDD"/>
    <w:rsid w:val="09C07160"/>
    <w:rsid w:val="0A8F0D78"/>
    <w:rsid w:val="0AAB3905"/>
    <w:rsid w:val="0AF0377E"/>
    <w:rsid w:val="0D0E3BD7"/>
    <w:rsid w:val="0E9C7066"/>
    <w:rsid w:val="0EC000CD"/>
    <w:rsid w:val="0EFC2EB6"/>
    <w:rsid w:val="0F0E722C"/>
    <w:rsid w:val="0F420534"/>
    <w:rsid w:val="0FC61F3B"/>
    <w:rsid w:val="105F1A5A"/>
    <w:rsid w:val="106D2795"/>
    <w:rsid w:val="10B4330D"/>
    <w:rsid w:val="12637A14"/>
    <w:rsid w:val="12C06EE7"/>
    <w:rsid w:val="130E4364"/>
    <w:rsid w:val="133E581F"/>
    <w:rsid w:val="13572A3D"/>
    <w:rsid w:val="138657FA"/>
    <w:rsid w:val="138D079C"/>
    <w:rsid w:val="14194CEF"/>
    <w:rsid w:val="14A41D8B"/>
    <w:rsid w:val="15474357"/>
    <w:rsid w:val="15AE65F9"/>
    <w:rsid w:val="1652230F"/>
    <w:rsid w:val="16C448F7"/>
    <w:rsid w:val="179D040C"/>
    <w:rsid w:val="18A163C0"/>
    <w:rsid w:val="19612E3E"/>
    <w:rsid w:val="196F52C2"/>
    <w:rsid w:val="1971676D"/>
    <w:rsid w:val="19FF702E"/>
    <w:rsid w:val="1A3C133D"/>
    <w:rsid w:val="1A91723A"/>
    <w:rsid w:val="1AFD4E9B"/>
    <w:rsid w:val="1B05264A"/>
    <w:rsid w:val="1C7D21B2"/>
    <w:rsid w:val="1CAF05A6"/>
    <w:rsid w:val="1CFB3890"/>
    <w:rsid w:val="1DA5534A"/>
    <w:rsid w:val="1E5D48CE"/>
    <w:rsid w:val="1E7D6CDA"/>
    <w:rsid w:val="1EC20FB6"/>
    <w:rsid w:val="1F0C0276"/>
    <w:rsid w:val="1F4E13C3"/>
    <w:rsid w:val="1F8867A3"/>
    <w:rsid w:val="203E5F9E"/>
    <w:rsid w:val="20FF2F98"/>
    <w:rsid w:val="215173C7"/>
    <w:rsid w:val="22867B3B"/>
    <w:rsid w:val="233231BC"/>
    <w:rsid w:val="23937F2D"/>
    <w:rsid w:val="24554AED"/>
    <w:rsid w:val="24DD3228"/>
    <w:rsid w:val="24DF41AA"/>
    <w:rsid w:val="25312F41"/>
    <w:rsid w:val="25861705"/>
    <w:rsid w:val="269A4633"/>
    <w:rsid w:val="27407EF6"/>
    <w:rsid w:val="294C7BFE"/>
    <w:rsid w:val="2A990D11"/>
    <w:rsid w:val="2B241C87"/>
    <w:rsid w:val="2B6674FE"/>
    <w:rsid w:val="2BA62830"/>
    <w:rsid w:val="2BC73FB7"/>
    <w:rsid w:val="2D0E2FE9"/>
    <w:rsid w:val="2D0E308B"/>
    <w:rsid w:val="2D5D450A"/>
    <w:rsid w:val="2D686C23"/>
    <w:rsid w:val="2E4C732A"/>
    <w:rsid w:val="2E621BBA"/>
    <w:rsid w:val="2F693F3D"/>
    <w:rsid w:val="30500471"/>
    <w:rsid w:val="309F187F"/>
    <w:rsid w:val="336E3693"/>
    <w:rsid w:val="33D732CF"/>
    <w:rsid w:val="34326B7D"/>
    <w:rsid w:val="3505700E"/>
    <w:rsid w:val="35257DBE"/>
    <w:rsid w:val="35796A22"/>
    <w:rsid w:val="35E91EB6"/>
    <w:rsid w:val="36213DAE"/>
    <w:rsid w:val="36357C1B"/>
    <w:rsid w:val="37100562"/>
    <w:rsid w:val="372D6A12"/>
    <w:rsid w:val="3828503D"/>
    <w:rsid w:val="385A1CD5"/>
    <w:rsid w:val="38CC2623"/>
    <w:rsid w:val="392B45FC"/>
    <w:rsid w:val="3A182DE5"/>
    <w:rsid w:val="3D514E94"/>
    <w:rsid w:val="3E1D5959"/>
    <w:rsid w:val="3F680B88"/>
    <w:rsid w:val="40944E9A"/>
    <w:rsid w:val="41F1167C"/>
    <w:rsid w:val="41F7060C"/>
    <w:rsid w:val="42752BEA"/>
    <w:rsid w:val="43091C9D"/>
    <w:rsid w:val="431212D9"/>
    <w:rsid w:val="45510FCD"/>
    <w:rsid w:val="46766875"/>
    <w:rsid w:val="46CE7337"/>
    <w:rsid w:val="47203EC0"/>
    <w:rsid w:val="477B0E34"/>
    <w:rsid w:val="482C53F7"/>
    <w:rsid w:val="483118D2"/>
    <w:rsid w:val="49645A03"/>
    <w:rsid w:val="49843D63"/>
    <w:rsid w:val="49CB3B54"/>
    <w:rsid w:val="4A3760BB"/>
    <w:rsid w:val="4A74282B"/>
    <w:rsid w:val="4A9A09A3"/>
    <w:rsid w:val="4B4873A7"/>
    <w:rsid w:val="4B504C74"/>
    <w:rsid w:val="4B5C429A"/>
    <w:rsid w:val="4B715FA4"/>
    <w:rsid w:val="4BB845F9"/>
    <w:rsid w:val="4BEF2C0A"/>
    <w:rsid w:val="4D866344"/>
    <w:rsid w:val="4E0303C2"/>
    <w:rsid w:val="4E277686"/>
    <w:rsid w:val="4E870AA8"/>
    <w:rsid w:val="4FCE0F4C"/>
    <w:rsid w:val="509A5FF6"/>
    <w:rsid w:val="512E1E06"/>
    <w:rsid w:val="52E66023"/>
    <w:rsid w:val="55016734"/>
    <w:rsid w:val="55183BF5"/>
    <w:rsid w:val="55832DA7"/>
    <w:rsid w:val="569B4395"/>
    <w:rsid w:val="56A55882"/>
    <w:rsid w:val="56B72F41"/>
    <w:rsid w:val="56CB2A33"/>
    <w:rsid w:val="56FB7BA5"/>
    <w:rsid w:val="591369BB"/>
    <w:rsid w:val="592E66BD"/>
    <w:rsid w:val="59EF10CF"/>
    <w:rsid w:val="5A4016BD"/>
    <w:rsid w:val="5A481BE4"/>
    <w:rsid w:val="5AF242EB"/>
    <w:rsid w:val="5AFE5232"/>
    <w:rsid w:val="5B97192F"/>
    <w:rsid w:val="5C626189"/>
    <w:rsid w:val="5CA9603B"/>
    <w:rsid w:val="5D046B2B"/>
    <w:rsid w:val="5D1150D2"/>
    <w:rsid w:val="5D786BED"/>
    <w:rsid w:val="5E3A4510"/>
    <w:rsid w:val="5E7A0D9B"/>
    <w:rsid w:val="60892515"/>
    <w:rsid w:val="612C762D"/>
    <w:rsid w:val="62332584"/>
    <w:rsid w:val="62373A58"/>
    <w:rsid w:val="635C2EAE"/>
    <w:rsid w:val="635D4A10"/>
    <w:rsid w:val="63D570A9"/>
    <w:rsid w:val="652370D3"/>
    <w:rsid w:val="655E6A0A"/>
    <w:rsid w:val="65F05110"/>
    <w:rsid w:val="66603ABA"/>
    <w:rsid w:val="66611978"/>
    <w:rsid w:val="66E221B9"/>
    <w:rsid w:val="693E0B49"/>
    <w:rsid w:val="696F32D8"/>
    <w:rsid w:val="69BF53CE"/>
    <w:rsid w:val="69CC0724"/>
    <w:rsid w:val="69EF0029"/>
    <w:rsid w:val="69FB4CFD"/>
    <w:rsid w:val="6A344EDF"/>
    <w:rsid w:val="6AB63EC2"/>
    <w:rsid w:val="6B4701AB"/>
    <w:rsid w:val="6B5D0890"/>
    <w:rsid w:val="6BFE750B"/>
    <w:rsid w:val="6C7974CF"/>
    <w:rsid w:val="6CC52B33"/>
    <w:rsid w:val="6D535020"/>
    <w:rsid w:val="6E293E21"/>
    <w:rsid w:val="6E7810C1"/>
    <w:rsid w:val="6E8A67ED"/>
    <w:rsid w:val="6F063E1D"/>
    <w:rsid w:val="6FD92C72"/>
    <w:rsid w:val="6FDE6B42"/>
    <w:rsid w:val="705C063C"/>
    <w:rsid w:val="71215DB0"/>
    <w:rsid w:val="72A73384"/>
    <w:rsid w:val="731D4C86"/>
    <w:rsid w:val="73F60EBB"/>
    <w:rsid w:val="75346C3F"/>
    <w:rsid w:val="753A5422"/>
    <w:rsid w:val="75E967BA"/>
    <w:rsid w:val="76A74924"/>
    <w:rsid w:val="76F37FC2"/>
    <w:rsid w:val="77AF0EA6"/>
    <w:rsid w:val="78C52437"/>
    <w:rsid w:val="78C923E2"/>
    <w:rsid w:val="7907438B"/>
    <w:rsid w:val="7ABA007C"/>
    <w:rsid w:val="7BCF617A"/>
    <w:rsid w:val="7C5964BC"/>
    <w:rsid w:val="7C6F2714"/>
    <w:rsid w:val="7C915B90"/>
    <w:rsid w:val="7CCF2E16"/>
    <w:rsid w:val="7CF43F94"/>
    <w:rsid w:val="7E036477"/>
    <w:rsid w:val="7EC500A3"/>
    <w:rsid w:val="7EC54193"/>
    <w:rsid w:val="7EC94BA4"/>
    <w:rsid w:val="7EE01B8D"/>
    <w:rsid w:val="7F2E3098"/>
    <w:rsid w:val="7F7A0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paragraph" w:styleId="3">
    <w:name w:val="heading 2"/>
    <w:basedOn w:val="1"/>
    <w:next w:val="1"/>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99"/>
    <w:pPr>
      <w:adjustRightInd w:val="0"/>
      <w:snapToGrid w:val="0"/>
      <w:spacing w:line="360" w:lineRule="auto"/>
      <w:ind w:firstLine="454"/>
    </w:pPr>
    <w:rPr>
      <w:rFonts w:cs="Times New Roman"/>
      <w:color w:val="000000"/>
    </w:rPr>
  </w:style>
  <w:style w:type="paragraph" w:styleId="6">
    <w:name w:val="Body Text"/>
    <w:basedOn w:val="1"/>
    <w:qFormat/>
    <w:uiPriority w:val="0"/>
    <w:pPr>
      <w:widowControl w:val="0"/>
      <w:jc w:val="center"/>
    </w:pPr>
    <w:rPr>
      <w:kern w:val="2"/>
      <w:sz w:val="21"/>
      <w:szCs w:val="24"/>
    </w:rPr>
  </w:style>
  <w:style w:type="paragraph" w:styleId="7">
    <w:name w:val="toc 3"/>
    <w:basedOn w:val="1"/>
    <w:next w:val="1"/>
    <w:qFormat/>
    <w:uiPriority w:val="0"/>
    <w:pPr>
      <w:ind w:left="840" w:leftChars="400"/>
    </w:pPr>
  </w:style>
  <w:style w:type="paragraph" w:styleId="8">
    <w:name w:val="Plain Text"/>
    <w:basedOn w:val="1"/>
    <w:qFormat/>
    <w:uiPriority w:val="99"/>
    <w:rPr>
      <w:rFonts w:ascii="宋体" w:hAnsi="Courier New" w:cs="宋体"/>
      <w:sz w:val="28"/>
      <w:szCs w:val="2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cs="Times New Roman"/>
      <w:sz w:val="24"/>
      <w:szCs w:val="24"/>
    </w:rPr>
  </w:style>
  <w:style w:type="paragraph" w:styleId="11">
    <w:name w:val="toc 1"/>
    <w:basedOn w:val="1"/>
    <w:next w:val="1"/>
    <w:qFormat/>
    <w:uiPriority w:val="0"/>
  </w:style>
  <w:style w:type="paragraph" w:styleId="12">
    <w:name w:val="Body Text Indent 3"/>
    <w:basedOn w:val="1"/>
    <w:qFormat/>
    <w:uiPriority w:val="99"/>
    <w:pPr>
      <w:ind w:firstLine="585"/>
    </w:pPr>
    <w:rPr>
      <w:rFonts w:ascii="宋体" w:cs="宋体"/>
      <w:sz w:val="28"/>
      <w:szCs w:val="28"/>
    </w:rPr>
  </w:style>
  <w:style w:type="paragraph" w:styleId="13">
    <w:name w:val="toc 2"/>
    <w:basedOn w:val="1"/>
    <w:next w:val="1"/>
    <w:qFormat/>
    <w:uiPriority w:val="0"/>
    <w:pPr>
      <w:ind w:left="420" w:leftChars="200"/>
    </w:p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w:basedOn w:val="6"/>
    <w:qFormat/>
    <w:uiPriority w:val="0"/>
    <w:pPr>
      <w:widowControl/>
      <w:spacing w:after="120" w:afterLines="0"/>
      <w:ind w:firstLine="420" w:firstLineChars="100"/>
      <w:jc w:val="left"/>
    </w:pPr>
    <w:rPr>
      <w:kern w:val="0"/>
      <w:sz w:val="28"/>
      <w:szCs w:val="20"/>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FollowedHyperlink"/>
    <w:basedOn w:val="18"/>
    <w:qFormat/>
    <w:uiPriority w:val="0"/>
    <w:rPr>
      <w:color w:val="800080"/>
      <w:u w:val="none"/>
    </w:rPr>
  </w:style>
  <w:style w:type="character" w:styleId="21">
    <w:name w:val="Emphasis"/>
    <w:basedOn w:val="18"/>
    <w:qFormat/>
    <w:uiPriority w:val="0"/>
    <w:rPr>
      <w:i/>
    </w:rPr>
  </w:style>
  <w:style w:type="character" w:styleId="22">
    <w:name w:val="Hyperlink"/>
    <w:basedOn w:val="18"/>
    <w:qFormat/>
    <w:uiPriority w:val="0"/>
    <w:rPr>
      <w:color w:val="0000FF"/>
      <w:u w:val="single"/>
    </w:rPr>
  </w:style>
  <w:style w:type="paragraph" w:customStyle="1" w:styleId="23">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paragraph" w:customStyle="1" w:styleId="24">
    <w:name w:val="五号表格"/>
    <w:basedOn w:val="1"/>
    <w:qFormat/>
    <w:uiPriority w:val="0"/>
    <w:pPr>
      <w:jc w:val="center"/>
    </w:pPr>
    <w:rPr>
      <w:rFonts w:ascii="Times New Roman" w:hAnsi="Times New Roman"/>
      <w:kern w:val="0"/>
      <w:szCs w:val="20"/>
    </w:rPr>
  </w:style>
  <w:style w:type="paragraph" w:customStyle="1" w:styleId="25">
    <w:name w:val="正文01"/>
    <w:basedOn w:val="1"/>
    <w:qFormat/>
    <w:uiPriority w:val="99"/>
    <w:pPr>
      <w:spacing w:before="60" w:line="460" w:lineRule="exact"/>
      <w:ind w:firstLine="200" w:firstLineChars="200"/>
    </w:pPr>
    <w:rPr>
      <w:rFonts w:cs="Times New Roman"/>
      <w:kern w:val="0"/>
      <w:sz w:val="24"/>
      <w:szCs w:val="24"/>
    </w:rPr>
  </w:style>
  <w:style w:type="character" w:customStyle="1" w:styleId="26">
    <w:name w:val="font21"/>
    <w:basedOn w:val="18"/>
    <w:qFormat/>
    <w:uiPriority w:val="0"/>
    <w:rPr>
      <w:rFonts w:hint="eastAsia" w:ascii="宋体" w:hAnsi="宋体" w:eastAsia="宋体" w:cs="宋体"/>
      <w:color w:val="000000"/>
      <w:sz w:val="24"/>
      <w:szCs w:val="24"/>
      <w:u w:val="none"/>
    </w:rPr>
  </w:style>
  <w:style w:type="paragraph" w:customStyle="1" w:styleId="27">
    <w:name w:val="图表标题"/>
    <w:basedOn w:val="1"/>
    <w:qFormat/>
    <w:uiPriority w:val="99"/>
    <w:pPr>
      <w:widowControl/>
      <w:tabs>
        <w:tab w:val="left" w:pos="1134"/>
      </w:tabs>
      <w:spacing w:beforeLines="50" w:afterLines="20"/>
      <w:jc w:val="center"/>
    </w:pPr>
    <w:rPr>
      <w:rFonts w:ascii="Arial" w:hAnsi="Arial" w:cs="Times New Roman"/>
      <w:sz w:val="32"/>
      <w:szCs w:val="32"/>
    </w:rPr>
  </w:style>
  <w:style w:type="paragraph" w:customStyle="1" w:styleId="28">
    <w:name w:val="p0"/>
    <w:basedOn w:val="1"/>
    <w:qFormat/>
    <w:uiPriority w:val="0"/>
    <w:pPr>
      <w:snapToGrid/>
      <w:spacing w:line="240" w:lineRule="auto"/>
      <w:ind w:firstLine="0" w:firstLineChars="0"/>
      <w:jc w:val="both"/>
    </w:pPr>
    <w:rPr>
      <w:sz w:val="28"/>
      <w:szCs w:val="28"/>
    </w:rPr>
  </w:style>
  <w:style w:type="paragraph" w:customStyle="1" w:styleId="29">
    <w:name w:val="表格"/>
    <w:basedOn w:val="1"/>
    <w:qFormat/>
    <w:uiPriority w:val="0"/>
    <w:pPr>
      <w:widowControl w:val="0"/>
      <w:snapToGrid w:val="0"/>
      <w:jc w:val="center"/>
    </w:pPr>
    <w:rPr>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0.jpeg"/><Relationship Id="rId22" Type="http://schemas.openxmlformats.org/officeDocument/2006/relationships/image" Target="media/image9.jpeg"/><Relationship Id="rId21" Type="http://schemas.openxmlformats.org/officeDocument/2006/relationships/image" Target="media/image8.jpeg"/><Relationship Id="rId20" Type="http://schemas.openxmlformats.org/officeDocument/2006/relationships/image" Target="media/image7.jpeg"/><Relationship Id="rId2" Type="http://schemas.openxmlformats.org/officeDocument/2006/relationships/settings" Target="settings.xml"/><Relationship Id="rId19" Type="http://schemas.openxmlformats.org/officeDocument/2006/relationships/image" Target="media/image6.jpeg"/><Relationship Id="rId18" Type="http://schemas.openxmlformats.org/officeDocument/2006/relationships/image" Target="media/image5.jpeg"/><Relationship Id="rId17" Type="http://schemas.openxmlformats.org/officeDocument/2006/relationships/image" Target="media/image4.jpeg"/><Relationship Id="rId16" Type="http://schemas.openxmlformats.org/officeDocument/2006/relationships/image" Target="media/image3.jpeg"/><Relationship Id="rId15" Type="http://schemas.openxmlformats.org/officeDocument/2006/relationships/image" Target="media/image2.emf"/><Relationship Id="rId14" Type="http://schemas.openxmlformats.org/officeDocument/2006/relationships/oleObject" Target="embeddings/oleObject2.bin"/><Relationship Id="rId13" Type="http://schemas.openxmlformats.org/officeDocument/2006/relationships/image" Target="media/image1.e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header" Target="header7.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17\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32</Pages>
  <Words>13494</Words>
  <Characters>16927</Characters>
  <Lines>0</Lines>
  <Paragraphs>0</Paragraphs>
  <TotalTime>11</TotalTime>
  <ScaleCrop>false</ScaleCrop>
  <LinksUpToDate>false</LinksUpToDate>
  <CharactersWithSpaces>17657</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2018-07-09T07:27:00Z</dcterms:created>
  <dc:creator>2017</dc:creator>
  <cp:lastModifiedBy>20190225</cp:lastModifiedBy>
  <cp:lastPrinted>2019-12-02T01:55:22Z</cp:lastPrinted>
  <dcterms:modified xsi:type="dcterms:W3CDTF">2019-12-02T04:38:33Z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